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
        <w:gridCol w:w="1666"/>
        <w:gridCol w:w="12823"/>
        <w:gridCol w:w="92"/>
      </w:tblGrid>
      <w:tr w:rsidR="00AB2734" w:rsidTr="00AB2734">
        <w:trPr>
          <w:gridBefore w:val="1"/>
          <w:gridAfter w:val="2"/>
          <w:wBefore w:w="73" w:type="dxa"/>
          <w:wAfter w:w="12915" w:type="dxa"/>
          <w:cantSplit/>
          <w:trHeight w:val="517"/>
          <w:jc w:val="center"/>
        </w:trPr>
        <w:tc>
          <w:tcPr>
            <w:tcW w:w="1666" w:type="dxa"/>
            <w:vMerge w:val="restart"/>
            <w:tcBorders>
              <w:top w:val="nil"/>
              <w:left w:val="nil"/>
              <w:bottom w:val="nil"/>
              <w:right w:val="nil"/>
            </w:tcBorders>
            <w:vAlign w:val="center"/>
          </w:tcPr>
          <w:p w:rsidR="00AB2734" w:rsidRDefault="00AB2734" w:rsidP="00B81250">
            <w:pPr>
              <w:suppressAutoHyphens/>
              <w:jc w:val="center"/>
              <w:rPr>
                <w:rFonts w:ascii="Times New Roman" w:hAnsi="Times New Roman"/>
                <w:sz w:val="24"/>
                <w:szCs w:val="24"/>
                <w:lang w:val="en-GB"/>
              </w:rPr>
            </w:pPr>
            <w:r>
              <w:rPr>
                <w:rFonts w:ascii="Times New Roman" w:hAnsi="Times New Roman"/>
                <w:noProof/>
              </w:rPr>
              <w:drawing>
                <wp:inline distT="0" distB="0" distL="0" distR="0" wp14:anchorId="4E4B52AE" wp14:editId="3AAFCC08">
                  <wp:extent cx="922655" cy="810895"/>
                  <wp:effectExtent l="0" t="0" r="0" b="8255"/>
                  <wp:docPr id="1" name="Picture 1" descr="blue%20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blue%20tif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655" cy="810895"/>
                          </a:xfrm>
                          <a:prstGeom prst="rect">
                            <a:avLst/>
                          </a:prstGeom>
                          <a:noFill/>
                          <a:ln>
                            <a:noFill/>
                          </a:ln>
                        </pic:spPr>
                      </pic:pic>
                    </a:graphicData>
                  </a:graphic>
                </wp:inline>
              </w:drawing>
            </w:r>
          </w:p>
        </w:tc>
      </w:tr>
      <w:tr w:rsidR="00AB2734" w:rsidTr="00AB2734">
        <w:trPr>
          <w:gridBefore w:val="1"/>
          <w:wBefore w:w="73" w:type="dxa"/>
          <w:cantSplit/>
          <w:trHeight w:val="397"/>
          <w:jc w:val="center"/>
        </w:trPr>
        <w:tc>
          <w:tcPr>
            <w:tcW w:w="1666" w:type="dxa"/>
            <w:vMerge/>
            <w:tcBorders>
              <w:top w:val="nil"/>
              <w:left w:val="nil"/>
              <w:bottom w:val="nil"/>
              <w:right w:val="nil"/>
            </w:tcBorders>
          </w:tcPr>
          <w:p w:rsidR="00AB2734" w:rsidRDefault="00AB2734" w:rsidP="00B81250">
            <w:pPr>
              <w:suppressAutoHyphens/>
              <w:rPr>
                <w:rFonts w:ascii="Times New Roman" w:hAnsi="Times New Roman"/>
                <w:sz w:val="24"/>
                <w:szCs w:val="24"/>
                <w:lang w:val="en-GB"/>
              </w:rPr>
            </w:pPr>
          </w:p>
        </w:tc>
        <w:tc>
          <w:tcPr>
            <w:tcW w:w="12915" w:type="dxa"/>
            <w:gridSpan w:val="2"/>
            <w:tcBorders>
              <w:top w:val="nil"/>
              <w:left w:val="nil"/>
              <w:bottom w:val="nil"/>
              <w:right w:val="nil"/>
            </w:tcBorders>
            <w:vAlign w:val="center"/>
          </w:tcPr>
          <w:p w:rsidR="00AB2734" w:rsidRPr="008B7F21" w:rsidRDefault="00AB2734" w:rsidP="00B81250">
            <w:pPr>
              <w:rPr>
                <w:b/>
                <w:bCs/>
                <w:sz w:val="24"/>
                <w:szCs w:val="24"/>
              </w:rPr>
            </w:pPr>
            <w:r>
              <w:rPr>
                <w:rFonts w:cs="Arial"/>
                <w:b/>
                <w:sz w:val="28"/>
                <w:szCs w:val="28"/>
                <w:lang w:val="en-GB"/>
              </w:rPr>
              <w:t>TC9</w:t>
            </w:r>
            <w:r w:rsidRPr="005A232E">
              <w:rPr>
                <w:rFonts w:cs="Arial"/>
                <w:b/>
                <w:sz w:val="28"/>
                <w:szCs w:val="28"/>
                <w:lang w:val="en-GB"/>
              </w:rPr>
              <w:t xml:space="preserve"> </w:t>
            </w:r>
            <w:r w:rsidR="007725A9">
              <w:rPr>
                <w:rFonts w:cs="Arial"/>
                <w:b/>
                <w:sz w:val="28"/>
                <w:szCs w:val="28"/>
                <w:lang w:val="en-GB"/>
              </w:rPr>
              <w:t xml:space="preserve">p1 </w:t>
            </w:r>
            <w:r>
              <w:rPr>
                <w:rFonts w:cs="Arial"/>
                <w:b/>
                <w:sz w:val="28"/>
                <w:szCs w:val="28"/>
                <w:lang w:val="en-GB"/>
              </w:rPr>
              <w:t>c</w:t>
            </w:r>
            <w:r w:rsidRPr="005A232E">
              <w:rPr>
                <w:rFonts w:cs="Arial"/>
                <w:b/>
                <w:sz w:val="28"/>
                <w:szCs w:val="28"/>
                <w:lang w:val="en-GB"/>
              </w:rPr>
              <w:t>omment</w:t>
            </w:r>
            <w:r>
              <w:rPr>
                <w:rFonts w:cs="Arial"/>
                <w:b/>
                <w:sz w:val="28"/>
                <w:szCs w:val="28"/>
                <w:lang w:val="en-GB"/>
              </w:rPr>
              <w:t>s</w:t>
            </w:r>
            <w:r w:rsidRPr="00961210">
              <w:rPr>
                <w:rFonts w:cs="Arial"/>
                <w:lang w:val="en-GB"/>
              </w:rPr>
              <w:t xml:space="preserve"> </w:t>
            </w:r>
            <w:r w:rsidRPr="00AB2734">
              <w:rPr>
                <w:rFonts w:cs="Arial"/>
                <w:b/>
                <w:sz w:val="28"/>
                <w:szCs w:val="28"/>
                <w:lang w:val="en-GB"/>
              </w:rPr>
              <w:t>on:</w:t>
            </w:r>
            <w:r>
              <w:rPr>
                <w:rFonts w:cs="Arial"/>
                <w:lang w:val="en-GB"/>
              </w:rPr>
              <w:tab/>
            </w:r>
            <w:r w:rsidRPr="008B7F21">
              <w:rPr>
                <w:b/>
                <w:bCs/>
                <w:sz w:val="24"/>
                <w:szCs w:val="24"/>
              </w:rPr>
              <w:t>OIML R60</w:t>
            </w:r>
            <w:r>
              <w:rPr>
                <w:b/>
                <w:bCs/>
                <w:sz w:val="24"/>
                <w:szCs w:val="24"/>
              </w:rPr>
              <w:t xml:space="preserve"> 1CD</w:t>
            </w:r>
            <w:r w:rsidRPr="008B7F21">
              <w:rPr>
                <w:b/>
                <w:bCs/>
                <w:sz w:val="24"/>
                <w:szCs w:val="24"/>
              </w:rPr>
              <w:t>: Metrological Regulation for Load Cells</w:t>
            </w:r>
            <w:r>
              <w:rPr>
                <w:b/>
                <w:bCs/>
                <w:sz w:val="24"/>
                <w:szCs w:val="24"/>
              </w:rPr>
              <w:t xml:space="preserve"> (R60 1CD, Parts 1&amp;2)</w:t>
            </w:r>
          </w:p>
        </w:tc>
      </w:tr>
      <w:tr w:rsidR="00AB2734" w:rsidTr="00AB2734">
        <w:trPr>
          <w:gridBefore w:val="1"/>
          <w:wBefore w:w="73" w:type="dxa"/>
          <w:cantSplit/>
          <w:trHeight w:val="397"/>
          <w:jc w:val="center"/>
        </w:trPr>
        <w:tc>
          <w:tcPr>
            <w:tcW w:w="1666" w:type="dxa"/>
            <w:vMerge/>
            <w:tcBorders>
              <w:top w:val="nil"/>
              <w:left w:val="nil"/>
              <w:bottom w:val="nil"/>
              <w:right w:val="nil"/>
            </w:tcBorders>
          </w:tcPr>
          <w:p w:rsidR="00AB2734" w:rsidRDefault="00AB2734" w:rsidP="00B81250">
            <w:pPr>
              <w:suppressAutoHyphens/>
              <w:rPr>
                <w:rFonts w:ascii="Times New Roman" w:hAnsi="Times New Roman"/>
                <w:sz w:val="24"/>
                <w:szCs w:val="24"/>
                <w:lang w:val="en-GB"/>
              </w:rPr>
            </w:pPr>
          </w:p>
        </w:tc>
        <w:tc>
          <w:tcPr>
            <w:tcW w:w="12915" w:type="dxa"/>
            <w:gridSpan w:val="2"/>
            <w:tcBorders>
              <w:top w:val="nil"/>
              <w:left w:val="nil"/>
              <w:bottom w:val="nil"/>
              <w:right w:val="nil"/>
            </w:tcBorders>
            <w:vAlign w:val="center"/>
          </w:tcPr>
          <w:p w:rsidR="00AB2734" w:rsidRDefault="00AB2734" w:rsidP="00B81250">
            <w:pPr>
              <w:suppressAutoHyphens/>
              <w:rPr>
                <w:rFonts w:ascii="Times New Roman" w:hAnsi="Times New Roman"/>
                <w:sz w:val="24"/>
                <w:szCs w:val="24"/>
                <w:lang w:val="en-GB"/>
              </w:rPr>
            </w:pPr>
            <w:r w:rsidRPr="00AB2734">
              <w:rPr>
                <w:rFonts w:cs="Arial"/>
                <w:b/>
                <w:sz w:val="28"/>
                <w:szCs w:val="28"/>
                <w:lang w:val="en-GB"/>
              </w:rPr>
              <w:t>TC9 Secretariat:  United States of America</w:t>
            </w:r>
            <w:r w:rsidRPr="00AB2734">
              <w:rPr>
                <w:rFonts w:cs="Arial"/>
                <w:sz w:val="28"/>
                <w:lang w:val="en-GB"/>
              </w:rPr>
              <w:t xml:space="preserve">  </w:t>
            </w:r>
            <w:hyperlink r:id="rId10" w:history="1">
              <w:r w:rsidRPr="00AB2734">
                <w:rPr>
                  <w:rStyle w:val="Hyperlink"/>
                  <w:rFonts w:cs="Arial"/>
                  <w:sz w:val="28"/>
                  <w:lang w:val="en-GB"/>
                </w:rPr>
                <w:t>john.barton@nist.gov</w:t>
              </w:r>
            </w:hyperlink>
          </w:p>
        </w:tc>
      </w:tr>
      <w:tr w:rsidR="00AB2734" w:rsidTr="00AB2734">
        <w:trPr>
          <w:gridAfter w:val="1"/>
          <w:wAfter w:w="92" w:type="dxa"/>
          <w:cantSplit/>
          <w:trHeight w:val="397"/>
          <w:jc w:val="center"/>
        </w:trPr>
        <w:tc>
          <w:tcPr>
            <w:tcW w:w="14562" w:type="dxa"/>
            <w:gridSpan w:val="3"/>
            <w:tcBorders>
              <w:top w:val="nil"/>
              <w:left w:val="nil"/>
              <w:bottom w:val="nil"/>
              <w:right w:val="nil"/>
            </w:tcBorders>
            <w:tcMar>
              <w:top w:w="115" w:type="dxa"/>
              <w:left w:w="115" w:type="dxa"/>
              <w:bottom w:w="115" w:type="dxa"/>
              <w:right w:w="115" w:type="dxa"/>
            </w:tcMar>
            <w:vAlign w:val="center"/>
          </w:tcPr>
          <w:p w:rsidR="00AB2734" w:rsidRPr="00476E01" w:rsidRDefault="00AB2734" w:rsidP="00B81250">
            <w:pPr>
              <w:suppressAutoHyphens/>
              <w:rPr>
                <w:rFonts w:cs="Arial"/>
                <w:b/>
                <w:lang w:val="en-GB"/>
              </w:rPr>
            </w:pPr>
          </w:p>
        </w:tc>
      </w:tr>
    </w:tbl>
    <w:tbl>
      <w:tblPr>
        <w:tblStyle w:val="TableGrid"/>
        <w:tblW w:w="13229" w:type="dxa"/>
        <w:tblLook w:val="04A0" w:firstRow="1" w:lastRow="0" w:firstColumn="1" w:lastColumn="0" w:noHBand="0" w:noVBand="1"/>
      </w:tblPr>
      <w:tblGrid>
        <w:gridCol w:w="1728"/>
        <w:gridCol w:w="1378"/>
        <w:gridCol w:w="1728"/>
        <w:gridCol w:w="5083"/>
        <w:gridCol w:w="3312"/>
      </w:tblGrid>
      <w:tr w:rsidR="00C12D2D" w:rsidRPr="00AB2734" w:rsidTr="003A0491">
        <w:trPr>
          <w:cantSplit/>
          <w:tblHeader/>
        </w:trPr>
        <w:tc>
          <w:tcPr>
            <w:tcW w:w="1728" w:type="dxa"/>
            <w:vAlign w:val="center"/>
          </w:tcPr>
          <w:p w:rsidR="00C12D2D" w:rsidRPr="00AB2734" w:rsidRDefault="00C12D2D" w:rsidP="00C12D2D">
            <w:pPr>
              <w:jc w:val="center"/>
              <w:rPr>
                <w:rFonts w:cs="Times New Roman"/>
                <w:b/>
                <w:sz w:val="28"/>
              </w:rPr>
            </w:pPr>
            <w:r w:rsidRPr="00AB2734">
              <w:rPr>
                <w:rFonts w:cs="Times New Roman"/>
                <w:b/>
                <w:sz w:val="28"/>
              </w:rPr>
              <w:t>Member State</w:t>
            </w:r>
          </w:p>
        </w:tc>
        <w:tc>
          <w:tcPr>
            <w:tcW w:w="1378" w:type="dxa"/>
            <w:vAlign w:val="center"/>
          </w:tcPr>
          <w:p w:rsidR="00C12D2D" w:rsidRPr="00AB2734" w:rsidRDefault="00C12D2D" w:rsidP="00C12D2D">
            <w:pPr>
              <w:jc w:val="center"/>
              <w:rPr>
                <w:rFonts w:cs="Times New Roman"/>
                <w:b/>
                <w:sz w:val="28"/>
              </w:rPr>
            </w:pPr>
            <w:r w:rsidRPr="00AB2734">
              <w:rPr>
                <w:rFonts w:cs="Times New Roman"/>
                <w:b/>
                <w:sz w:val="28"/>
              </w:rPr>
              <w:t>Page</w:t>
            </w:r>
          </w:p>
        </w:tc>
        <w:tc>
          <w:tcPr>
            <w:tcW w:w="1728" w:type="dxa"/>
            <w:vAlign w:val="center"/>
          </w:tcPr>
          <w:p w:rsidR="00C12D2D" w:rsidRPr="00AB2734" w:rsidRDefault="00C12D2D" w:rsidP="00C12D2D">
            <w:pPr>
              <w:jc w:val="center"/>
              <w:rPr>
                <w:rFonts w:cs="Times New Roman"/>
                <w:b/>
                <w:sz w:val="28"/>
              </w:rPr>
            </w:pPr>
            <w:r w:rsidRPr="00AB2734">
              <w:rPr>
                <w:rFonts w:cs="Times New Roman"/>
                <w:b/>
                <w:sz w:val="28"/>
              </w:rPr>
              <w:t>Paragraph</w:t>
            </w:r>
          </w:p>
        </w:tc>
        <w:tc>
          <w:tcPr>
            <w:tcW w:w="5083" w:type="dxa"/>
            <w:vAlign w:val="center"/>
          </w:tcPr>
          <w:p w:rsidR="00C12D2D" w:rsidRPr="00AB2734" w:rsidRDefault="00C12D2D" w:rsidP="00D958C4">
            <w:pPr>
              <w:jc w:val="center"/>
              <w:rPr>
                <w:rFonts w:cs="Times New Roman"/>
                <w:b/>
                <w:sz w:val="28"/>
              </w:rPr>
            </w:pPr>
            <w:r w:rsidRPr="00AB2734">
              <w:rPr>
                <w:rFonts w:cs="Times New Roman"/>
                <w:b/>
                <w:sz w:val="28"/>
              </w:rPr>
              <w:t>Comment</w:t>
            </w:r>
          </w:p>
        </w:tc>
        <w:tc>
          <w:tcPr>
            <w:tcW w:w="3312" w:type="dxa"/>
            <w:vAlign w:val="center"/>
          </w:tcPr>
          <w:p w:rsidR="00C12D2D" w:rsidRPr="00FA7796" w:rsidRDefault="00C12D2D" w:rsidP="00D958C4">
            <w:pPr>
              <w:jc w:val="center"/>
              <w:rPr>
                <w:rFonts w:cs="Times New Roman"/>
                <w:b/>
                <w:sz w:val="28"/>
              </w:rPr>
            </w:pPr>
            <w:r w:rsidRPr="00FA7796">
              <w:rPr>
                <w:rFonts w:cs="Times New Roman"/>
                <w:b/>
                <w:sz w:val="28"/>
              </w:rPr>
              <w:t>Secretariat Response</w:t>
            </w:r>
          </w:p>
        </w:tc>
      </w:tr>
      <w:tr w:rsidR="00C12D2D" w:rsidRPr="00AB2734" w:rsidTr="003A0491">
        <w:trPr>
          <w:cantSplit/>
        </w:trPr>
        <w:tc>
          <w:tcPr>
            <w:tcW w:w="1728" w:type="dxa"/>
            <w:vAlign w:val="center"/>
          </w:tcPr>
          <w:p w:rsidR="0095674F" w:rsidRPr="00AB2734" w:rsidRDefault="0095674F" w:rsidP="00C12D2D">
            <w:pPr>
              <w:jc w:val="center"/>
              <w:rPr>
                <w:rFonts w:cs="Times New Roman"/>
              </w:rPr>
            </w:pPr>
            <w:r w:rsidRPr="00AB2734">
              <w:rPr>
                <w:rFonts w:cs="Times New Roman"/>
              </w:rPr>
              <w:t>Australia</w:t>
            </w:r>
          </w:p>
        </w:tc>
        <w:tc>
          <w:tcPr>
            <w:tcW w:w="1378" w:type="dxa"/>
            <w:vAlign w:val="center"/>
          </w:tcPr>
          <w:p w:rsidR="0095674F" w:rsidRPr="00AB2734" w:rsidRDefault="0095674F" w:rsidP="00C12D2D">
            <w:pPr>
              <w:suppressAutoHyphens/>
              <w:jc w:val="center"/>
              <w:rPr>
                <w:rFonts w:cs="Times New Roman"/>
                <w:lang w:val="en-GB"/>
              </w:rPr>
            </w:pPr>
            <w:r w:rsidRPr="00AB2734">
              <w:rPr>
                <w:rFonts w:cs="Times New Roman"/>
                <w:lang w:val="en-GB"/>
              </w:rPr>
              <w:t>2</w:t>
            </w:r>
          </w:p>
        </w:tc>
        <w:tc>
          <w:tcPr>
            <w:tcW w:w="1728" w:type="dxa"/>
            <w:vAlign w:val="center"/>
          </w:tcPr>
          <w:p w:rsidR="0095674F" w:rsidRPr="00AB2734" w:rsidRDefault="0095674F" w:rsidP="00C12D2D">
            <w:pPr>
              <w:suppressAutoHyphens/>
              <w:jc w:val="center"/>
              <w:rPr>
                <w:rFonts w:cs="Times New Roman"/>
                <w:lang w:val="en-GB"/>
              </w:rPr>
            </w:pPr>
            <w:r w:rsidRPr="00AB2734">
              <w:rPr>
                <w:rFonts w:cs="Times New Roman"/>
                <w:lang w:val="en-GB"/>
              </w:rPr>
              <w:t>2.1</w:t>
            </w:r>
          </w:p>
        </w:tc>
        <w:tc>
          <w:tcPr>
            <w:tcW w:w="5083" w:type="dxa"/>
          </w:tcPr>
          <w:p w:rsidR="0095674F" w:rsidRPr="00AB2734" w:rsidRDefault="0095674F" w:rsidP="00D958C4">
            <w:pPr>
              <w:suppressAutoHyphens/>
              <w:rPr>
                <w:rFonts w:cs="Times New Roman"/>
                <w:lang w:val="en-GB"/>
              </w:rPr>
            </w:pPr>
            <w:r w:rsidRPr="00AB2734">
              <w:rPr>
                <w:rFonts w:cs="Times New Roman"/>
                <w:lang w:val="en-GB"/>
              </w:rPr>
              <w:t>Suggest rewording added sentence to:</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‘Although strain gauge technology is the conventional or most common form of load cell design, there is no intent to exclude alternate technologies when applying this Recommendation. ‘</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Suggest deleting last sentence:</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‘The further revision R60 is conducted in such a way so to be non-specific with regard to load cell design and their operating principles. </w:t>
            </w:r>
          </w:p>
        </w:tc>
        <w:tc>
          <w:tcPr>
            <w:tcW w:w="3312" w:type="dxa"/>
            <w:vAlign w:val="center"/>
          </w:tcPr>
          <w:p w:rsidR="0095674F" w:rsidRPr="00FA7796" w:rsidRDefault="005D351D" w:rsidP="00D958C4">
            <w:pPr>
              <w:rPr>
                <w:rFonts w:cs="Times New Roman"/>
              </w:rPr>
            </w:pPr>
            <w:r w:rsidRPr="00FA7796">
              <w:rPr>
                <w:rFonts w:cs="Times New Roman"/>
              </w:rPr>
              <w:t>Paragraph amended</w:t>
            </w:r>
            <w:r w:rsidR="00491CB6" w:rsidRPr="00FA7796">
              <w:rPr>
                <w:rFonts w:cs="Times New Roman"/>
              </w:rPr>
              <w:t>, see also U.S.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3</w:t>
            </w:r>
          </w:p>
        </w:tc>
        <w:tc>
          <w:tcPr>
            <w:tcW w:w="1728" w:type="dxa"/>
            <w:vAlign w:val="center"/>
          </w:tcPr>
          <w:p w:rsidR="0095674F" w:rsidRPr="00AB2734" w:rsidRDefault="0095674F" w:rsidP="00C12D2D">
            <w:pPr>
              <w:suppressAutoHyphens/>
              <w:jc w:val="center"/>
              <w:rPr>
                <w:lang w:val="en-GB"/>
              </w:rPr>
            </w:pPr>
            <w:r w:rsidRPr="00AB2734">
              <w:rPr>
                <w:lang w:val="en-GB"/>
              </w:rPr>
              <w:t>3.3.1</w:t>
            </w:r>
          </w:p>
        </w:tc>
        <w:tc>
          <w:tcPr>
            <w:tcW w:w="5083" w:type="dxa"/>
          </w:tcPr>
          <w:p w:rsidR="0095674F" w:rsidRPr="00AB2734" w:rsidRDefault="0095674F" w:rsidP="00D958C4">
            <w:pPr>
              <w:pStyle w:val="Default"/>
              <w:rPr>
                <w:rFonts w:asciiTheme="minorHAnsi" w:hAnsiTheme="minorHAnsi"/>
                <w:sz w:val="22"/>
                <w:szCs w:val="22"/>
                <w:lang w:val="en-GB"/>
              </w:rPr>
            </w:pPr>
            <w:r w:rsidRPr="00AB2734">
              <w:rPr>
                <w:rFonts w:asciiTheme="minorHAnsi" w:hAnsiTheme="minorHAnsi"/>
                <w:sz w:val="22"/>
                <w:szCs w:val="22"/>
                <w:lang w:val="en-GB"/>
              </w:rPr>
              <w:t>Suggest rewording sentence with:</w:t>
            </w:r>
          </w:p>
          <w:p w:rsidR="0095674F" w:rsidRPr="00AB2734" w:rsidRDefault="0095674F" w:rsidP="00D958C4">
            <w:pPr>
              <w:pStyle w:val="Default"/>
              <w:rPr>
                <w:rFonts w:asciiTheme="minorHAnsi" w:hAnsiTheme="minorHAnsi"/>
                <w:sz w:val="22"/>
                <w:szCs w:val="22"/>
                <w:lang w:val="en-GB"/>
              </w:rPr>
            </w:pPr>
            <w:r w:rsidRPr="00AB2734">
              <w:rPr>
                <w:rFonts w:asciiTheme="minorHAnsi" w:hAnsiTheme="minorHAnsi"/>
                <w:sz w:val="22"/>
                <w:szCs w:val="22"/>
                <w:lang w:val="en-GB"/>
              </w:rPr>
              <w:t xml:space="preserve">‘Resistive element which produces an output proportional to the deformation of a solid body.’ </w:t>
            </w:r>
          </w:p>
        </w:tc>
        <w:tc>
          <w:tcPr>
            <w:tcW w:w="3312" w:type="dxa"/>
            <w:vAlign w:val="center"/>
          </w:tcPr>
          <w:p w:rsidR="0095674F" w:rsidRPr="00FA7796" w:rsidRDefault="00741B06" w:rsidP="00D958C4">
            <w:pPr>
              <w:rPr>
                <w:rFonts w:cs="Times New Roman"/>
              </w:rPr>
            </w:pPr>
            <w:r w:rsidRPr="00FA7796">
              <w:rPr>
                <w:rFonts w:cs="Times New Roman"/>
              </w:rPr>
              <w:t>A</w:t>
            </w:r>
            <w:r w:rsidR="005D351D" w:rsidRPr="00FA7796">
              <w:rPr>
                <w:rFonts w:cs="Times New Roman"/>
              </w:rPr>
              <w:t>mended according to CECIP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w:t>
            </w:r>
          </w:p>
        </w:tc>
        <w:tc>
          <w:tcPr>
            <w:tcW w:w="1728" w:type="dxa"/>
            <w:vAlign w:val="center"/>
          </w:tcPr>
          <w:p w:rsidR="0095674F" w:rsidRPr="00AB2734" w:rsidRDefault="0095674F" w:rsidP="00C12D2D">
            <w:pPr>
              <w:suppressAutoHyphens/>
              <w:jc w:val="center"/>
              <w:rPr>
                <w:lang w:val="en-GB"/>
              </w:rPr>
            </w:pPr>
            <w:r w:rsidRPr="00AB2734">
              <w:rPr>
                <w:lang w:val="en-GB"/>
              </w:rPr>
              <w:t>3.4.2</w:t>
            </w:r>
          </w:p>
        </w:tc>
        <w:tc>
          <w:tcPr>
            <w:tcW w:w="5083" w:type="dxa"/>
          </w:tcPr>
          <w:p w:rsidR="0095674F" w:rsidRPr="00AB2734" w:rsidRDefault="0095674F" w:rsidP="00D958C4">
            <w:pPr>
              <w:suppressAutoHyphens/>
              <w:rPr>
                <w:lang w:val="en-GB"/>
              </w:rPr>
            </w:pPr>
            <w:r w:rsidRPr="00AB2734">
              <w:rPr>
                <w:lang w:val="en-GB"/>
              </w:rPr>
              <w:t>Delete ‘approval’ in first sentence.</w:t>
            </w:r>
          </w:p>
        </w:tc>
        <w:tc>
          <w:tcPr>
            <w:tcW w:w="3312" w:type="dxa"/>
            <w:vAlign w:val="center"/>
          </w:tcPr>
          <w:p w:rsidR="0095674F" w:rsidRPr="00FA7796" w:rsidRDefault="00741B06" w:rsidP="00D958C4">
            <w:pPr>
              <w:rPr>
                <w:rFonts w:cs="Times New Roman"/>
              </w:rPr>
            </w:pPr>
            <w:r w:rsidRPr="00FA7796">
              <w:rPr>
                <w:rFonts w:cs="Times New Roman"/>
              </w:rPr>
              <w:t>A</w:t>
            </w:r>
            <w:r w:rsidR="005D351D" w:rsidRPr="00FA7796">
              <w:rPr>
                <w:rFonts w:cs="Times New Roman"/>
              </w:rPr>
              <w:t>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w:t>
            </w:r>
          </w:p>
        </w:tc>
        <w:tc>
          <w:tcPr>
            <w:tcW w:w="1728" w:type="dxa"/>
            <w:vAlign w:val="center"/>
          </w:tcPr>
          <w:p w:rsidR="0095674F" w:rsidRPr="00AB2734" w:rsidRDefault="0095674F" w:rsidP="00C12D2D">
            <w:pPr>
              <w:suppressAutoHyphens/>
              <w:jc w:val="center"/>
              <w:rPr>
                <w:lang w:val="en-GB"/>
              </w:rPr>
            </w:pPr>
            <w:r w:rsidRPr="00AB2734">
              <w:rPr>
                <w:lang w:val="en-GB"/>
              </w:rPr>
              <w:t>3.4.2.1</w:t>
            </w:r>
          </w:p>
        </w:tc>
        <w:tc>
          <w:tcPr>
            <w:tcW w:w="5083" w:type="dxa"/>
          </w:tcPr>
          <w:p w:rsidR="0095674F" w:rsidRPr="00AB2734" w:rsidRDefault="0095674F" w:rsidP="00D958C4">
            <w:pPr>
              <w:suppressAutoHyphens/>
              <w:rPr>
                <w:lang w:val="en-GB"/>
              </w:rPr>
            </w:pPr>
            <w:r w:rsidRPr="00AB2734">
              <w:rPr>
                <w:lang w:val="en-GB"/>
              </w:rPr>
              <w:t xml:space="preserve">These examples are intended to be limiting. </w:t>
            </w:r>
          </w:p>
          <w:p w:rsidR="0095674F" w:rsidRPr="00AB2734" w:rsidRDefault="0095674F" w:rsidP="00D958C4">
            <w:pPr>
              <w:suppressAutoHyphens/>
              <w:rPr>
                <w:lang w:val="en-GB"/>
              </w:rPr>
            </w:pPr>
            <w:r w:rsidRPr="00AB2734">
              <w:rPr>
                <w:lang w:val="en-GB"/>
              </w:rPr>
              <w:t>Suggest listing additional characteristics which are applicable and removing note. Replace clause with:</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‘All load cells within a family possessing identical metrological characteristics (as listed in 6.1.5 - including class, </w:t>
            </w:r>
            <w:proofErr w:type="spellStart"/>
            <w:r w:rsidRPr="00AB2734">
              <w:rPr>
                <w:rFonts w:asciiTheme="minorHAnsi" w:hAnsiTheme="minorHAnsi"/>
                <w:sz w:val="22"/>
                <w:szCs w:val="22"/>
              </w:rPr>
              <w:t>nmax</w:t>
            </w:r>
            <w:proofErr w:type="spellEnd"/>
            <w:r w:rsidRPr="00AB2734">
              <w:rPr>
                <w:rFonts w:asciiTheme="minorHAnsi" w:hAnsiTheme="minorHAnsi"/>
                <w:sz w:val="22"/>
                <w:szCs w:val="22"/>
              </w:rPr>
              <w:t>, temperature rating, etc.). ‘</w:t>
            </w:r>
          </w:p>
        </w:tc>
        <w:tc>
          <w:tcPr>
            <w:tcW w:w="3312" w:type="dxa"/>
            <w:vAlign w:val="center"/>
          </w:tcPr>
          <w:p w:rsidR="0095674F" w:rsidRPr="00FA7796" w:rsidRDefault="00741B06" w:rsidP="00D958C4">
            <w:pPr>
              <w:rPr>
                <w:rFonts w:cs="Times New Roman"/>
              </w:rPr>
            </w:pPr>
            <w:r w:rsidRPr="00FA7796">
              <w:rPr>
                <w:rFonts w:cs="Times New Roman"/>
              </w:rPr>
              <w:t>A</w:t>
            </w:r>
            <w:r w:rsidR="005D351D" w:rsidRPr="00FA7796">
              <w:rPr>
                <w:rFonts w:cs="Times New Roman"/>
              </w:rPr>
              <w:t>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5</w:t>
            </w:r>
          </w:p>
        </w:tc>
        <w:tc>
          <w:tcPr>
            <w:tcW w:w="1728" w:type="dxa"/>
            <w:vAlign w:val="center"/>
          </w:tcPr>
          <w:p w:rsidR="0095674F" w:rsidRPr="00AB2734" w:rsidRDefault="0095674F" w:rsidP="00C12D2D">
            <w:pPr>
              <w:suppressAutoHyphens/>
              <w:jc w:val="center"/>
              <w:rPr>
                <w:lang w:val="en-GB"/>
              </w:rPr>
            </w:pPr>
            <w:r w:rsidRPr="00AB2734">
              <w:rPr>
                <w:lang w:val="en-GB"/>
              </w:rPr>
              <w:t>3.5.8</w:t>
            </w:r>
          </w:p>
        </w:tc>
        <w:tc>
          <w:tcPr>
            <w:tcW w:w="5083" w:type="dxa"/>
          </w:tcPr>
          <w:p w:rsidR="0095674F" w:rsidRPr="00AB2734" w:rsidRDefault="0095674F" w:rsidP="00D958C4">
            <w:pPr>
              <w:suppressAutoHyphens/>
              <w:rPr>
                <w:lang w:val="en-GB"/>
              </w:rPr>
            </w:pPr>
            <w:r w:rsidRPr="00AB2734">
              <w:rPr>
                <w:lang w:val="en-GB"/>
              </w:rPr>
              <w:t>Delete ‘which’</w:t>
            </w:r>
          </w:p>
        </w:tc>
        <w:tc>
          <w:tcPr>
            <w:tcW w:w="3312" w:type="dxa"/>
            <w:vAlign w:val="center"/>
          </w:tcPr>
          <w:p w:rsidR="0095674F" w:rsidRPr="00FA7796" w:rsidRDefault="00741B06" w:rsidP="00D958C4">
            <w:pPr>
              <w:rPr>
                <w:rFonts w:cs="Times New Roman"/>
              </w:rPr>
            </w:pPr>
            <w:r w:rsidRPr="00FA7796">
              <w:rPr>
                <w:rFonts w:cs="Times New Roman"/>
              </w:rPr>
              <w:t>A</w:t>
            </w:r>
            <w:r w:rsidR="005D351D" w:rsidRPr="00FA7796">
              <w:rPr>
                <w:rFonts w:cs="Times New Roman"/>
              </w:rPr>
              <w:t>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8</w:t>
            </w:r>
          </w:p>
        </w:tc>
        <w:tc>
          <w:tcPr>
            <w:tcW w:w="1728" w:type="dxa"/>
            <w:vAlign w:val="center"/>
          </w:tcPr>
          <w:p w:rsidR="0095674F" w:rsidRPr="00AB2734" w:rsidRDefault="0095674F" w:rsidP="00C12D2D">
            <w:pPr>
              <w:suppressAutoHyphens/>
              <w:jc w:val="center"/>
              <w:rPr>
                <w:lang w:val="en-GB"/>
              </w:rPr>
            </w:pPr>
            <w:r w:rsidRPr="00AB2734">
              <w:rPr>
                <w:lang w:val="en-GB"/>
              </w:rPr>
              <w:t>3.7.6</w:t>
            </w:r>
          </w:p>
        </w:tc>
        <w:tc>
          <w:tcPr>
            <w:tcW w:w="5083" w:type="dxa"/>
          </w:tcPr>
          <w:p w:rsidR="0095674F" w:rsidRPr="00AB2734" w:rsidRDefault="0095674F" w:rsidP="00D958C4">
            <w:pPr>
              <w:pStyle w:val="Default"/>
              <w:rPr>
                <w:rFonts w:asciiTheme="minorHAnsi" w:hAnsiTheme="minorHAnsi"/>
                <w:sz w:val="22"/>
                <w:szCs w:val="22"/>
                <w:lang w:val="en-GB"/>
              </w:rPr>
            </w:pPr>
            <w:r w:rsidRPr="00AB2734">
              <w:rPr>
                <w:rFonts w:asciiTheme="minorHAnsi" w:hAnsiTheme="minorHAnsi"/>
                <w:sz w:val="22"/>
                <w:szCs w:val="22"/>
                <w:lang w:val="en-GB"/>
              </w:rPr>
              <w:t>Suggest delete ‘in agreement’ and ‘value’:</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‘Difference between a measured quantity derived from the output of </w:t>
            </w:r>
            <w:proofErr w:type="gramStart"/>
            <w:r w:rsidRPr="00AB2734">
              <w:rPr>
                <w:rFonts w:asciiTheme="minorHAnsi" w:hAnsiTheme="minorHAnsi"/>
                <w:sz w:val="22"/>
                <w:szCs w:val="22"/>
              </w:rPr>
              <w:t>a the</w:t>
            </w:r>
            <w:proofErr w:type="gramEnd"/>
            <w:r w:rsidRPr="00AB2734">
              <w:rPr>
                <w:rFonts w:asciiTheme="minorHAnsi" w:hAnsiTheme="minorHAnsi"/>
                <w:sz w:val="22"/>
                <w:szCs w:val="22"/>
              </w:rPr>
              <w:t xml:space="preserve"> load cell measurement result and the true quantity of the </w:t>
            </w:r>
            <w:proofErr w:type="spellStart"/>
            <w:r w:rsidRPr="00AB2734">
              <w:rPr>
                <w:rFonts w:asciiTheme="minorHAnsi" w:hAnsiTheme="minorHAnsi"/>
                <w:sz w:val="22"/>
                <w:szCs w:val="22"/>
              </w:rPr>
              <w:t>measurand</w:t>
            </w:r>
            <w:proofErr w:type="spellEnd"/>
            <w:r w:rsidRPr="00AB2734">
              <w:rPr>
                <w:rFonts w:asciiTheme="minorHAnsi" w:hAnsiTheme="minorHAnsi"/>
                <w:sz w:val="22"/>
                <w:szCs w:val="22"/>
              </w:rPr>
              <w:t xml:space="preserve"> (the applied force expressed in mass). [Adapted from VIM: 2012, 2.13 measurement accuracy] [2]’</w:t>
            </w:r>
          </w:p>
        </w:tc>
        <w:tc>
          <w:tcPr>
            <w:tcW w:w="3312" w:type="dxa"/>
            <w:vAlign w:val="center"/>
          </w:tcPr>
          <w:p w:rsidR="0095674F" w:rsidRPr="00FA7796" w:rsidRDefault="005D351D" w:rsidP="00D958C4">
            <w:pPr>
              <w:rPr>
                <w:rFonts w:cs="Times New Roman"/>
              </w:rPr>
            </w:pPr>
            <w:r w:rsidRPr="00FA7796">
              <w:rPr>
                <w:rFonts w:cs="Times New Roman"/>
              </w:rPr>
              <w:t>Removed definition. Inserted definition from VIM (2.16) for "measurement error" in Annex E</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8</w:t>
            </w:r>
          </w:p>
        </w:tc>
        <w:tc>
          <w:tcPr>
            <w:tcW w:w="1728" w:type="dxa"/>
            <w:vAlign w:val="center"/>
          </w:tcPr>
          <w:p w:rsidR="0095674F" w:rsidRPr="00AB2734" w:rsidRDefault="0095674F" w:rsidP="00C12D2D">
            <w:pPr>
              <w:suppressAutoHyphens/>
              <w:jc w:val="center"/>
              <w:rPr>
                <w:lang w:val="en-GB"/>
              </w:rPr>
            </w:pPr>
            <w:r w:rsidRPr="00AB2734">
              <w:rPr>
                <w:lang w:val="en-GB"/>
              </w:rPr>
              <w:t>3.7.7</w:t>
            </w:r>
          </w:p>
        </w:tc>
        <w:tc>
          <w:tcPr>
            <w:tcW w:w="5083" w:type="dxa"/>
          </w:tcPr>
          <w:p w:rsidR="0095674F" w:rsidRPr="00AB2734" w:rsidRDefault="0095674F" w:rsidP="00D958C4">
            <w:pPr>
              <w:pStyle w:val="Default"/>
              <w:rPr>
                <w:rFonts w:asciiTheme="minorHAnsi" w:hAnsiTheme="minorHAnsi"/>
                <w:sz w:val="22"/>
                <w:szCs w:val="22"/>
                <w:lang w:val="en-GB"/>
              </w:rPr>
            </w:pPr>
            <w:r w:rsidRPr="00AB2734">
              <w:rPr>
                <w:rFonts w:asciiTheme="minorHAnsi" w:hAnsiTheme="minorHAnsi"/>
                <w:sz w:val="22"/>
                <w:szCs w:val="22"/>
                <w:lang w:val="en-GB"/>
              </w:rPr>
              <w:t>Suggest replacing clause with:</w:t>
            </w:r>
          </w:p>
          <w:p w:rsidR="0095674F" w:rsidRPr="00AB2734" w:rsidRDefault="0095674F" w:rsidP="00D958C4">
            <w:pPr>
              <w:pStyle w:val="Default"/>
              <w:rPr>
                <w:rFonts w:asciiTheme="minorHAnsi" w:hAnsiTheme="minorHAnsi"/>
                <w:sz w:val="22"/>
                <w:szCs w:val="22"/>
                <w:lang w:val="en-GB"/>
              </w:rPr>
            </w:pPr>
            <w:r w:rsidRPr="00AB2734">
              <w:rPr>
                <w:rFonts w:asciiTheme="minorHAnsi" w:hAnsiTheme="minorHAnsi"/>
                <w:sz w:val="22"/>
                <w:szCs w:val="22"/>
                <w:lang w:val="en-GB"/>
              </w:rPr>
              <w:t xml:space="preserve">‘Load cell error, determined under reference conditions (see 3.8.3). </w:t>
            </w:r>
            <w:r w:rsidRPr="00AB2734">
              <w:rPr>
                <w:rFonts w:asciiTheme="minorHAnsi" w:hAnsiTheme="minorHAnsi"/>
                <w:sz w:val="22"/>
                <w:szCs w:val="22"/>
              </w:rPr>
              <w:t>[Adapted from VIM: (1993) 5.24] [1] ‘</w:t>
            </w:r>
          </w:p>
        </w:tc>
        <w:tc>
          <w:tcPr>
            <w:tcW w:w="3312" w:type="dxa"/>
            <w:vAlign w:val="center"/>
          </w:tcPr>
          <w:p w:rsidR="0095674F" w:rsidRPr="00FA7796" w:rsidRDefault="00096334" w:rsidP="00F60D6B">
            <w:pPr>
              <w:rPr>
                <w:rFonts w:cs="Times New Roman"/>
              </w:rPr>
            </w:pPr>
            <w:r w:rsidRPr="00FA7796">
              <w:rPr>
                <w:rFonts w:cs="Times New Roman"/>
              </w:rPr>
              <w:t>Removed definition.  "Maximum permissible measurement error" definition located in Annex E (E.1.7.)</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12</w:t>
            </w:r>
          </w:p>
        </w:tc>
        <w:tc>
          <w:tcPr>
            <w:tcW w:w="1728" w:type="dxa"/>
            <w:vAlign w:val="center"/>
          </w:tcPr>
          <w:p w:rsidR="0095674F" w:rsidRPr="00AB2734" w:rsidRDefault="0095674F" w:rsidP="00C12D2D">
            <w:pPr>
              <w:suppressAutoHyphens/>
              <w:jc w:val="center"/>
              <w:rPr>
                <w:lang w:val="en-GB"/>
              </w:rPr>
            </w:pPr>
            <w:r w:rsidRPr="00AB2734">
              <w:rPr>
                <w:lang w:val="en-GB"/>
              </w:rPr>
              <w:t>4</w:t>
            </w:r>
          </w:p>
        </w:tc>
        <w:tc>
          <w:tcPr>
            <w:tcW w:w="5083" w:type="dxa"/>
          </w:tcPr>
          <w:p w:rsidR="0095674F" w:rsidRPr="00AB2734" w:rsidRDefault="0095674F" w:rsidP="00D958C4">
            <w:pPr>
              <w:suppressAutoHyphens/>
              <w:rPr>
                <w:lang w:val="en-GB"/>
              </w:rPr>
            </w:pPr>
            <w:r w:rsidRPr="00AB2734">
              <w:rPr>
                <w:lang w:val="en-GB"/>
              </w:rPr>
              <w:t>Suggest changing ‘proportionately related’ to ‘proportional’ :</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‘A load cell provides an output proportional to an applied force or load. ‘</w:t>
            </w:r>
          </w:p>
          <w:p w:rsidR="0095674F" w:rsidRPr="00AB2734" w:rsidRDefault="0095674F" w:rsidP="00D958C4">
            <w:pPr>
              <w:suppressAutoHyphens/>
              <w:rPr>
                <w:lang w:val="en-GB"/>
              </w:rPr>
            </w:pPr>
            <w:r w:rsidRPr="00AB2734">
              <w:rPr>
                <w:lang w:val="en-GB"/>
              </w:rPr>
              <w:t>Suggest deleting 'relative to an input stimulus' :</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‘While many technologies are used in the design of load cells, those used in legal metrology applications are commonly designed to provide an output based on electrical current. Both </w:t>
            </w:r>
            <w:proofErr w:type="spellStart"/>
            <w:r w:rsidRPr="00AB2734">
              <w:rPr>
                <w:rFonts w:asciiTheme="minorHAnsi" w:hAnsiTheme="minorHAnsi"/>
                <w:sz w:val="22"/>
                <w:szCs w:val="22"/>
              </w:rPr>
              <w:t>analog</w:t>
            </w:r>
            <w:proofErr w:type="spellEnd"/>
            <w:r w:rsidRPr="00AB2734">
              <w:rPr>
                <w:rFonts w:asciiTheme="minorHAnsi" w:hAnsiTheme="minorHAnsi"/>
                <w:sz w:val="22"/>
                <w:szCs w:val="22"/>
              </w:rPr>
              <w:t xml:space="preserve"> and digital outputs are recognized in load cells within that category. Variations of transducers that operate using alternative basis of input/output may include, but are not limited to: pressure (e.g., hydraulic, pneumatic); vibratory frequency; and magnetic forces. ‘</w:t>
            </w:r>
          </w:p>
        </w:tc>
        <w:tc>
          <w:tcPr>
            <w:tcW w:w="3312" w:type="dxa"/>
            <w:vAlign w:val="center"/>
          </w:tcPr>
          <w:p w:rsidR="0095674F" w:rsidRPr="00FA7796" w:rsidRDefault="00096334" w:rsidP="00D958C4">
            <w:pPr>
              <w:rPr>
                <w:rFonts w:cs="Times New Roman"/>
              </w:rPr>
            </w:pPr>
            <w:r w:rsidRPr="00FA7796">
              <w:rPr>
                <w:rFonts w:cs="Times New Roman"/>
              </w:rPr>
              <w:t>Paragraph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15</w:t>
            </w:r>
          </w:p>
        </w:tc>
        <w:tc>
          <w:tcPr>
            <w:tcW w:w="1728" w:type="dxa"/>
            <w:vAlign w:val="center"/>
          </w:tcPr>
          <w:p w:rsidR="0095674F" w:rsidRPr="00AB2734" w:rsidRDefault="0095674F" w:rsidP="00C12D2D">
            <w:pPr>
              <w:suppressAutoHyphens/>
              <w:jc w:val="center"/>
              <w:rPr>
                <w:lang w:val="en-GB"/>
              </w:rPr>
            </w:pPr>
            <w:r w:rsidRPr="00AB2734">
              <w:rPr>
                <w:lang w:val="en-GB"/>
              </w:rPr>
              <w:t>6.2</w:t>
            </w:r>
          </w:p>
        </w:tc>
        <w:tc>
          <w:tcPr>
            <w:tcW w:w="5083" w:type="dxa"/>
          </w:tcPr>
          <w:p w:rsidR="0095674F" w:rsidRPr="00AB2734" w:rsidRDefault="0095674F" w:rsidP="00D958C4">
            <w:pPr>
              <w:suppressAutoHyphens/>
              <w:rPr>
                <w:lang w:val="en-GB"/>
              </w:rPr>
            </w:pPr>
            <w:r w:rsidRPr="00AB2734">
              <w:rPr>
                <w:lang w:val="en-GB"/>
              </w:rPr>
              <w:t xml:space="preserve">Incorrect reference. 6.2.2 </w:t>
            </w:r>
            <w:proofErr w:type="gramStart"/>
            <w:r w:rsidRPr="00AB2734">
              <w:rPr>
                <w:lang w:val="en-GB"/>
              </w:rPr>
              <w:t>doesn’t</w:t>
            </w:r>
            <w:proofErr w:type="gramEnd"/>
            <w:r w:rsidRPr="00AB2734">
              <w:rPr>
                <w:lang w:val="en-GB"/>
              </w:rPr>
              <w:t xml:space="preserve"> exist.</w:t>
            </w:r>
          </w:p>
        </w:tc>
        <w:tc>
          <w:tcPr>
            <w:tcW w:w="3312" w:type="dxa"/>
            <w:vAlign w:val="center"/>
          </w:tcPr>
          <w:p w:rsidR="0095674F" w:rsidRPr="00FA7796" w:rsidRDefault="00096334" w:rsidP="00D958C4">
            <w:pPr>
              <w:rPr>
                <w:rFonts w:cs="Times New Roman"/>
              </w:rPr>
            </w:pPr>
            <w:r w:rsidRPr="00FA7796">
              <w:rPr>
                <w:rFonts w:cs="Times New Roman"/>
              </w:rPr>
              <w:t>Amended reference.</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15</w:t>
            </w:r>
          </w:p>
        </w:tc>
        <w:tc>
          <w:tcPr>
            <w:tcW w:w="1728" w:type="dxa"/>
            <w:vAlign w:val="center"/>
          </w:tcPr>
          <w:p w:rsidR="0095674F" w:rsidRPr="00AB2734" w:rsidRDefault="0095674F" w:rsidP="00C12D2D">
            <w:pPr>
              <w:suppressAutoHyphens/>
              <w:jc w:val="center"/>
              <w:rPr>
                <w:lang w:val="en-GB"/>
              </w:rPr>
            </w:pPr>
            <w:r w:rsidRPr="00AB2734">
              <w:rPr>
                <w:lang w:val="en-GB"/>
              </w:rPr>
              <w:t>6.2</w:t>
            </w:r>
          </w:p>
        </w:tc>
        <w:tc>
          <w:tcPr>
            <w:tcW w:w="5083" w:type="dxa"/>
          </w:tcPr>
          <w:p w:rsidR="0095674F" w:rsidRPr="00AB2734" w:rsidRDefault="0095674F" w:rsidP="00D958C4">
            <w:pPr>
              <w:suppressAutoHyphens/>
              <w:rPr>
                <w:lang w:val="en-GB"/>
              </w:rPr>
            </w:pPr>
            <w:r w:rsidRPr="00AB2734">
              <w:rPr>
                <w:lang w:val="en-GB"/>
              </w:rPr>
              <w:t>Suggest replacing '</w:t>
            </w:r>
            <w:proofErr w:type="spellStart"/>
            <w:r w:rsidRPr="00AB2734">
              <w:rPr>
                <w:lang w:val="en-GB"/>
              </w:rPr>
              <w:t>measurand</w:t>
            </w:r>
            <w:proofErr w:type="spellEnd"/>
            <w:r w:rsidRPr="00AB2734">
              <w:rPr>
                <w:lang w:val="en-GB"/>
              </w:rPr>
              <w:t>' with 'load'</w:t>
            </w:r>
          </w:p>
          <w:p w:rsidR="0095674F" w:rsidRPr="00AB2734" w:rsidRDefault="0095674F" w:rsidP="00D958C4">
            <w:pPr>
              <w:pStyle w:val="Default"/>
              <w:rPr>
                <w:rFonts w:asciiTheme="minorHAnsi" w:hAnsiTheme="minorHAnsi"/>
                <w:szCs w:val="22"/>
                <w:lang w:val="en-GB"/>
              </w:rPr>
            </w:pPr>
            <w:r w:rsidRPr="00AB2734">
              <w:rPr>
                <w:rFonts w:asciiTheme="minorHAnsi" w:hAnsiTheme="minorHAnsi"/>
                <w:sz w:val="22"/>
                <w:szCs w:val="22"/>
              </w:rPr>
              <w:t>‘These MPEs are applicable after increasing as well as decreasing the load (i.e., they include hysteresis)’</w:t>
            </w:r>
          </w:p>
        </w:tc>
        <w:tc>
          <w:tcPr>
            <w:tcW w:w="3312" w:type="dxa"/>
            <w:vAlign w:val="center"/>
          </w:tcPr>
          <w:p w:rsidR="0095674F" w:rsidRPr="00FA7796" w:rsidRDefault="00741B06" w:rsidP="00D958C4">
            <w:pPr>
              <w:rPr>
                <w:rFonts w:cs="Times New Roman"/>
              </w:rPr>
            </w:pPr>
            <w:r w:rsidRPr="00FA7796">
              <w:rPr>
                <w:rFonts w:cs="Times New Roman"/>
              </w:rPr>
              <w:t>Amended wording</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16</w:t>
            </w:r>
          </w:p>
        </w:tc>
        <w:tc>
          <w:tcPr>
            <w:tcW w:w="1728" w:type="dxa"/>
            <w:vAlign w:val="center"/>
          </w:tcPr>
          <w:p w:rsidR="0095674F" w:rsidRPr="00AB2734" w:rsidRDefault="0095674F" w:rsidP="00C12D2D">
            <w:pPr>
              <w:suppressAutoHyphens/>
              <w:jc w:val="center"/>
              <w:rPr>
                <w:lang w:val="en-GB"/>
              </w:rPr>
            </w:pPr>
            <w:r w:rsidRPr="00AB2734">
              <w:rPr>
                <w:lang w:val="en-GB"/>
              </w:rPr>
              <w:t>6.2.1.1</w:t>
            </w:r>
          </w:p>
        </w:tc>
        <w:tc>
          <w:tcPr>
            <w:tcW w:w="5083" w:type="dxa"/>
          </w:tcPr>
          <w:p w:rsidR="0095674F" w:rsidRPr="00AB2734" w:rsidRDefault="0095674F" w:rsidP="00D958C4">
            <w:pPr>
              <w:suppressAutoHyphens/>
              <w:rPr>
                <w:lang w:val="en-GB"/>
              </w:rPr>
            </w:pPr>
            <w:r w:rsidRPr="00AB2734">
              <w:rPr>
                <w:lang w:val="en-GB"/>
              </w:rPr>
              <w:t>Suggest replacing 'pattern' with 'type'</w:t>
            </w:r>
          </w:p>
        </w:tc>
        <w:tc>
          <w:tcPr>
            <w:tcW w:w="3312" w:type="dxa"/>
            <w:vAlign w:val="center"/>
          </w:tcPr>
          <w:p w:rsidR="0095674F" w:rsidRPr="00FA7796" w:rsidRDefault="00741B06" w:rsidP="00D958C4">
            <w:pPr>
              <w:rPr>
                <w:rFonts w:cs="Times New Roman"/>
              </w:rPr>
            </w:pPr>
            <w:r w:rsidRPr="00FA7796">
              <w:rPr>
                <w:rFonts w:cs="Times New Roman"/>
              </w:rPr>
              <w:t>A</w:t>
            </w:r>
            <w:r w:rsidR="00096334" w:rsidRPr="00FA7796">
              <w:rPr>
                <w:rFonts w:cs="Times New Roman"/>
              </w:rPr>
              <w:t>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16</w:t>
            </w:r>
          </w:p>
        </w:tc>
        <w:tc>
          <w:tcPr>
            <w:tcW w:w="1728" w:type="dxa"/>
            <w:vAlign w:val="center"/>
          </w:tcPr>
          <w:p w:rsidR="0095674F" w:rsidRPr="00AB2734" w:rsidRDefault="0095674F" w:rsidP="00C12D2D">
            <w:pPr>
              <w:suppressAutoHyphens/>
              <w:jc w:val="center"/>
              <w:rPr>
                <w:lang w:val="en-GB"/>
              </w:rPr>
            </w:pPr>
            <w:r w:rsidRPr="00AB2734">
              <w:rPr>
                <w:lang w:val="en-GB"/>
              </w:rPr>
              <w:t>Table 4</w:t>
            </w:r>
          </w:p>
        </w:tc>
        <w:tc>
          <w:tcPr>
            <w:tcW w:w="5083" w:type="dxa"/>
          </w:tcPr>
          <w:p w:rsidR="0095674F" w:rsidRPr="00AB2734" w:rsidRDefault="0095674F" w:rsidP="00D958C4">
            <w:pPr>
              <w:suppressAutoHyphens/>
              <w:rPr>
                <w:lang w:val="en-GB"/>
              </w:rPr>
            </w:pPr>
            <w:r w:rsidRPr="00AB2734">
              <w:rPr>
                <w:lang w:val="en-GB"/>
              </w:rPr>
              <w:t>Suggest replacing 'pattern' with 'type'</w:t>
            </w:r>
          </w:p>
        </w:tc>
        <w:tc>
          <w:tcPr>
            <w:tcW w:w="3312" w:type="dxa"/>
            <w:vAlign w:val="center"/>
          </w:tcPr>
          <w:p w:rsidR="0095674F" w:rsidRPr="00FA7796" w:rsidRDefault="00741B06" w:rsidP="00D958C4">
            <w:pPr>
              <w:rPr>
                <w:rFonts w:cs="Times New Roman"/>
              </w:rPr>
            </w:pPr>
            <w:r w:rsidRPr="00FA7796">
              <w:rPr>
                <w:rFonts w:cs="Times New Roman"/>
              </w:rPr>
              <w:t>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17</w:t>
            </w:r>
          </w:p>
        </w:tc>
        <w:tc>
          <w:tcPr>
            <w:tcW w:w="1728" w:type="dxa"/>
            <w:vAlign w:val="center"/>
          </w:tcPr>
          <w:p w:rsidR="0095674F" w:rsidRPr="00AB2734" w:rsidRDefault="0095674F" w:rsidP="00C12D2D">
            <w:pPr>
              <w:suppressAutoHyphens/>
              <w:jc w:val="center"/>
              <w:rPr>
                <w:lang w:val="en-GB"/>
              </w:rPr>
            </w:pPr>
            <w:r w:rsidRPr="00AB2734">
              <w:rPr>
                <w:lang w:val="en-GB"/>
              </w:rPr>
              <w:t>6.4.1</w:t>
            </w:r>
          </w:p>
        </w:tc>
        <w:tc>
          <w:tcPr>
            <w:tcW w:w="5083" w:type="dxa"/>
          </w:tcPr>
          <w:p w:rsidR="0095674F" w:rsidRPr="00AB2734" w:rsidRDefault="0095674F" w:rsidP="00D958C4">
            <w:pPr>
              <w:suppressAutoHyphens/>
              <w:rPr>
                <w:lang w:val="en-GB"/>
              </w:rPr>
            </w:pPr>
            <w:r w:rsidRPr="00AB2734">
              <w:rPr>
                <w:lang w:val="en-GB"/>
              </w:rPr>
              <w:t>Suggest replacing clause with:</w:t>
            </w:r>
          </w:p>
          <w:p w:rsidR="0095674F" w:rsidRPr="00AB2734" w:rsidRDefault="0095674F" w:rsidP="00D958C4">
            <w:pPr>
              <w:suppressAutoHyphens/>
              <w:rPr>
                <w:lang w:val="en-GB"/>
              </w:rPr>
            </w:pPr>
            <w:r w:rsidRPr="00AB2734">
              <w:rPr>
                <w:lang w:val="en-GB"/>
              </w:rPr>
              <w:t xml:space="preserve">‘The load cell output shall not vary by more than the specified </w:t>
            </w:r>
            <w:proofErr w:type="spellStart"/>
            <w:r w:rsidRPr="00AB2734">
              <w:rPr>
                <w:lang w:val="en-GB"/>
              </w:rPr>
              <w:t>mpes</w:t>
            </w:r>
            <w:proofErr w:type="spellEnd"/>
            <w:r w:rsidRPr="00AB2734">
              <w:rPr>
                <w:lang w:val="en-GB"/>
              </w:rPr>
              <w:t xml:space="preserve"> for continuous application of an applied load. </w:t>
            </w:r>
          </w:p>
          <w:p w:rsidR="0095674F" w:rsidRPr="00AB2734" w:rsidRDefault="0095674F" w:rsidP="00D958C4">
            <w:pPr>
              <w:suppressAutoHyphens/>
              <w:rPr>
                <w:lang w:val="en-GB"/>
              </w:rPr>
            </w:pPr>
            <w:r w:rsidRPr="00AB2734">
              <w:rPr>
                <w:lang w:val="en-GB"/>
              </w:rPr>
              <w:t xml:space="preserve">The difference between the initial load cell output and the load cell output taken after 30 </w:t>
            </w:r>
            <w:proofErr w:type="spellStart"/>
            <w:r w:rsidRPr="00AB2734">
              <w:rPr>
                <w:lang w:val="en-GB"/>
              </w:rPr>
              <w:t>mins</w:t>
            </w:r>
            <w:proofErr w:type="spellEnd"/>
            <w:r w:rsidRPr="00AB2734">
              <w:rPr>
                <w:lang w:val="en-GB"/>
              </w:rPr>
              <w:t xml:space="preserve"> shall not exceed 0.7 times the absolute value of the </w:t>
            </w:r>
            <w:proofErr w:type="spellStart"/>
            <w:r w:rsidRPr="00AB2734">
              <w:rPr>
                <w:lang w:val="en-GB"/>
              </w:rPr>
              <w:t>mpe</w:t>
            </w:r>
            <w:proofErr w:type="spellEnd"/>
            <w:r w:rsidRPr="00AB2734">
              <w:rPr>
                <w:lang w:val="en-GB"/>
              </w:rPr>
              <w:t>.</w:t>
            </w:r>
          </w:p>
          <w:p w:rsidR="0095674F" w:rsidRPr="00AB2734" w:rsidRDefault="0095674F" w:rsidP="00D958C4">
            <w:pPr>
              <w:suppressAutoHyphens/>
              <w:rPr>
                <w:lang w:val="en-GB"/>
              </w:rPr>
            </w:pPr>
            <w:r w:rsidRPr="00AB2734">
              <w:rPr>
                <w:lang w:val="en-GB"/>
              </w:rPr>
              <w:t xml:space="preserve">The difference between load cell output after 20mins and 30mins shall not exceed 0.15 times the absolute value of the </w:t>
            </w:r>
            <w:proofErr w:type="spellStart"/>
            <w:r w:rsidRPr="00AB2734">
              <w:rPr>
                <w:lang w:val="en-GB"/>
              </w:rPr>
              <w:t>mpe</w:t>
            </w:r>
            <w:proofErr w:type="spellEnd"/>
            <w:r w:rsidRPr="00AB2734">
              <w:rPr>
                <w:lang w:val="en-GB"/>
              </w:rPr>
              <w:t>.’</w:t>
            </w:r>
          </w:p>
        </w:tc>
        <w:tc>
          <w:tcPr>
            <w:tcW w:w="3312" w:type="dxa"/>
            <w:vAlign w:val="center"/>
          </w:tcPr>
          <w:p w:rsidR="0095674F" w:rsidRPr="00FA7796" w:rsidRDefault="00741B06" w:rsidP="009F24A1">
            <w:pPr>
              <w:rPr>
                <w:rFonts w:cs="Times New Roman"/>
              </w:rPr>
            </w:pPr>
            <w:r w:rsidRPr="00FA7796">
              <w:rPr>
                <w:rFonts w:cs="Times New Roman"/>
              </w:rPr>
              <w:t>Clause amended per Germany's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741B06" w:rsidP="00C12D2D">
            <w:pPr>
              <w:suppressAutoHyphens/>
              <w:jc w:val="center"/>
              <w:rPr>
                <w:lang w:val="en-GB"/>
              </w:rPr>
            </w:pPr>
            <w:r w:rsidRPr="00AB2734">
              <w:rPr>
                <w:lang w:val="en-GB"/>
              </w:rPr>
              <w:t>16</w:t>
            </w:r>
          </w:p>
        </w:tc>
        <w:tc>
          <w:tcPr>
            <w:tcW w:w="1728" w:type="dxa"/>
            <w:vAlign w:val="center"/>
          </w:tcPr>
          <w:p w:rsidR="0095674F" w:rsidRPr="00AB2734" w:rsidRDefault="0095674F" w:rsidP="00C12D2D">
            <w:pPr>
              <w:suppressAutoHyphens/>
              <w:jc w:val="center"/>
              <w:rPr>
                <w:lang w:val="en-GB"/>
              </w:rPr>
            </w:pPr>
            <w:r w:rsidRPr="00AB2734">
              <w:rPr>
                <w:lang w:val="en-GB"/>
              </w:rPr>
              <w:t>6.4.2</w:t>
            </w:r>
          </w:p>
        </w:tc>
        <w:tc>
          <w:tcPr>
            <w:tcW w:w="5083" w:type="dxa"/>
          </w:tcPr>
          <w:p w:rsidR="0095674F" w:rsidRPr="00AB2734" w:rsidRDefault="0095674F" w:rsidP="00D958C4">
            <w:pPr>
              <w:suppressAutoHyphens/>
              <w:rPr>
                <w:lang w:val="en-GB"/>
              </w:rPr>
            </w:pPr>
            <w:r w:rsidRPr="00AB2734">
              <w:rPr>
                <w:lang w:val="en-GB"/>
              </w:rPr>
              <w:t>Suggest replacing clause with:</w:t>
            </w:r>
          </w:p>
          <w:p w:rsidR="0095674F" w:rsidRPr="00AB2734" w:rsidRDefault="0095674F" w:rsidP="00D958C4">
            <w:pPr>
              <w:suppressAutoHyphens/>
              <w:rPr>
                <w:lang w:val="en-GB"/>
              </w:rPr>
            </w:pPr>
            <w:r w:rsidRPr="00AB2734">
              <w:rPr>
                <w:lang w:val="en-GB"/>
              </w:rPr>
              <w:t xml:space="preserve">‘The load cell output shall not vary by more than half the value of the load cell verification interval </w:t>
            </w:r>
            <w:proofErr w:type="gramStart"/>
            <w:r w:rsidRPr="00AB2734">
              <w:rPr>
                <w:lang w:val="en-GB"/>
              </w:rPr>
              <w:t>(0.5 v) following application</w:t>
            </w:r>
            <w:proofErr w:type="gramEnd"/>
            <w:r w:rsidRPr="00AB2734">
              <w:rPr>
                <w:lang w:val="en-GB"/>
              </w:rPr>
              <w:t xml:space="preserve"> and removal of an applied load. ‘</w:t>
            </w:r>
          </w:p>
        </w:tc>
        <w:tc>
          <w:tcPr>
            <w:tcW w:w="3312" w:type="dxa"/>
            <w:vAlign w:val="center"/>
          </w:tcPr>
          <w:p w:rsidR="0095674F" w:rsidRPr="00FA7796" w:rsidRDefault="00741B06" w:rsidP="00D958C4">
            <w:pPr>
              <w:rPr>
                <w:rFonts w:cs="Times New Roman"/>
              </w:rPr>
            </w:pPr>
            <w:r w:rsidRPr="00FA7796">
              <w:rPr>
                <w:rFonts w:cs="Times New Roman"/>
              </w:rPr>
              <w:t>Language amended per France’s and Japan's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19</w:t>
            </w:r>
          </w:p>
        </w:tc>
        <w:tc>
          <w:tcPr>
            <w:tcW w:w="1728" w:type="dxa"/>
            <w:vAlign w:val="center"/>
          </w:tcPr>
          <w:p w:rsidR="0095674F" w:rsidRPr="00AB2734" w:rsidRDefault="0095674F" w:rsidP="00C12D2D">
            <w:pPr>
              <w:suppressAutoHyphens/>
              <w:jc w:val="center"/>
              <w:rPr>
                <w:lang w:val="en-GB"/>
              </w:rPr>
            </w:pPr>
            <w:r w:rsidRPr="00AB2734">
              <w:rPr>
                <w:lang w:val="en-GB"/>
              </w:rPr>
              <w:t>6.5</w:t>
            </w:r>
          </w:p>
        </w:tc>
        <w:tc>
          <w:tcPr>
            <w:tcW w:w="5083" w:type="dxa"/>
          </w:tcPr>
          <w:p w:rsidR="0095674F" w:rsidRPr="00AB2734" w:rsidRDefault="0095674F" w:rsidP="00D958C4">
            <w:pPr>
              <w:suppressAutoHyphens/>
              <w:rPr>
                <w:lang w:val="en-GB"/>
              </w:rPr>
            </w:pPr>
            <w:r w:rsidRPr="00AB2734">
              <w:rPr>
                <w:lang w:val="en-GB"/>
              </w:rPr>
              <w:t>Incorrect reference. 6.8.1 and 6.8.2 don’t exist.</w:t>
            </w:r>
          </w:p>
        </w:tc>
        <w:tc>
          <w:tcPr>
            <w:tcW w:w="3312" w:type="dxa"/>
            <w:vAlign w:val="center"/>
          </w:tcPr>
          <w:p w:rsidR="0095674F" w:rsidRPr="00FA7796" w:rsidRDefault="00741B06" w:rsidP="00D958C4">
            <w:pPr>
              <w:rPr>
                <w:rFonts w:cs="Times New Roman"/>
              </w:rPr>
            </w:pPr>
            <w:r w:rsidRPr="00FA7796">
              <w:rPr>
                <w:rFonts w:cs="Times New Roman"/>
              </w:rPr>
              <w:t>References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19</w:t>
            </w:r>
          </w:p>
        </w:tc>
        <w:tc>
          <w:tcPr>
            <w:tcW w:w="1728" w:type="dxa"/>
            <w:vAlign w:val="center"/>
          </w:tcPr>
          <w:p w:rsidR="0095674F" w:rsidRPr="00AB2734" w:rsidRDefault="0095674F" w:rsidP="00C12D2D">
            <w:pPr>
              <w:suppressAutoHyphens/>
              <w:jc w:val="center"/>
              <w:rPr>
                <w:lang w:val="en-GB"/>
              </w:rPr>
            </w:pPr>
            <w:r w:rsidRPr="00AB2734">
              <w:rPr>
                <w:lang w:val="en-GB"/>
              </w:rPr>
              <w:t>6.5</w:t>
            </w:r>
          </w:p>
        </w:tc>
        <w:tc>
          <w:tcPr>
            <w:tcW w:w="5083" w:type="dxa"/>
          </w:tcPr>
          <w:p w:rsidR="0095674F" w:rsidRPr="00AB2734" w:rsidRDefault="0095674F" w:rsidP="00D958C4">
            <w:pPr>
              <w:suppressAutoHyphens/>
              <w:rPr>
                <w:lang w:val="en-GB"/>
              </w:rPr>
            </w:pPr>
            <w:r w:rsidRPr="00AB2734">
              <w:rPr>
                <w:lang w:val="en-GB"/>
              </w:rPr>
              <w:t>Need to provide more information on what is meant by ‘typically performed by weighing instruments’:</w:t>
            </w:r>
          </w:p>
          <w:p w:rsidR="0095674F" w:rsidRPr="00AB2734" w:rsidRDefault="0095674F" w:rsidP="00D958C4">
            <w:pPr>
              <w:suppressAutoHyphens/>
              <w:rPr>
                <w:lang w:val="en-GB"/>
              </w:rPr>
            </w:pPr>
            <w:r w:rsidRPr="00AB2734">
              <w:rPr>
                <w:lang w:val="en-GB"/>
              </w:rPr>
              <w:t>Suggest replacing ‘typically performed by weighing instruments’ with ‘typically performed by weighing instruments (e.g. A/D conversion)’</w:t>
            </w:r>
          </w:p>
        </w:tc>
        <w:tc>
          <w:tcPr>
            <w:tcW w:w="3312" w:type="dxa"/>
            <w:vAlign w:val="center"/>
          </w:tcPr>
          <w:p w:rsidR="0095674F" w:rsidRPr="00FA7796" w:rsidRDefault="00741B06" w:rsidP="00D958C4">
            <w:pPr>
              <w:rPr>
                <w:rFonts w:cs="Times New Roman"/>
              </w:rPr>
            </w:pPr>
            <w:r w:rsidRPr="00FA7796">
              <w:rPr>
                <w:rFonts w:cs="Times New Roman"/>
              </w:rPr>
              <w:t>Language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19</w:t>
            </w:r>
          </w:p>
        </w:tc>
        <w:tc>
          <w:tcPr>
            <w:tcW w:w="1728" w:type="dxa"/>
            <w:vAlign w:val="center"/>
          </w:tcPr>
          <w:p w:rsidR="0095674F" w:rsidRPr="00AB2734" w:rsidRDefault="0095674F" w:rsidP="00C12D2D">
            <w:pPr>
              <w:suppressAutoHyphens/>
              <w:jc w:val="center"/>
              <w:rPr>
                <w:lang w:val="en-GB"/>
              </w:rPr>
            </w:pPr>
            <w:r w:rsidRPr="00AB2734">
              <w:rPr>
                <w:lang w:val="en-GB"/>
              </w:rPr>
              <w:t>6.5.1.1</w:t>
            </w:r>
          </w:p>
        </w:tc>
        <w:tc>
          <w:tcPr>
            <w:tcW w:w="5083" w:type="dxa"/>
          </w:tcPr>
          <w:p w:rsidR="0095674F" w:rsidRPr="00AB2734" w:rsidRDefault="0095674F" w:rsidP="00D958C4">
            <w:pPr>
              <w:suppressAutoHyphens/>
              <w:rPr>
                <w:lang w:val="en-GB"/>
              </w:rPr>
            </w:pPr>
            <w:r w:rsidRPr="00AB2734">
              <w:rPr>
                <w:lang w:val="en-GB"/>
              </w:rPr>
              <w:t xml:space="preserve">Incorrect reference. 6.2.2 </w:t>
            </w:r>
            <w:proofErr w:type="gramStart"/>
            <w:r w:rsidRPr="00AB2734">
              <w:rPr>
                <w:lang w:val="en-GB"/>
              </w:rPr>
              <w:t>doesn’t</w:t>
            </w:r>
            <w:proofErr w:type="gramEnd"/>
            <w:r w:rsidRPr="00AB2734">
              <w:rPr>
                <w:lang w:val="en-GB"/>
              </w:rPr>
              <w:t xml:space="preserve"> exist.</w:t>
            </w:r>
          </w:p>
          <w:p w:rsidR="0095674F" w:rsidRPr="00AB2734" w:rsidRDefault="0095674F" w:rsidP="00D958C4">
            <w:pPr>
              <w:suppressAutoHyphens/>
              <w:rPr>
                <w:lang w:val="en-GB"/>
              </w:rPr>
            </w:pPr>
            <w:r w:rsidRPr="00AB2734">
              <w:rPr>
                <w:lang w:val="en-GB"/>
              </w:rPr>
              <w:t>Suggest replacing 'with a range of' with 'spanning':</w:t>
            </w:r>
          </w:p>
          <w:p w:rsidR="0095674F" w:rsidRPr="00AB2734" w:rsidRDefault="0095674F" w:rsidP="00D958C4">
            <w:pPr>
              <w:pStyle w:val="Default"/>
              <w:rPr>
                <w:rFonts w:asciiTheme="minorHAnsi" w:hAnsiTheme="minorHAnsi"/>
                <w:sz w:val="22"/>
                <w:szCs w:val="22"/>
              </w:rPr>
            </w:pPr>
            <w:r w:rsidRPr="00AB2734">
              <w:rPr>
                <w:rFonts w:asciiTheme="minorHAnsi" w:hAnsiTheme="minorHAnsi"/>
                <w:i/>
                <w:iCs/>
                <w:sz w:val="22"/>
                <w:szCs w:val="22"/>
              </w:rPr>
              <w:t>‘Note</w:t>
            </w:r>
            <w:r w:rsidRPr="00AB2734">
              <w:rPr>
                <w:rFonts w:asciiTheme="minorHAnsi" w:hAnsiTheme="minorHAnsi"/>
                <w:sz w:val="22"/>
                <w:szCs w:val="22"/>
              </w:rPr>
              <w:t>: National legislation may prescribe alternate temperature limits spanning 50 °C as appropriate for local climatic conditions and the environmental conditions that can be anticipated. ‘</w:t>
            </w:r>
          </w:p>
        </w:tc>
        <w:tc>
          <w:tcPr>
            <w:tcW w:w="3312" w:type="dxa"/>
            <w:vAlign w:val="center"/>
          </w:tcPr>
          <w:p w:rsidR="0095674F" w:rsidRPr="00FA7796" w:rsidRDefault="00741B06" w:rsidP="00D958C4">
            <w:pPr>
              <w:rPr>
                <w:rFonts w:cs="Times New Roman"/>
              </w:rPr>
            </w:pPr>
            <w:r w:rsidRPr="00FA7796">
              <w:rPr>
                <w:rFonts w:cs="Times New Roman"/>
              </w:rPr>
              <w:t>Language amended per CECIP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19</w:t>
            </w:r>
          </w:p>
        </w:tc>
        <w:tc>
          <w:tcPr>
            <w:tcW w:w="1728" w:type="dxa"/>
            <w:vAlign w:val="center"/>
          </w:tcPr>
          <w:p w:rsidR="0095674F" w:rsidRPr="00AB2734" w:rsidRDefault="0095674F" w:rsidP="00C12D2D">
            <w:pPr>
              <w:suppressAutoHyphens/>
              <w:jc w:val="center"/>
              <w:rPr>
                <w:lang w:val="en-GB"/>
              </w:rPr>
            </w:pPr>
            <w:r w:rsidRPr="00AB2734">
              <w:rPr>
                <w:lang w:val="en-GB"/>
              </w:rPr>
              <w:t>6.5.1.2</w:t>
            </w:r>
          </w:p>
        </w:tc>
        <w:tc>
          <w:tcPr>
            <w:tcW w:w="5083" w:type="dxa"/>
          </w:tcPr>
          <w:p w:rsidR="0095674F" w:rsidRPr="00AB2734" w:rsidRDefault="0095674F" w:rsidP="00D958C4">
            <w:pPr>
              <w:suppressAutoHyphens/>
              <w:rPr>
                <w:lang w:val="en-GB"/>
              </w:rPr>
            </w:pPr>
            <w:r w:rsidRPr="00AB2734">
              <w:rPr>
                <w:lang w:val="en-GB"/>
              </w:rPr>
              <w:t>Suggest replacing 'These ranges shall be at least' with ‘These ranges shall span’</w:t>
            </w:r>
          </w:p>
        </w:tc>
        <w:tc>
          <w:tcPr>
            <w:tcW w:w="3312" w:type="dxa"/>
            <w:vAlign w:val="center"/>
          </w:tcPr>
          <w:p w:rsidR="0095674F" w:rsidRPr="00FA7796" w:rsidRDefault="00741B06" w:rsidP="00D958C4">
            <w:pPr>
              <w:rPr>
                <w:rFonts w:cs="Times New Roman"/>
              </w:rPr>
            </w:pPr>
            <w:r w:rsidRPr="00FA7796">
              <w:rPr>
                <w:rFonts w:cs="Times New Roman"/>
              </w:rPr>
              <w:t>Wording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20</w:t>
            </w:r>
          </w:p>
        </w:tc>
        <w:tc>
          <w:tcPr>
            <w:tcW w:w="1728" w:type="dxa"/>
            <w:vAlign w:val="center"/>
          </w:tcPr>
          <w:p w:rsidR="0095674F" w:rsidRPr="00AB2734" w:rsidRDefault="0095674F" w:rsidP="00C12D2D">
            <w:pPr>
              <w:suppressAutoHyphens/>
              <w:jc w:val="center"/>
              <w:rPr>
                <w:lang w:val="en-GB"/>
              </w:rPr>
            </w:pPr>
            <w:r w:rsidRPr="00AB2734">
              <w:rPr>
                <w:lang w:val="en-GB"/>
              </w:rPr>
              <w:t>6.5.1.3</w:t>
            </w:r>
          </w:p>
        </w:tc>
        <w:tc>
          <w:tcPr>
            <w:tcW w:w="5083" w:type="dxa"/>
          </w:tcPr>
          <w:p w:rsidR="0095674F" w:rsidRPr="00AB2734" w:rsidRDefault="0095674F" w:rsidP="00D958C4">
            <w:pPr>
              <w:suppressAutoHyphens/>
              <w:rPr>
                <w:lang w:val="en-GB"/>
              </w:rPr>
            </w:pPr>
            <w:r w:rsidRPr="00AB2734">
              <w:rPr>
                <w:lang w:val="en-GB"/>
              </w:rPr>
              <w:t>Incorrect reference. 6.8.1.1 &amp; 6.8.1.2 doesn’t exist.</w:t>
            </w:r>
          </w:p>
        </w:tc>
        <w:tc>
          <w:tcPr>
            <w:tcW w:w="3312" w:type="dxa"/>
            <w:vAlign w:val="center"/>
          </w:tcPr>
          <w:p w:rsidR="0095674F" w:rsidRPr="00FA7796" w:rsidRDefault="00B51F11" w:rsidP="00D958C4">
            <w:pPr>
              <w:rPr>
                <w:rFonts w:cs="Times New Roman"/>
              </w:rPr>
            </w:pPr>
            <w:r w:rsidRPr="00FA7796">
              <w:rPr>
                <w:rFonts w:cs="Times New Roman"/>
              </w:rPr>
              <w:t>References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21</w:t>
            </w:r>
          </w:p>
        </w:tc>
        <w:tc>
          <w:tcPr>
            <w:tcW w:w="1728" w:type="dxa"/>
            <w:vAlign w:val="center"/>
          </w:tcPr>
          <w:p w:rsidR="0095674F" w:rsidRPr="00AB2734" w:rsidRDefault="0095674F" w:rsidP="00C12D2D">
            <w:pPr>
              <w:suppressAutoHyphens/>
              <w:jc w:val="center"/>
              <w:rPr>
                <w:lang w:val="en-GB"/>
              </w:rPr>
            </w:pPr>
            <w:r w:rsidRPr="00AB2734">
              <w:rPr>
                <w:lang w:val="en-GB"/>
              </w:rPr>
              <w:t>6.6.1</w:t>
            </w:r>
          </w:p>
        </w:tc>
        <w:tc>
          <w:tcPr>
            <w:tcW w:w="5083" w:type="dxa"/>
          </w:tcPr>
          <w:p w:rsidR="0095674F" w:rsidRPr="00AB2734" w:rsidRDefault="0095674F" w:rsidP="00D958C4">
            <w:pPr>
              <w:suppressAutoHyphens/>
              <w:rPr>
                <w:lang w:val="en-GB"/>
              </w:rPr>
            </w:pPr>
            <w:bookmarkStart w:id="0" w:name="OLE_LINK1"/>
            <w:bookmarkStart w:id="1" w:name="OLE_LINK2"/>
            <w:r w:rsidRPr="00AB2734">
              <w:rPr>
                <w:lang w:val="en-GB"/>
              </w:rPr>
              <w:t xml:space="preserve">These tests are not applicable to strain gauges: </w:t>
            </w:r>
          </w:p>
          <w:p w:rsidR="0095674F" w:rsidRPr="00AB2734" w:rsidRDefault="0095674F" w:rsidP="00D958C4">
            <w:pPr>
              <w:suppressAutoHyphens/>
              <w:rPr>
                <w:lang w:val="en-GB"/>
              </w:rPr>
            </w:pPr>
            <w:r w:rsidRPr="00AB2734">
              <w:rPr>
                <w:lang w:val="en-GB"/>
              </w:rPr>
              <w:t>Suggest deleting ‘(including load cells using strain gauge technology)’</w:t>
            </w:r>
            <w:bookmarkEnd w:id="0"/>
            <w:bookmarkEnd w:id="1"/>
          </w:p>
          <w:p w:rsidR="0095674F" w:rsidRPr="00AB2734" w:rsidRDefault="0095674F" w:rsidP="00D958C4">
            <w:pPr>
              <w:suppressAutoHyphens/>
              <w:rPr>
                <w:lang w:val="en-GB"/>
              </w:rPr>
            </w:pPr>
            <w:r w:rsidRPr="00AB2734">
              <w:rPr>
                <w:lang w:val="en-GB"/>
              </w:rPr>
              <w:t>More information is needed on what additional functions a load cell may have which will require it to undergo additional testing.</w:t>
            </w:r>
          </w:p>
          <w:p w:rsidR="0095674F" w:rsidRPr="00AB2734" w:rsidRDefault="0095674F" w:rsidP="00D958C4">
            <w:pPr>
              <w:suppressAutoHyphens/>
              <w:rPr>
                <w:lang w:val="en-GB"/>
              </w:rPr>
            </w:pPr>
            <w:r w:rsidRPr="00AB2734">
              <w:rPr>
                <w:lang w:val="en-GB"/>
              </w:rPr>
              <w:t>Suggest adding as an example:</w:t>
            </w:r>
          </w:p>
          <w:p w:rsidR="0095674F" w:rsidRPr="00AB2734" w:rsidRDefault="0095674F" w:rsidP="00D958C4">
            <w:pPr>
              <w:suppressAutoHyphens/>
              <w:rPr>
                <w:lang w:val="en-GB"/>
              </w:rPr>
            </w:pPr>
            <w:r w:rsidRPr="00AB2734">
              <w:rPr>
                <w:lang w:val="en-GB"/>
              </w:rPr>
              <w:t>A/D Converter</w:t>
            </w:r>
          </w:p>
          <w:p w:rsidR="0095674F" w:rsidRPr="00AB2734" w:rsidRDefault="0095674F" w:rsidP="00D958C4">
            <w:pPr>
              <w:suppressAutoHyphens/>
              <w:rPr>
                <w:lang w:val="en-GB"/>
              </w:rPr>
            </w:pPr>
            <w:r w:rsidRPr="00AB2734">
              <w:rPr>
                <w:lang w:val="en-GB"/>
              </w:rPr>
              <w:t>Signal Amplification</w:t>
            </w:r>
          </w:p>
          <w:p w:rsidR="0095674F" w:rsidRPr="00AB2734" w:rsidRDefault="0095674F" w:rsidP="00D958C4">
            <w:pPr>
              <w:suppressAutoHyphens/>
              <w:rPr>
                <w:lang w:val="en-GB"/>
              </w:rPr>
            </w:pPr>
            <w:r w:rsidRPr="00AB2734">
              <w:rPr>
                <w:lang w:val="en-GB"/>
              </w:rPr>
              <w:t>Display</w:t>
            </w:r>
          </w:p>
          <w:p w:rsidR="0095674F" w:rsidRPr="00AB2734" w:rsidRDefault="0095674F" w:rsidP="00D958C4">
            <w:pPr>
              <w:suppressAutoHyphens/>
              <w:rPr>
                <w:lang w:val="en-GB"/>
              </w:rPr>
            </w:pPr>
            <w:r w:rsidRPr="00AB2734">
              <w:rPr>
                <w:lang w:val="en-GB"/>
              </w:rPr>
              <w:t>Frequency Counter</w:t>
            </w:r>
          </w:p>
        </w:tc>
        <w:tc>
          <w:tcPr>
            <w:tcW w:w="3312" w:type="dxa"/>
            <w:vAlign w:val="center"/>
          </w:tcPr>
          <w:p w:rsidR="0095674F" w:rsidRPr="00FA7796" w:rsidRDefault="00050027" w:rsidP="00D958C4">
            <w:pPr>
              <w:rPr>
                <w:rFonts w:cs="Times New Roman"/>
              </w:rPr>
            </w:pPr>
            <w:r w:rsidRPr="00FA7796">
              <w:rPr>
                <w:rFonts w:cs="Times New Roman"/>
              </w:rPr>
              <w:t>Language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23</w:t>
            </w:r>
          </w:p>
        </w:tc>
        <w:tc>
          <w:tcPr>
            <w:tcW w:w="1728" w:type="dxa"/>
            <w:vAlign w:val="center"/>
          </w:tcPr>
          <w:p w:rsidR="0095674F" w:rsidRPr="00AB2734" w:rsidRDefault="0095674F" w:rsidP="00C12D2D">
            <w:pPr>
              <w:suppressAutoHyphens/>
              <w:jc w:val="center"/>
              <w:rPr>
                <w:lang w:val="en-GB"/>
              </w:rPr>
            </w:pPr>
            <w:r w:rsidRPr="00AB2734">
              <w:rPr>
                <w:lang w:val="en-GB"/>
              </w:rPr>
              <w:t>6.6.2.1</w:t>
            </w:r>
          </w:p>
        </w:tc>
        <w:tc>
          <w:tcPr>
            <w:tcW w:w="5083" w:type="dxa"/>
          </w:tcPr>
          <w:p w:rsidR="0095674F" w:rsidRPr="00AB2734" w:rsidRDefault="0095674F" w:rsidP="00D958C4">
            <w:pPr>
              <w:suppressAutoHyphens/>
              <w:rPr>
                <w:lang w:val="en-GB"/>
              </w:rPr>
            </w:pPr>
            <w:r w:rsidRPr="00AB2734">
              <w:rPr>
                <w:lang w:val="en-GB"/>
              </w:rPr>
              <w:t xml:space="preserve">Agree </w:t>
            </w:r>
            <w:proofErr w:type="spellStart"/>
            <w:r w:rsidRPr="00AB2734">
              <w:rPr>
                <w:lang w:val="en-GB"/>
              </w:rPr>
              <w:t>Vmin</w:t>
            </w:r>
            <w:proofErr w:type="spellEnd"/>
            <w:r w:rsidRPr="00AB2734">
              <w:rPr>
                <w:lang w:val="en-GB"/>
              </w:rPr>
              <w:t xml:space="preserve"> is more appropriate.</w:t>
            </w:r>
          </w:p>
        </w:tc>
        <w:tc>
          <w:tcPr>
            <w:tcW w:w="3312" w:type="dxa"/>
            <w:vAlign w:val="center"/>
          </w:tcPr>
          <w:p w:rsidR="0095674F" w:rsidRPr="00FA7796" w:rsidRDefault="00050027" w:rsidP="00D958C4">
            <w:pPr>
              <w:rPr>
                <w:rFonts w:cs="Times New Roman"/>
              </w:rPr>
            </w:pPr>
            <w:proofErr w:type="spellStart"/>
            <w:r w:rsidRPr="00FA7796">
              <w:rPr>
                <w:rFonts w:cs="Times New Roman"/>
              </w:rPr>
              <w:t>V</w:t>
            </w:r>
            <w:r w:rsidRPr="00FA7796">
              <w:rPr>
                <w:rFonts w:cs="Times New Roman"/>
                <w:vertAlign w:val="subscript"/>
              </w:rPr>
              <w:t>min</w:t>
            </w:r>
            <w:proofErr w:type="spellEnd"/>
            <w:r w:rsidRPr="00FA7796">
              <w:rPr>
                <w:rFonts w:cs="Times New Roman"/>
              </w:rPr>
              <w:t xml:space="preserve"> replaces V</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23</w:t>
            </w:r>
          </w:p>
        </w:tc>
        <w:tc>
          <w:tcPr>
            <w:tcW w:w="1728" w:type="dxa"/>
            <w:vAlign w:val="center"/>
          </w:tcPr>
          <w:p w:rsidR="0095674F" w:rsidRPr="00AB2734" w:rsidRDefault="0095674F" w:rsidP="00C12D2D">
            <w:pPr>
              <w:suppressAutoHyphens/>
              <w:jc w:val="center"/>
              <w:rPr>
                <w:lang w:val="en-GB"/>
              </w:rPr>
            </w:pPr>
            <w:r w:rsidRPr="00AB2734">
              <w:rPr>
                <w:lang w:val="en-GB"/>
              </w:rPr>
              <w:t>6.6.2.2</w:t>
            </w:r>
          </w:p>
        </w:tc>
        <w:tc>
          <w:tcPr>
            <w:tcW w:w="5083" w:type="dxa"/>
          </w:tcPr>
          <w:p w:rsidR="0095674F" w:rsidRPr="00AB2734" w:rsidRDefault="0095674F" w:rsidP="00D958C4">
            <w:pPr>
              <w:suppressAutoHyphens/>
              <w:rPr>
                <w:lang w:val="en-GB"/>
              </w:rPr>
            </w:pPr>
            <w:r w:rsidRPr="00AB2734">
              <w:rPr>
                <w:lang w:val="en-GB"/>
              </w:rPr>
              <w:t>These tests are not applicable to strain gauges.</w:t>
            </w:r>
          </w:p>
          <w:p w:rsidR="0095674F" w:rsidRPr="00AB2734" w:rsidRDefault="0095674F" w:rsidP="00D958C4">
            <w:pPr>
              <w:suppressAutoHyphens/>
              <w:rPr>
                <w:lang w:val="en-GB"/>
              </w:rPr>
            </w:pPr>
            <w:r w:rsidRPr="00AB2734">
              <w:rPr>
                <w:lang w:val="en-GB"/>
              </w:rPr>
              <w:t>Suggest deleting ‘(including load cells using strain gauge technology)’</w:t>
            </w:r>
          </w:p>
          <w:p w:rsidR="0095674F" w:rsidRPr="00AB2734" w:rsidRDefault="0095674F" w:rsidP="00D958C4">
            <w:pPr>
              <w:suppressAutoHyphens/>
              <w:rPr>
                <w:lang w:val="en-GB"/>
              </w:rPr>
            </w:pPr>
            <w:r w:rsidRPr="00AB2734">
              <w:rPr>
                <w:lang w:val="en-GB"/>
              </w:rPr>
              <w:t>Span stability requirements are not only applicable to load cells with electronics, suggest moving this test to general requirements. It would then be more efficient to incorporate this into the temperature and humidity test profile.</w:t>
            </w:r>
          </w:p>
        </w:tc>
        <w:tc>
          <w:tcPr>
            <w:tcW w:w="3312" w:type="dxa"/>
            <w:vAlign w:val="center"/>
          </w:tcPr>
          <w:p w:rsidR="00050027" w:rsidRPr="00FA7796" w:rsidRDefault="00050027" w:rsidP="00F377B5">
            <w:pPr>
              <w:spacing w:after="120"/>
              <w:rPr>
                <w:rFonts w:cs="Times New Roman"/>
              </w:rPr>
            </w:pPr>
            <w:r w:rsidRPr="00FA7796">
              <w:rPr>
                <w:rFonts w:cs="Times New Roman"/>
              </w:rPr>
              <w:t>Strain gauge technology statement removed from 6.6.1.</w:t>
            </w:r>
          </w:p>
          <w:p w:rsidR="0095674F" w:rsidRPr="00FA7796" w:rsidRDefault="00050027" w:rsidP="00D958C4">
            <w:pPr>
              <w:rPr>
                <w:rFonts w:cs="Times New Roman"/>
              </w:rPr>
            </w:pPr>
            <w:r w:rsidRPr="00FA7796">
              <w:rPr>
                <w:rFonts w:cs="Times New Roman"/>
              </w:rPr>
              <w:t xml:space="preserve">Span stability requirement was located under chapter for load cells equipped with electronics in previous editions of R60.  This suggestion will be an item of discussion for </w:t>
            </w:r>
            <w:r w:rsidR="00FA7796">
              <w:rPr>
                <w:rFonts w:cs="Times New Roman"/>
              </w:rPr>
              <w:t xml:space="preserve">TC9 </w:t>
            </w:r>
            <w:r w:rsidR="00DD5F54">
              <w:rPr>
                <w:rFonts w:cs="Times New Roman"/>
              </w:rPr>
              <w:t>p1</w:t>
            </w:r>
            <w:r w:rsidRPr="00FA7796">
              <w:rPr>
                <w:rFonts w:cs="Times New Roman"/>
              </w:rPr>
              <w:t xml:space="preserve"> members</w:t>
            </w:r>
            <w:r w:rsidR="003649FC">
              <w:rPr>
                <w:rFonts w:cs="Times New Roman"/>
              </w:rPr>
              <w:t xml:space="preserve"> </w:t>
            </w:r>
            <w:r w:rsidR="003649FC">
              <w:rPr>
                <w:rFonts w:cs="Times New Roman"/>
                <w:color w:val="000000"/>
                <w:sz w:val="21"/>
                <w:szCs w:val="21"/>
              </w:rPr>
              <w:t>at future meeting</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25</w:t>
            </w:r>
          </w:p>
        </w:tc>
        <w:tc>
          <w:tcPr>
            <w:tcW w:w="1728" w:type="dxa"/>
            <w:vAlign w:val="center"/>
          </w:tcPr>
          <w:p w:rsidR="0095674F" w:rsidRPr="00AB2734" w:rsidRDefault="0095674F" w:rsidP="00C12D2D">
            <w:pPr>
              <w:suppressAutoHyphens/>
              <w:jc w:val="center"/>
              <w:rPr>
                <w:lang w:val="en-GB"/>
              </w:rPr>
            </w:pPr>
            <w:r w:rsidRPr="00AB2734">
              <w:rPr>
                <w:lang w:val="en-GB"/>
              </w:rPr>
              <w:t>6.6.2.3</w:t>
            </w:r>
          </w:p>
        </w:tc>
        <w:tc>
          <w:tcPr>
            <w:tcW w:w="5083" w:type="dxa"/>
          </w:tcPr>
          <w:p w:rsidR="0095674F" w:rsidRPr="00AB2734" w:rsidRDefault="0095674F" w:rsidP="00D958C4">
            <w:pPr>
              <w:suppressAutoHyphens/>
              <w:rPr>
                <w:lang w:val="en-GB"/>
              </w:rPr>
            </w:pPr>
            <w:r w:rsidRPr="00AB2734">
              <w:rPr>
                <w:lang w:val="en-GB"/>
              </w:rPr>
              <w:t>References are not correct</w:t>
            </w:r>
          </w:p>
        </w:tc>
        <w:tc>
          <w:tcPr>
            <w:tcW w:w="3312" w:type="dxa"/>
            <w:vAlign w:val="center"/>
          </w:tcPr>
          <w:p w:rsidR="0095674F" w:rsidRPr="00FA7796" w:rsidRDefault="00050027" w:rsidP="00D958C4">
            <w:pPr>
              <w:rPr>
                <w:rFonts w:cs="Times New Roman"/>
              </w:rPr>
            </w:pPr>
            <w:r w:rsidRPr="00FA7796">
              <w:rPr>
                <w:rFonts w:cs="Times New Roman"/>
              </w:rPr>
              <w:t>References corrected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25</w:t>
            </w:r>
          </w:p>
        </w:tc>
        <w:tc>
          <w:tcPr>
            <w:tcW w:w="1728" w:type="dxa"/>
            <w:vAlign w:val="center"/>
          </w:tcPr>
          <w:p w:rsidR="0095674F" w:rsidRPr="00AB2734" w:rsidRDefault="0095674F" w:rsidP="00C12D2D">
            <w:pPr>
              <w:suppressAutoHyphens/>
              <w:jc w:val="center"/>
              <w:rPr>
                <w:lang w:val="en-GB"/>
              </w:rPr>
            </w:pPr>
            <w:r w:rsidRPr="00AB2734">
              <w:rPr>
                <w:lang w:val="en-GB"/>
              </w:rPr>
              <w:t>6.6.2.4</w:t>
            </w:r>
          </w:p>
        </w:tc>
        <w:tc>
          <w:tcPr>
            <w:tcW w:w="5083" w:type="dxa"/>
          </w:tcPr>
          <w:p w:rsidR="0095674F" w:rsidRPr="00AB2734" w:rsidRDefault="0095674F" w:rsidP="00D958C4">
            <w:pPr>
              <w:suppressAutoHyphens/>
              <w:rPr>
                <w:lang w:val="en-GB"/>
              </w:rPr>
            </w:pPr>
            <w:r w:rsidRPr="00AB2734">
              <w:rPr>
                <w:lang w:val="en-GB"/>
              </w:rPr>
              <w:t>References are not correct</w:t>
            </w:r>
          </w:p>
        </w:tc>
        <w:tc>
          <w:tcPr>
            <w:tcW w:w="3312" w:type="dxa"/>
            <w:vAlign w:val="center"/>
          </w:tcPr>
          <w:p w:rsidR="0095674F" w:rsidRPr="00FA7796" w:rsidRDefault="00050027" w:rsidP="00D958C4">
            <w:pPr>
              <w:rPr>
                <w:rFonts w:cs="Times New Roman"/>
              </w:rPr>
            </w:pPr>
            <w:r w:rsidRPr="00FA7796">
              <w:rPr>
                <w:rFonts w:cs="Times New Roman"/>
              </w:rPr>
              <w:t>References corrected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27</w:t>
            </w:r>
          </w:p>
        </w:tc>
        <w:tc>
          <w:tcPr>
            <w:tcW w:w="1728" w:type="dxa"/>
            <w:vAlign w:val="center"/>
          </w:tcPr>
          <w:p w:rsidR="0095674F" w:rsidRPr="00AB2734" w:rsidRDefault="0095674F" w:rsidP="00C12D2D">
            <w:pPr>
              <w:suppressAutoHyphens/>
              <w:jc w:val="center"/>
              <w:rPr>
                <w:lang w:val="en-GB"/>
              </w:rPr>
            </w:pPr>
            <w:r w:rsidRPr="00AB2734">
              <w:rPr>
                <w:lang w:val="en-GB"/>
              </w:rPr>
              <w:t>7.1</w:t>
            </w:r>
          </w:p>
        </w:tc>
        <w:tc>
          <w:tcPr>
            <w:tcW w:w="5083" w:type="dxa"/>
          </w:tcPr>
          <w:p w:rsidR="0095674F" w:rsidRPr="00AB2734" w:rsidRDefault="0095674F" w:rsidP="00D958C4">
            <w:pPr>
              <w:suppressAutoHyphens/>
              <w:rPr>
                <w:lang w:val="en-GB"/>
              </w:rPr>
            </w:pPr>
            <w:r w:rsidRPr="00AB2734">
              <w:rPr>
                <w:lang w:val="en-GB"/>
              </w:rPr>
              <w:t xml:space="preserve">The risk of someone changing the load cell configuration is low compared with the effort required for the suggested software checking; therefore this test seems disproportionately onerous. </w:t>
            </w:r>
          </w:p>
          <w:p w:rsidR="0095674F" w:rsidRPr="00AB2734" w:rsidRDefault="0095674F" w:rsidP="00D958C4">
            <w:pPr>
              <w:suppressAutoHyphens/>
              <w:rPr>
                <w:lang w:val="en-GB"/>
              </w:rPr>
            </w:pPr>
            <w:r w:rsidRPr="00AB2734">
              <w:rPr>
                <w:lang w:val="en-GB"/>
              </w:rPr>
              <w:t>Suggest that severity level I, validation procedure A is sufficient for all load cells including those on an open network.</w:t>
            </w:r>
          </w:p>
        </w:tc>
        <w:tc>
          <w:tcPr>
            <w:tcW w:w="3312" w:type="dxa"/>
            <w:vAlign w:val="center"/>
          </w:tcPr>
          <w:p w:rsidR="0095674F" w:rsidRPr="00FA7796" w:rsidRDefault="00050027" w:rsidP="00D958C4">
            <w:pPr>
              <w:rPr>
                <w:rFonts w:cs="Times New Roman"/>
              </w:rPr>
            </w:pPr>
            <w:r w:rsidRPr="00FA7796">
              <w:rPr>
                <w:rFonts w:cs="Times New Roman"/>
              </w:rPr>
              <w:t xml:space="preserve">This must be addressed by </w:t>
            </w:r>
            <w:r w:rsidR="00FA7796">
              <w:rPr>
                <w:rFonts w:cs="Times New Roman"/>
              </w:rPr>
              <w:t xml:space="preserve">TC9 </w:t>
            </w:r>
            <w:r w:rsidR="00DD5F54">
              <w:rPr>
                <w:rFonts w:cs="Times New Roman"/>
              </w:rPr>
              <w:t>p1</w:t>
            </w:r>
            <w:r w:rsidR="003649FC">
              <w:rPr>
                <w:rFonts w:cs="Times New Roman"/>
              </w:rPr>
              <w:t xml:space="preserve"> </w:t>
            </w:r>
            <w:r w:rsidR="003649FC">
              <w:rPr>
                <w:rFonts w:cs="Times New Roman"/>
                <w:color w:val="000000"/>
                <w:sz w:val="21"/>
                <w:szCs w:val="21"/>
              </w:rPr>
              <w:t>at future meeting</w:t>
            </w:r>
            <w:r w:rsidRPr="00FA7796">
              <w:rPr>
                <w:rFonts w:cs="Times New Roman"/>
              </w:rPr>
              <w:t>.  See France's, SCAIME's comment</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28</w:t>
            </w:r>
          </w:p>
        </w:tc>
        <w:tc>
          <w:tcPr>
            <w:tcW w:w="1728" w:type="dxa"/>
            <w:vAlign w:val="center"/>
          </w:tcPr>
          <w:p w:rsidR="0095674F" w:rsidRPr="00AB2734" w:rsidRDefault="0095674F" w:rsidP="00C12D2D">
            <w:pPr>
              <w:suppressAutoHyphens/>
              <w:jc w:val="center"/>
              <w:rPr>
                <w:lang w:val="en-GB"/>
              </w:rPr>
            </w:pPr>
            <w:r w:rsidRPr="00AB2734">
              <w:rPr>
                <w:lang w:val="en-GB"/>
              </w:rPr>
              <w:t>7.2</w:t>
            </w:r>
          </w:p>
        </w:tc>
        <w:tc>
          <w:tcPr>
            <w:tcW w:w="5083" w:type="dxa"/>
          </w:tcPr>
          <w:p w:rsidR="0095674F" w:rsidRPr="00AB2734" w:rsidRDefault="0095674F" w:rsidP="00D958C4">
            <w:pPr>
              <w:suppressAutoHyphens/>
              <w:rPr>
                <w:lang w:val="en-GB"/>
              </w:rPr>
            </w:pPr>
            <w:r w:rsidRPr="00AB2734">
              <w:rPr>
                <w:lang w:val="en-GB"/>
              </w:rPr>
              <w:t>The title ‘Inscriptions’ implies this section covers markings only. Suggest deleting ‘Inscriptions’:</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7.2 Presentation of information </w:t>
            </w:r>
          </w:p>
        </w:tc>
        <w:tc>
          <w:tcPr>
            <w:tcW w:w="3312" w:type="dxa"/>
            <w:vAlign w:val="center"/>
          </w:tcPr>
          <w:p w:rsidR="0095674F" w:rsidRPr="00FA7796" w:rsidRDefault="00050027" w:rsidP="00D958C4">
            <w:pPr>
              <w:rPr>
                <w:rFonts w:cs="Times New Roman"/>
              </w:rPr>
            </w:pPr>
            <w:r w:rsidRPr="00FA7796">
              <w:rPr>
                <w:rFonts w:cs="Times New Roman"/>
              </w:rPr>
              <w:t>Amended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28</w:t>
            </w:r>
          </w:p>
        </w:tc>
        <w:tc>
          <w:tcPr>
            <w:tcW w:w="1728" w:type="dxa"/>
            <w:vAlign w:val="center"/>
          </w:tcPr>
          <w:p w:rsidR="0095674F" w:rsidRPr="00AB2734" w:rsidRDefault="0095674F" w:rsidP="00C12D2D">
            <w:pPr>
              <w:suppressAutoHyphens/>
              <w:jc w:val="center"/>
              <w:rPr>
                <w:lang w:val="en-GB"/>
              </w:rPr>
            </w:pPr>
            <w:r w:rsidRPr="00AB2734">
              <w:rPr>
                <w:lang w:val="en-GB"/>
              </w:rPr>
              <w:t>7.2.2</w:t>
            </w:r>
          </w:p>
        </w:tc>
        <w:tc>
          <w:tcPr>
            <w:tcW w:w="5083" w:type="dxa"/>
          </w:tcPr>
          <w:p w:rsidR="0095674F" w:rsidRPr="00AB2734" w:rsidRDefault="0095674F" w:rsidP="00D958C4">
            <w:pPr>
              <w:suppressAutoHyphens/>
              <w:rPr>
                <w:lang w:val="en-GB"/>
              </w:rPr>
            </w:pPr>
            <w:r w:rsidRPr="00AB2734">
              <w:rPr>
                <w:lang w:val="en-GB"/>
              </w:rPr>
              <w:t xml:space="preserve">Suggest that load cell classification, </w:t>
            </w:r>
            <w:proofErr w:type="spellStart"/>
            <w:proofErr w:type="gramStart"/>
            <w:r w:rsidRPr="00AB2734">
              <w:rPr>
                <w:lang w:val="en-GB"/>
              </w:rPr>
              <w:t>Vmin</w:t>
            </w:r>
            <w:proofErr w:type="spellEnd"/>
            <w:r w:rsidRPr="00AB2734">
              <w:rPr>
                <w:lang w:val="en-GB"/>
              </w:rPr>
              <w:t xml:space="preserve">  or</w:t>
            </w:r>
            <w:proofErr w:type="gramEnd"/>
            <w:r w:rsidRPr="00AB2734">
              <w:rPr>
                <w:lang w:val="en-GB"/>
              </w:rPr>
              <w:t xml:space="preserve"> Y and Z if applicable should also be marked on the load cell.</w:t>
            </w:r>
          </w:p>
          <w:p w:rsidR="0095674F" w:rsidRPr="00AB2734" w:rsidRDefault="0095674F" w:rsidP="00D958C4">
            <w:pPr>
              <w:suppressAutoHyphens/>
              <w:rPr>
                <w:lang w:val="en-GB"/>
              </w:rPr>
            </w:pPr>
            <w:r w:rsidRPr="00AB2734">
              <w:rPr>
                <w:lang w:val="en-GB"/>
              </w:rPr>
              <w:t xml:space="preserve">The requirement for the OIML certificate number would be confusing in </w:t>
            </w:r>
            <w:smartTag w:uri="urn:schemas-microsoft-com:office:smarttags" w:element="country-region">
              <w:r w:rsidRPr="00AB2734">
                <w:rPr>
                  <w:lang w:val="en-GB"/>
                </w:rPr>
                <w:t>Australia</w:t>
              </w:r>
            </w:smartTag>
            <w:r w:rsidRPr="00AB2734">
              <w:rPr>
                <w:lang w:val="en-GB"/>
              </w:rPr>
              <w:t xml:space="preserve"> as we require a national certificate number.</w:t>
            </w:r>
          </w:p>
          <w:p w:rsidR="0095674F" w:rsidRPr="00AB2734" w:rsidRDefault="0095674F" w:rsidP="00D958C4">
            <w:pPr>
              <w:suppressAutoHyphens/>
              <w:rPr>
                <w:lang w:val="en-GB"/>
              </w:rPr>
            </w:pPr>
            <w:r w:rsidRPr="00AB2734">
              <w:rPr>
                <w:lang w:val="en-GB"/>
              </w:rPr>
              <w:t>Suggest either removing e. or replacing with 'OIML or National Certificate number as required by national Legislation' or something similar.</w:t>
            </w:r>
          </w:p>
        </w:tc>
        <w:tc>
          <w:tcPr>
            <w:tcW w:w="3312" w:type="dxa"/>
            <w:vAlign w:val="center"/>
          </w:tcPr>
          <w:p w:rsidR="00050027" w:rsidRPr="00FA7796" w:rsidRDefault="00050027" w:rsidP="00D958C4">
            <w:pPr>
              <w:rPr>
                <w:rFonts w:cs="Times New Roman"/>
              </w:rPr>
            </w:pPr>
            <w:r w:rsidRPr="00FA7796">
              <w:rPr>
                <w:rFonts w:cs="Times New Roman"/>
              </w:rPr>
              <w:t xml:space="preserve">Added </w:t>
            </w:r>
            <w:proofErr w:type="spellStart"/>
            <w:r w:rsidRPr="00FA7796">
              <w:rPr>
                <w:rFonts w:cs="Times New Roman"/>
              </w:rPr>
              <w:t>Vmin</w:t>
            </w:r>
            <w:proofErr w:type="spellEnd"/>
            <w:r w:rsidRPr="00FA7796">
              <w:rPr>
                <w:rFonts w:cs="Times New Roman"/>
              </w:rPr>
              <w:t xml:space="preserve"> to list under 7.2.2.</w:t>
            </w:r>
          </w:p>
          <w:p w:rsidR="0095674F" w:rsidRPr="00FA7796" w:rsidRDefault="00050027" w:rsidP="00D958C4">
            <w:pPr>
              <w:rPr>
                <w:rFonts w:cs="Times New Roman"/>
              </w:rPr>
            </w:pPr>
            <w:r w:rsidRPr="00FA7796">
              <w:rPr>
                <w:rFonts w:cs="Times New Roman"/>
              </w:rPr>
              <w:t>OIML Certificate number has been added "if applicable".  A certificate number marking would be affixed by the manufacturer and as such does not seem to be appropriately left up to National Legislation.</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35</w:t>
            </w:r>
          </w:p>
        </w:tc>
        <w:tc>
          <w:tcPr>
            <w:tcW w:w="1728" w:type="dxa"/>
            <w:vAlign w:val="center"/>
          </w:tcPr>
          <w:p w:rsidR="0095674F" w:rsidRPr="00AB2734" w:rsidRDefault="0095674F" w:rsidP="00C12D2D">
            <w:pPr>
              <w:suppressAutoHyphens/>
              <w:jc w:val="center"/>
              <w:rPr>
                <w:lang w:val="en-GB"/>
              </w:rPr>
            </w:pPr>
            <w:r w:rsidRPr="00AB2734">
              <w:rPr>
                <w:lang w:val="en-GB"/>
              </w:rPr>
              <w:t>8.2</w:t>
            </w:r>
          </w:p>
        </w:tc>
        <w:tc>
          <w:tcPr>
            <w:tcW w:w="5083" w:type="dxa"/>
          </w:tcPr>
          <w:p w:rsidR="0095674F" w:rsidRPr="00AB2734" w:rsidRDefault="0095674F" w:rsidP="00D958C4">
            <w:pPr>
              <w:suppressAutoHyphens/>
              <w:rPr>
                <w:lang w:val="en-GB"/>
              </w:rPr>
            </w:pPr>
            <w:r w:rsidRPr="00AB2734">
              <w:rPr>
                <w:lang w:val="en-GB"/>
              </w:rPr>
              <w:t>Suggest deleting this requirement. Requirements documents shouldn't seek to override National Legislation. 'Responsibility for compliance' and definition of 'in use' are for each member state to determine and are outside the remit of a recommendation.</w:t>
            </w:r>
          </w:p>
        </w:tc>
        <w:tc>
          <w:tcPr>
            <w:tcW w:w="3312" w:type="dxa"/>
            <w:vAlign w:val="center"/>
          </w:tcPr>
          <w:p w:rsidR="0095674F" w:rsidRPr="00FA7796" w:rsidRDefault="00050027" w:rsidP="00D958C4">
            <w:pPr>
              <w:rPr>
                <w:rFonts w:cs="Times New Roman"/>
              </w:rPr>
            </w:pPr>
            <w:r w:rsidRPr="00FA7796">
              <w:rPr>
                <w:rFonts w:cs="Times New Roman"/>
              </w:rPr>
              <w:t xml:space="preserve">To be considered by </w:t>
            </w:r>
            <w:r w:rsidR="00FA7796">
              <w:rPr>
                <w:rFonts w:cs="Times New Roman"/>
              </w:rPr>
              <w:t xml:space="preserve">TC9 </w:t>
            </w:r>
            <w:r w:rsidR="00DD5F54">
              <w:rPr>
                <w:rFonts w:cs="Times New Roman"/>
              </w:rPr>
              <w:t>p1</w:t>
            </w:r>
            <w:r w:rsidR="003649FC">
              <w:rPr>
                <w:rFonts w:cs="Times New Roman"/>
              </w:rPr>
              <w:t xml:space="preserve"> </w:t>
            </w:r>
            <w:r w:rsidR="003649FC">
              <w:rPr>
                <w:rFonts w:cs="Times New Roman"/>
                <w:color w:val="000000"/>
                <w:sz w:val="21"/>
                <w:szCs w:val="21"/>
              </w:rPr>
              <w:t>at future meeting</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37</w:t>
            </w:r>
          </w:p>
        </w:tc>
        <w:tc>
          <w:tcPr>
            <w:tcW w:w="1728" w:type="dxa"/>
            <w:vAlign w:val="center"/>
          </w:tcPr>
          <w:p w:rsidR="0095674F" w:rsidRPr="00AB2734" w:rsidRDefault="0095674F" w:rsidP="00C12D2D">
            <w:pPr>
              <w:suppressAutoHyphens/>
              <w:jc w:val="center"/>
              <w:rPr>
                <w:lang w:val="en-GB"/>
              </w:rPr>
            </w:pPr>
            <w:r w:rsidRPr="00AB2734">
              <w:rPr>
                <w:lang w:val="en-GB"/>
              </w:rPr>
              <w:t>9.3</w:t>
            </w:r>
          </w:p>
        </w:tc>
        <w:tc>
          <w:tcPr>
            <w:tcW w:w="5083" w:type="dxa"/>
          </w:tcPr>
          <w:p w:rsidR="0095674F" w:rsidRPr="00AB2734" w:rsidRDefault="0095674F" w:rsidP="00D958C4">
            <w:pPr>
              <w:suppressAutoHyphens/>
              <w:rPr>
                <w:lang w:val="en-GB"/>
              </w:rPr>
            </w:pPr>
            <w:r w:rsidRPr="00AB2734">
              <w:rPr>
                <w:lang w:val="en-GB"/>
              </w:rPr>
              <w:t>Load cell selected is not definitive, merely representative. Suggest deleting ‘definitive’.</w:t>
            </w:r>
          </w:p>
        </w:tc>
        <w:tc>
          <w:tcPr>
            <w:tcW w:w="3312" w:type="dxa"/>
            <w:vAlign w:val="center"/>
          </w:tcPr>
          <w:p w:rsidR="0095674F" w:rsidRPr="00FA7796" w:rsidRDefault="007E0FFC" w:rsidP="00D958C4">
            <w:pPr>
              <w:tabs>
                <w:tab w:val="left" w:pos="1390"/>
              </w:tabs>
              <w:rPr>
                <w:rFonts w:cs="Times New Roman"/>
              </w:rPr>
            </w:pPr>
            <w:r w:rsidRPr="00FA7796">
              <w:rPr>
                <w:rFonts w:cs="Times New Roman"/>
              </w:rPr>
              <w:t>Amended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37</w:t>
            </w:r>
          </w:p>
        </w:tc>
        <w:tc>
          <w:tcPr>
            <w:tcW w:w="1728" w:type="dxa"/>
            <w:vAlign w:val="center"/>
          </w:tcPr>
          <w:p w:rsidR="0095674F" w:rsidRPr="00AB2734" w:rsidRDefault="0095674F" w:rsidP="00C12D2D">
            <w:pPr>
              <w:suppressAutoHyphens/>
              <w:jc w:val="center"/>
              <w:rPr>
                <w:lang w:val="en-GB"/>
              </w:rPr>
            </w:pPr>
            <w:r w:rsidRPr="00AB2734">
              <w:rPr>
                <w:lang w:val="en-GB"/>
              </w:rPr>
              <w:t>Table 6</w:t>
            </w:r>
          </w:p>
        </w:tc>
        <w:tc>
          <w:tcPr>
            <w:tcW w:w="5083" w:type="dxa"/>
          </w:tcPr>
          <w:p w:rsidR="0095674F" w:rsidRPr="00AB2734" w:rsidRDefault="0095674F" w:rsidP="00D958C4">
            <w:pPr>
              <w:suppressAutoHyphens/>
              <w:rPr>
                <w:lang w:val="en-GB"/>
              </w:rPr>
            </w:pPr>
            <w:r w:rsidRPr="00AB2734">
              <w:rPr>
                <w:lang w:val="en-GB"/>
              </w:rPr>
              <w:t>Suggest all temperature and humidity effect tests are carried out on 1 cell.</w:t>
            </w:r>
          </w:p>
          <w:p w:rsidR="0095674F" w:rsidRPr="00AB2734" w:rsidRDefault="0095674F" w:rsidP="00D958C4">
            <w:pPr>
              <w:suppressAutoHyphens/>
              <w:rPr>
                <w:lang w:val="en-GB"/>
              </w:rPr>
            </w:pPr>
            <w:r w:rsidRPr="00AB2734">
              <w:rPr>
                <w:lang w:val="en-GB"/>
              </w:rPr>
              <w:t>Everything else can be split, but any changes made to cells should be highlighted.</w:t>
            </w:r>
          </w:p>
        </w:tc>
        <w:tc>
          <w:tcPr>
            <w:tcW w:w="3312" w:type="dxa"/>
            <w:vAlign w:val="center"/>
          </w:tcPr>
          <w:p w:rsidR="0095674F" w:rsidRPr="00FA7796" w:rsidRDefault="007E0FFC" w:rsidP="00D958C4">
            <w:pPr>
              <w:rPr>
                <w:rFonts w:cs="Times New Roman"/>
              </w:rPr>
            </w:pPr>
            <w:r w:rsidRPr="00FA7796">
              <w:rPr>
                <w:rFonts w:cs="Times New Roman"/>
              </w:rPr>
              <w:t>Amendments made per CECIP and Germany's comments</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38</w:t>
            </w:r>
          </w:p>
        </w:tc>
        <w:tc>
          <w:tcPr>
            <w:tcW w:w="1728" w:type="dxa"/>
            <w:vAlign w:val="center"/>
          </w:tcPr>
          <w:p w:rsidR="0095674F" w:rsidRPr="00AB2734" w:rsidRDefault="0095674F" w:rsidP="00C12D2D">
            <w:pPr>
              <w:suppressAutoHyphens/>
              <w:jc w:val="center"/>
              <w:rPr>
                <w:lang w:val="en-GB"/>
              </w:rPr>
            </w:pPr>
            <w:r w:rsidRPr="00AB2734">
              <w:rPr>
                <w:lang w:val="en-GB"/>
              </w:rPr>
              <w:t>9.4.1</w:t>
            </w:r>
          </w:p>
        </w:tc>
        <w:tc>
          <w:tcPr>
            <w:tcW w:w="5083" w:type="dxa"/>
          </w:tcPr>
          <w:p w:rsidR="0095674F" w:rsidRPr="00AB2734" w:rsidRDefault="0095674F" w:rsidP="00D958C4">
            <w:pPr>
              <w:suppressAutoHyphens/>
              <w:rPr>
                <w:lang w:val="en-GB"/>
              </w:rPr>
            </w:pPr>
            <w:r w:rsidRPr="00AB2734">
              <w:rPr>
                <w:lang w:val="en-GB"/>
              </w:rPr>
              <w:t>Suggest replacing text with:</w:t>
            </w:r>
          </w:p>
          <w:p w:rsidR="0095674F" w:rsidRPr="00AB2734" w:rsidRDefault="0095674F" w:rsidP="00D958C4">
            <w:pPr>
              <w:suppressAutoHyphens/>
              <w:rPr>
                <w:lang w:val="en-GB"/>
              </w:rPr>
            </w:pPr>
            <w:r w:rsidRPr="00AB2734">
              <w:rPr>
                <w:lang w:val="en-GB"/>
              </w:rPr>
              <w:t>‘Where selection of a load cell for test requires a choice between characteristics, the load cell requiring the most onerous tests shall be selected. This will result in the load cell with the best metrological characteristics being tested.’</w:t>
            </w:r>
          </w:p>
        </w:tc>
        <w:tc>
          <w:tcPr>
            <w:tcW w:w="3312" w:type="dxa"/>
            <w:vAlign w:val="center"/>
          </w:tcPr>
          <w:p w:rsidR="0095674F" w:rsidRPr="00FA7796" w:rsidRDefault="007E0FFC" w:rsidP="00D958C4">
            <w:pPr>
              <w:rPr>
                <w:rFonts w:cs="Times New Roman"/>
              </w:rPr>
            </w:pPr>
            <w:r w:rsidRPr="00FA7796">
              <w:rPr>
                <w:rFonts w:cs="Times New Roman"/>
              </w:rPr>
              <w:t>Paragraph modified.  See also comments from CECIP and NL</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39</w:t>
            </w:r>
          </w:p>
        </w:tc>
        <w:tc>
          <w:tcPr>
            <w:tcW w:w="1728" w:type="dxa"/>
            <w:vAlign w:val="center"/>
          </w:tcPr>
          <w:p w:rsidR="0095674F" w:rsidRPr="00AB2734" w:rsidRDefault="0095674F" w:rsidP="00C12D2D">
            <w:pPr>
              <w:suppressAutoHyphens/>
              <w:jc w:val="center"/>
              <w:rPr>
                <w:lang w:val="en-GB"/>
              </w:rPr>
            </w:pPr>
            <w:r w:rsidRPr="00AB2734">
              <w:rPr>
                <w:lang w:val="en-GB"/>
              </w:rPr>
              <w:t>9.4.6</w:t>
            </w:r>
          </w:p>
        </w:tc>
        <w:tc>
          <w:tcPr>
            <w:tcW w:w="5083" w:type="dxa"/>
          </w:tcPr>
          <w:p w:rsidR="0095674F" w:rsidRPr="00AB2734" w:rsidRDefault="0095674F" w:rsidP="00D958C4">
            <w:pPr>
              <w:suppressAutoHyphens/>
              <w:rPr>
                <w:lang w:val="en-GB"/>
              </w:rPr>
            </w:pPr>
            <w:r w:rsidRPr="00AB2734">
              <w:rPr>
                <w:lang w:val="en-GB"/>
              </w:rPr>
              <w:t>This assumes that the electronics are identical between different load cells. Suggest adding:</w:t>
            </w:r>
          </w:p>
          <w:p w:rsidR="0095674F" w:rsidRPr="00AB2734" w:rsidRDefault="0095674F" w:rsidP="00D958C4">
            <w:pPr>
              <w:suppressAutoHyphens/>
              <w:rPr>
                <w:lang w:val="en-GB"/>
              </w:rPr>
            </w:pPr>
            <w:r w:rsidRPr="00AB2734">
              <w:rPr>
                <w:lang w:val="en-GB"/>
              </w:rPr>
              <w:t xml:space="preserve">‘Providing the electronics do not differ between load cells, only </w:t>
            </w:r>
            <w:r w:rsidRPr="00AB2734">
              <w:t>one cell shall be subjected to the additional tests for load cells</w:t>
            </w:r>
            <w:r w:rsidRPr="00AB2734">
              <w:rPr>
                <w:lang w:val="en-GB"/>
              </w:rPr>
              <w:t>…’</w:t>
            </w:r>
          </w:p>
        </w:tc>
        <w:tc>
          <w:tcPr>
            <w:tcW w:w="3312" w:type="dxa"/>
            <w:vAlign w:val="center"/>
          </w:tcPr>
          <w:p w:rsidR="0095674F" w:rsidRPr="00FA7796" w:rsidRDefault="007E0FFC" w:rsidP="00D958C4">
            <w:pPr>
              <w:rPr>
                <w:rFonts w:cs="Times New Roman"/>
              </w:rPr>
            </w:pPr>
            <w:r w:rsidRPr="00FA7796">
              <w:rPr>
                <w:rFonts w:cs="Times New Roman"/>
              </w:rPr>
              <w:t>Paragraph modified - see also comments from CECIP and Germany</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40</w:t>
            </w:r>
          </w:p>
        </w:tc>
        <w:tc>
          <w:tcPr>
            <w:tcW w:w="1728" w:type="dxa"/>
            <w:vAlign w:val="center"/>
          </w:tcPr>
          <w:p w:rsidR="0095674F" w:rsidRPr="00AB2734" w:rsidRDefault="0095674F" w:rsidP="00C12D2D">
            <w:pPr>
              <w:suppressAutoHyphens/>
              <w:jc w:val="center"/>
              <w:rPr>
                <w:lang w:val="en-GB"/>
              </w:rPr>
            </w:pPr>
            <w:r w:rsidRPr="00AB2734">
              <w:rPr>
                <w:lang w:val="en-GB"/>
              </w:rPr>
              <w:t>9.7.2</w:t>
            </w:r>
          </w:p>
        </w:tc>
        <w:tc>
          <w:tcPr>
            <w:tcW w:w="5083" w:type="dxa"/>
          </w:tcPr>
          <w:p w:rsidR="0095674F" w:rsidRPr="00AB2734" w:rsidRDefault="0095674F" w:rsidP="00D958C4">
            <w:pPr>
              <w:suppressAutoHyphens/>
              <w:rPr>
                <w:lang w:val="en-GB"/>
              </w:rPr>
            </w:pPr>
            <w:r w:rsidRPr="00AB2734">
              <w:rPr>
                <w:lang w:val="en-GB"/>
              </w:rPr>
              <w:t>Suggest deleting ‘linear’</w:t>
            </w:r>
          </w:p>
        </w:tc>
        <w:tc>
          <w:tcPr>
            <w:tcW w:w="3312" w:type="dxa"/>
            <w:vAlign w:val="center"/>
          </w:tcPr>
          <w:p w:rsidR="0095674F" w:rsidRPr="00FA7796" w:rsidRDefault="007E0FFC" w:rsidP="00D958C4">
            <w:pPr>
              <w:rPr>
                <w:rFonts w:cs="Times New Roman"/>
              </w:rPr>
            </w:pPr>
            <w:r w:rsidRPr="00FA7796">
              <w:rPr>
                <w:rFonts w:cs="Times New Roman"/>
              </w:rPr>
              <w:t>Text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41</w:t>
            </w:r>
          </w:p>
        </w:tc>
        <w:tc>
          <w:tcPr>
            <w:tcW w:w="1728" w:type="dxa"/>
            <w:vAlign w:val="center"/>
          </w:tcPr>
          <w:p w:rsidR="0095674F" w:rsidRPr="00AB2734" w:rsidRDefault="0095674F" w:rsidP="00C12D2D">
            <w:pPr>
              <w:suppressAutoHyphens/>
              <w:jc w:val="center"/>
              <w:rPr>
                <w:lang w:val="en-GB"/>
              </w:rPr>
            </w:pPr>
            <w:r w:rsidRPr="00AB2734">
              <w:rPr>
                <w:lang w:val="en-GB"/>
              </w:rPr>
              <w:t>9.7.3.1 Table 7</w:t>
            </w:r>
          </w:p>
        </w:tc>
        <w:tc>
          <w:tcPr>
            <w:tcW w:w="5083" w:type="dxa"/>
          </w:tcPr>
          <w:p w:rsidR="0095674F" w:rsidRPr="00AB2734" w:rsidRDefault="0095674F" w:rsidP="00D958C4">
            <w:pPr>
              <w:suppressAutoHyphens/>
              <w:rPr>
                <w:lang w:val="en-GB"/>
              </w:rPr>
            </w:pPr>
            <w:r w:rsidRPr="00AB2734">
              <w:rPr>
                <w:lang w:val="en-GB"/>
              </w:rPr>
              <w:t>Disagree with setting these conditions.</w:t>
            </w:r>
          </w:p>
          <w:p w:rsidR="0095674F" w:rsidRPr="00AB2734" w:rsidRDefault="0095674F" w:rsidP="00D958C4">
            <w:pPr>
              <w:suppressAutoHyphens/>
              <w:rPr>
                <w:lang w:val="en-GB"/>
              </w:rPr>
            </w:pPr>
            <w:r w:rsidRPr="00AB2734">
              <w:rPr>
                <w:lang w:val="en-GB"/>
              </w:rPr>
              <w:t>Restricting temperature and humidity to specific values adds nothing to the stability of the test.</w:t>
            </w:r>
          </w:p>
          <w:p w:rsidR="0095674F" w:rsidRPr="00AB2734" w:rsidRDefault="0095674F" w:rsidP="00D958C4">
            <w:pPr>
              <w:suppressAutoHyphens/>
              <w:rPr>
                <w:lang w:val="en-GB"/>
              </w:rPr>
            </w:pPr>
            <w:r w:rsidRPr="00AB2734">
              <w:rPr>
                <w:lang w:val="en-GB"/>
              </w:rPr>
              <w:t>Suggest limiting the range of temperature and humidity to 2C and 5% but leave the absolute values undefined.</w:t>
            </w:r>
          </w:p>
          <w:p w:rsidR="0095674F" w:rsidRPr="00AB2734" w:rsidRDefault="0095674F" w:rsidP="00D958C4">
            <w:pPr>
              <w:suppressAutoHyphens/>
              <w:rPr>
                <w:lang w:val="en-GB"/>
              </w:rPr>
            </w:pPr>
            <w:r w:rsidRPr="00AB2734">
              <w:rPr>
                <w:lang w:val="en-GB"/>
              </w:rPr>
              <w:t xml:space="preserve">Other values are not </w:t>
            </w:r>
            <w:proofErr w:type="gramStart"/>
            <w:r w:rsidRPr="00AB2734">
              <w:rPr>
                <w:lang w:val="en-GB"/>
              </w:rPr>
              <w:t>measureable/controllable</w:t>
            </w:r>
            <w:proofErr w:type="gramEnd"/>
            <w:r w:rsidRPr="00AB2734">
              <w:rPr>
                <w:lang w:val="en-GB"/>
              </w:rPr>
              <w:t xml:space="preserve"> and therefore nothing is gained by adding them. Suggest deleting them.</w:t>
            </w:r>
          </w:p>
        </w:tc>
        <w:tc>
          <w:tcPr>
            <w:tcW w:w="3312" w:type="dxa"/>
            <w:vAlign w:val="center"/>
          </w:tcPr>
          <w:p w:rsidR="007E0FFC" w:rsidRPr="00FA7796" w:rsidRDefault="007E0FFC" w:rsidP="00F377B5">
            <w:pPr>
              <w:spacing w:after="120"/>
              <w:rPr>
                <w:rFonts w:cs="Times New Roman"/>
              </w:rPr>
            </w:pPr>
            <w:r w:rsidRPr="00FA7796">
              <w:rPr>
                <w:rFonts w:cs="Times New Roman"/>
              </w:rPr>
              <w:t>These values come from the suggestions contained in the OIML template used for reformatting Recommendations.</w:t>
            </w:r>
          </w:p>
          <w:p w:rsidR="0095674F" w:rsidRPr="00FA7796" w:rsidRDefault="007E0FFC" w:rsidP="00D958C4">
            <w:pPr>
              <w:rPr>
                <w:rFonts w:cs="Times New Roman"/>
              </w:rPr>
            </w:pPr>
            <w:r w:rsidRPr="00FA7796">
              <w:rPr>
                <w:rFonts w:cs="Times New Roman"/>
              </w:rPr>
              <w:t xml:space="preserve">The validity as well as the application of the values must be decided upon by </w:t>
            </w:r>
            <w:r w:rsidR="00FA7796">
              <w:rPr>
                <w:rFonts w:cs="Times New Roman"/>
              </w:rPr>
              <w:t xml:space="preserve">TC9 </w:t>
            </w:r>
            <w:r w:rsidR="00DD5F54">
              <w:rPr>
                <w:rFonts w:cs="Times New Roman"/>
              </w:rPr>
              <w:t>p1</w:t>
            </w:r>
            <w:r w:rsidR="003649FC">
              <w:rPr>
                <w:rFonts w:cs="Times New Roman"/>
              </w:rPr>
              <w:t xml:space="preserve"> </w:t>
            </w:r>
            <w:r w:rsidR="003649FC">
              <w:rPr>
                <w:rFonts w:cs="Times New Roman"/>
                <w:color w:val="000000"/>
                <w:sz w:val="21"/>
                <w:szCs w:val="21"/>
              </w:rPr>
              <w:t>at future meeting</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42</w:t>
            </w:r>
          </w:p>
        </w:tc>
        <w:tc>
          <w:tcPr>
            <w:tcW w:w="1728" w:type="dxa"/>
            <w:vAlign w:val="center"/>
          </w:tcPr>
          <w:p w:rsidR="0095674F" w:rsidRPr="00AB2734" w:rsidRDefault="0095674F" w:rsidP="00C12D2D">
            <w:pPr>
              <w:suppressAutoHyphens/>
              <w:jc w:val="center"/>
              <w:rPr>
                <w:lang w:val="en-GB"/>
              </w:rPr>
            </w:pPr>
            <w:r w:rsidRPr="00AB2734">
              <w:rPr>
                <w:lang w:val="en-GB"/>
              </w:rPr>
              <w:t>9.7.4.3</w:t>
            </w:r>
          </w:p>
        </w:tc>
        <w:tc>
          <w:tcPr>
            <w:tcW w:w="5083" w:type="dxa"/>
          </w:tcPr>
          <w:p w:rsidR="0095674F" w:rsidRPr="00AB2734" w:rsidRDefault="0095674F" w:rsidP="00D958C4">
            <w:pPr>
              <w:suppressAutoHyphens/>
              <w:rPr>
                <w:lang w:val="en-GB"/>
              </w:rPr>
            </w:pPr>
            <w:r w:rsidRPr="00AB2734">
              <w:rPr>
                <w:lang w:val="en-GB"/>
              </w:rPr>
              <w:t>Suggest that terms are not redefined, suggest deleting '(hereafter referred to as "minimum test load")' and '(hereafter referred to as "maximum test load")'</w:t>
            </w:r>
          </w:p>
          <w:p w:rsidR="0095674F" w:rsidRPr="00AB2734" w:rsidRDefault="0095674F" w:rsidP="00D958C4">
            <w:pPr>
              <w:suppressAutoHyphens/>
              <w:rPr>
                <w:lang w:val="en-GB"/>
              </w:rPr>
            </w:pPr>
            <w:r w:rsidRPr="00AB2734">
              <w:rPr>
                <w:lang w:val="en-GB"/>
              </w:rPr>
              <w:t>Suggest replacing ‘increased by’ with ‘plus’</w:t>
            </w:r>
          </w:p>
          <w:p w:rsidR="0095674F" w:rsidRPr="00AB2734" w:rsidRDefault="0095674F" w:rsidP="00D958C4">
            <w:pPr>
              <w:suppressAutoHyphens/>
              <w:rPr>
                <w:lang w:val="en-GB"/>
              </w:rPr>
            </w:pPr>
            <w:r w:rsidRPr="00AB2734">
              <w:rPr>
                <w:lang w:val="en-GB"/>
              </w:rPr>
              <w:t xml:space="preserve">Suggest replacing ‘The minimum value </w:t>
            </w:r>
            <w:proofErr w:type="spellStart"/>
            <w:r w:rsidRPr="00AB2734">
              <w:rPr>
                <w:lang w:val="en-GB"/>
              </w:rPr>
              <w:t>Dmin</w:t>
            </w:r>
            <w:proofErr w:type="spellEnd"/>
            <w:r w:rsidRPr="00AB2734">
              <w:rPr>
                <w:lang w:val="en-GB"/>
              </w:rPr>
              <w:t xml:space="preserve">’ with the ‘minimum load </w:t>
            </w:r>
            <w:proofErr w:type="spellStart"/>
            <w:r w:rsidRPr="00AB2734">
              <w:rPr>
                <w:lang w:val="en-GB"/>
              </w:rPr>
              <w:t>Dmin</w:t>
            </w:r>
            <w:proofErr w:type="spellEnd"/>
            <w:r w:rsidRPr="00AB2734">
              <w:rPr>
                <w:lang w:val="en-GB"/>
              </w:rPr>
              <w:t>’</w:t>
            </w:r>
          </w:p>
          <w:p w:rsidR="0095674F" w:rsidRPr="00AB2734" w:rsidRDefault="0095674F" w:rsidP="00D958C4">
            <w:pPr>
              <w:pStyle w:val="Default"/>
              <w:rPr>
                <w:rFonts w:asciiTheme="minorHAnsi" w:hAnsiTheme="minorHAnsi"/>
                <w:sz w:val="22"/>
                <w:szCs w:val="22"/>
              </w:rPr>
            </w:pPr>
            <w:r w:rsidRPr="00AB2734">
              <w:rPr>
                <w:rFonts w:asciiTheme="minorHAnsi" w:hAnsiTheme="minorHAnsi"/>
                <w:sz w:val="22"/>
                <w:szCs w:val="22"/>
              </w:rPr>
              <w:t xml:space="preserve">‘The minimum load, </w:t>
            </w:r>
            <w:proofErr w:type="spellStart"/>
            <w:r w:rsidRPr="00AB2734">
              <w:rPr>
                <w:rFonts w:asciiTheme="minorHAnsi" w:hAnsiTheme="minorHAnsi"/>
                <w:sz w:val="22"/>
                <w:szCs w:val="22"/>
              </w:rPr>
              <w:t>Dmin</w:t>
            </w:r>
            <w:proofErr w:type="spellEnd"/>
            <w:r w:rsidRPr="00AB2734">
              <w:rPr>
                <w:rFonts w:asciiTheme="minorHAnsi" w:hAnsiTheme="minorHAnsi"/>
                <w:sz w:val="22"/>
                <w:szCs w:val="22"/>
              </w:rPr>
              <w:t xml:space="preserve">, shall be as near as possible to but not less than the minimum dead load, </w:t>
            </w:r>
            <w:proofErr w:type="spellStart"/>
            <w:r w:rsidRPr="00AB2734">
              <w:rPr>
                <w:rFonts w:asciiTheme="minorHAnsi" w:hAnsiTheme="minorHAnsi"/>
                <w:sz w:val="22"/>
                <w:szCs w:val="22"/>
              </w:rPr>
              <w:t>Emin</w:t>
            </w:r>
            <w:proofErr w:type="spellEnd"/>
            <w:r w:rsidRPr="00AB2734">
              <w:rPr>
                <w:rFonts w:asciiTheme="minorHAnsi" w:hAnsiTheme="minorHAnsi"/>
                <w:sz w:val="22"/>
                <w:szCs w:val="22"/>
              </w:rPr>
              <w:t xml:space="preserve">, as permitted by the force-generating system. The minimum load </w:t>
            </w:r>
            <w:proofErr w:type="spellStart"/>
            <w:r w:rsidRPr="00AB2734">
              <w:rPr>
                <w:rFonts w:asciiTheme="minorHAnsi" w:hAnsiTheme="minorHAnsi"/>
                <w:sz w:val="22"/>
                <w:szCs w:val="22"/>
              </w:rPr>
              <w:t>Dmin</w:t>
            </w:r>
            <w:proofErr w:type="spellEnd"/>
            <w:r w:rsidRPr="00AB2734">
              <w:rPr>
                <w:rFonts w:asciiTheme="minorHAnsi" w:hAnsiTheme="minorHAnsi"/>
                <w:sz w:val="22"/>
                <w:szCs w:val="22"/>
              </w:rPr>
              <w:t xml:space="preserve"> shall not be higher than the value of </w:t>
            </w:r>
            <w:proofErr w:type="spellStart"/>
            <w:r w:rsidRPr="00AB2734">
              <w:rPr>
                <w:rFonts w:asciiTheme="minorHAnsi" w:hAnsiTheme="minorHAnsi"/>
                <w:sz w:val="22"/>
                <w:szCs w:val="22"/>
              </w:rPr>
              <w:t>Emin</w:t>
            </w:r>
            <w:proofErr w:type="spellEnd"/>
            <w:r w:rsidRPr="00AB2734">
              <w:rPr>
                <w:rFonts w:asciiTheme="minorHAnsi" w:hAnsiTheme="minorHAnsi"/>
                <w:sz w:val="22"/>
                <w:szCs w:val="22"/>
              </w:rPr>
              <w:t xml:space="preserve"> plus 10% of </w:t>
            </w:r>
            <w:proofErr w:type="spellStart"/>
            <w:r w:rsidRPr="00AB2734">
              <w:rPr>
                <w:rFonts w:asciiTheme="minorHAnsi" w:hAnsiTheme="minorHAnsi"/>
                <w:sz w:val="22"/>
                <w:szCs w:val="22"/>
              </w:rPr>
              <w:t>Emax</w:t>
            </w:r>
            <w:proofErr w:type="spellEnd"/>
            <w:r w:rsidRPr="00AB2734">
              <w:rPr>
                <w:rFonts w:asciiTheme="minorHAnsi" w:hAnsiTheme="minorHAnsi"/>
                <w:sz w:val="22"/>
                <w:szCs w:val="22"/>
              </w:rPr>
              <w:t xml:space="preserve">. The maximum load, </w:t>
            </w:r>
            <w:proofErr w:type="spellStart"/>
            <w:r w:rsidRPr="00AB2734">
              <w:rPr>
                <w:rFonts w:asciiTheme="minorHAnsi" w:hAnsiTheme="minorHAnsi"/>
                <w:sz w:val="22"/>
                <w:szCs w:val="22"/>
              </w:rPr>
              <w:t>Dmax</w:t>
            </w:r>
            <w:proofErr w:type="spellEnd"/>
            <w:r w:rsidRPr="00AB2734">
              <w:rPr>
                <w:rFonts w:asciiTheme="minorHAnsi" w:hAnsiTheme="minorHAnsi"/>
                <w:sz w:val="22"/>
                <w:szCs w:val="22"/>
              </w:rPr>
              <w:t xml:space="preserve">, shall be not less than 90 % of </w:t>
            </w:r>
            <w:proofErr w:type="spellStart"/>
            <w:r w:rsidRPr="00AB2734">
              <w:rPr>
                <w:rFonts w:asciiTheme="minorHAnsi" w:hAnsiTheme="minorHAnsi"/>
                <w:sz w:val="22"/>
                <w:szCs w:val="22"/>
              </w:rPr>
              <w:t>Emax</w:t>
            </w:r>
            <w:proofErr w:type="spellEnd"/>
            <w:r w:rsidRPr="00AB2734">
              <w:rPr>
                <w:rFonts w:asciiTheme="minorHAnsi" w:hAnsiTheme="minorHAnsi"/>
                <w:sz w:val="22"/>
                <w:szCs w:val="22"/>
              </w:rPr>
              <w:t xml:space="preserve">, nor shall it be greater than </w:t>
            </w:r>
            <w:proofErr w:type="spellStart"/>
            <w:r w:rsidRPr="00AB2734">
              <w:rPr>
                <w:rFonts w:asciiTheme="minorHAnsi" w:hAnsiTheme="minorHAnsi"/>
                <w:sz w:val="22"/>
                <w:szCs w:val="22"/>
              </w:rPr>
              <w:t>Emax</w:t>
            </w:r>
            <w:proofErr w:type="spellEnd"/>
            <w:r w:rsidRPr="00AB2734">
              <w:rPr>
                <w:rFonts w:asciiTheme="minorHAnsi" w:hAnsiTheme="minorHAnsi"/>
                <w:sz w:val="22"/>
                <w:szCs w:val="22"/>
              </w:rPr>
              <w:t xml:space="preserve"> (refer to Fig. 1). ‘</w:t>
            </w:r>
          </w:p>
        </w:tc>
        <w:tc>
          <w:tcPr>
            <w:tcW w:w="3312" w:type="dxa"/>
            <w:vAlign w:val="center"/>
          </w:tcPr>
          <w:p w:rsidR="007E0FFC" w:rsidRPr="00FA7796" w:rsidRDefault="007E0FFC" w:rsidP="00D958C4">
            <w:pPr>
              <w:rPr>
                <w:rFonts w:cs="Times New Roman"/>
              </w:rPr>
            </w:pPr>
            <w:r w:rsidRPr="00FA7796">
              <w:rPr>
                <w:rFonts w:cs="Times New Roman"/>
              </w:rPr>
              <w:t>Language deleted as proposed.</w:t>
            </w:r>
          </w:p>
          <w:p w:rsidR="0095674F" w:rsidRPr="00FA7796" w:rsidRDefault="007E0FFC" w:rsidP="00D958C4">
            <w:pPr>
              <w:rPr>
                <w:rFonts w:cs="Times New Roman"/>
              </w:rPr>
            </w:pPr>
            <w:r w:rsidRPr="00FA7796">
              <w:rPr>
                <w:rFonts w:cs="Times New Roman"/>
              </w:rPr>
              <w:t>Other changes made according to comments from CECIP and UK</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45</w:t>
            </w:r>
          </w:p>
        </w:tc>
        <w:tc>
          <w:tcPr>
            <w:tcW w:w="1728" w:type="dxa"/>
            <w:vAlign w:val="center"/>
          </w:tcPr>
          <w:p w:rsidR="0095674F" w:rsidRPr="00AB2734" w:rsidRDefault="0095674F" w:rsidP="00C12D2D">
            <w:pPr>
              <w:suppressAutoHyphens/>
              <w:jc w:val="center"/>
              <w:rPr>
                <w:lang w:val="en-GB"/>
              </w:rPr>
            </w:pPr>
            <w:r w:rsidRPr="00AB2734">
              <w:rPr>
                <w:lang w:val="en-GB"/>
              </w:rPr>
              <w:t>9.8.3.2</w:t>
            </w:r>
          </w:p>
        </w:tc>
        <w:tc>
          <w:tcPr>
            <w:tcW w:w="5083" w:type="dxa"/>
          </w:tcPr>
          <w:p w:rsidR="0095674F" w:rsidRPr="00AB2734" w:rsidRDefault="0095674F" w:rsidP="00D958C4">
            <w:pPr>
              <w:suppressAutoHyphens/>
              <w:rPr>
                <w:lang w:val="en-GB"/>
              </w:rPr>
            </w:pPr>
            <w:r w:rsidRPr="00AB2734">
              <w:rPr>
                <w:lang w:val="en-GB"/>
              </w:rPr>
              <w:t>Suggest that actual loading/unloading times should always be recorded in the test report.</w:t>
            </w:r>
          </w:p>
          <w:p w:rsidR="0095674F" w:rsidRPr="00AB2734" w:rsidRDefault="0095674F" w:rsidP="00D958C4">
            <w:pPr>
              <w:suppressAutoHyphens/>
              <w:rPr>
                <w:lang w:val="en-GB"/>
              </w:rPr>
            </w:pPr>
            <w:r w:rsidRPr="00AB2734">
              <w:rPr>
                <w:lang w:val="en-GB"/>
              </w:rPr>
              <w:t>Suggest deleting ‘in other cases’</w:t>
            </w:r>
          </w:p>
        </w:tc>
        <w:tc>
          <w:tcPr>
            <w:tcW w:w="3312" w:type="dxa"/>
            <w:vAlign w:val="center"/>
          </w:tcPr>
          <w:p w:rsidR="0095674F" w:rsidRPr="00FA7796" w:rsidRDefault="007E0FFC" w:rsidP="00D958C4">
            <w:pPr>
              <w:rPr>
                <w:rFonts w:cs="Times New Roman"/>
              </w:rPr>
            </w:pPr>
            <w:r w:rsidRPr="00FA7796">
              <w:rPr>
                <w:rFonts w:cs="Times New Roman"/>
              </w:rPr>
              <w:t>Amended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lastRenderedPageBreak/>
              <w:t>Australia</w:t>
            </w:r>
          </w:p>
        </w:tc>
        <w:tc>
          <w:tcPr>
            <w:tcW w:w="1378" w:type="dxa"/>
            <w:vAlign w:val="center"/>
          </w:tcPr>
          <w:p w:rsidR="0095674F" w:rsidRPr="00AB2734" w:rsidRDefault="0095674F" w:rsidP="00C12D2D">
            <w:pPr>
              <w:suppressAutoHyphens/>
              <w:jc w:val="center"/>
              <w:rPr>
                <w:lang w:val="en-GB"/>
              </w:rPr>
            </w:pPr>
            <w:r w:rsidRPr="00AB2734">
              <w:rPr>
                <w:lang w:val="en-GB"/>
              </w:rPr>
              <w:t>46</w:t>
            </w:r>
          </w:p>
        </w:tc>
        <w:tc>
          <w:tcPr>
            <w:tcW w:w="1728" w:type="dxa"/>
            <w:vAlign w:val="center"/>
          </w:tcPr>
          <w:p w:rsidR="0095674F" w:rsidRPr="00AB2734" w:rsidRDefault="0095674F" w:rsidP="00C12D2D">
            <w:pPr>
              <w:suppressAutoHyphens/>
              <w:jc w:val="center"/>
              <w:rPr>
                <w:lang w:val="en-GB"/>
              </w:rPr>
            </w:pPr>
            <w:r w:rsidRPr="00AB2734">
              <w:rPr>
                <w:lang w:val="en-GB"/>
              </w:rPr>
              <w:t>9.9.1</w:t>
            </w:r>
          </w:p>
        </w:tc>
        <w:tc>
          <w:tcPr>
            <w:tcW w:w="5083" w:type="dxa"/>
          </w:tcPr>
          <w:p w:rsidR="0095674F" w:rsidRPr="00AB2734" w:rsidRDefault="0095674F" w:rsidP="00D958C4">
            <w:pPr>
              <w:suppressAutoHyphens/>
              <w:rPr>
                <w:lang w:val="en-GB"/>
              </w:rPr>
            </w:pPr>
            <w:r w:rsidRPr="00AB2734">
              <w:rPr>
                <w:lang w:val="en-GB"/>
              </w:rPr>
              <w:t>Suggest rewording</w:t>
            </w:r>
          </w:p>
          <w:p w:rsidR="0095674F" w:rsidRPr="00AB2734" w:rsidRDefault="0095674F" w:rsidP="00D958C4">
            <w:pPr>
              <w:suppressAutoHyphens/>
              <w:rPr>
                <w:lang w:val="en-GB"/>
              </w:rPr>
            </w:pPr>
            <w:r w:rsidRPr="00AB2734">
              <w:rPr>
                <w:lang w:val="en-GB"/>
              </w:rPr>
              <w:t xml:space="preserve">‘A load </w:t>
            </w:r>
            <w:proofErr w:type="spellStart"/>
            <w:proofErr w:type="gramStart"/>
            <w:r w:rsidRPr="00AB2734">
              <w:rPr>
                <w:lang w:val="en-GB"/>
              </w:rPr>
              <w:t>Dmax</w:t>
            </w:r>
            <w:proofErr w:type="spellEnd"/>
            <w:r w:rsidRPr="00AB2734">
              <w:rPr>
                <w:lang w:val="en-GB"/>
              </w:rPr>
              <w:t xml:space="preserve">  (</w:t>
            </w:r>
            <w:proofErr w:type="gramEnd"/>
            <w:r w:rsidRPr="00AB2734">
              <w:rPr>
                <w:lang w:val="en-GB"/>
              </w:rPr>
              <w:t xml:space="preserve">between 90% and 100% of </w:t>
            </w:r>
            <w:proofErr w:type="spellStart"/>
            <w:r w:rsidRPr="00AB2734">
              <w:rPr>
                <w:lang w:val="en-GB"/>
              </w:rPr>
              <w:t>Emax</w:t>
            </w:r>
            <w:proofErr w:type="spellEnd"/>
            <w:r w:rsidRPr="00AB2734">
              <w:rPr>
                <w:lang w:val="en-GB"/>
              </w:rPr>
              <w:t>) shall be applied. An initial reading shall be taken, followed by subsequent readings after 20mins and 30mins of exposure. Differences in readings shall comply with the limits specified in 6.4.1’</w:t>
            </w:r>
          </w:p>
        </w:tc>
        <w:tc>
          <w:tcPr>
            <w:tcW w:w="3312" w:type="dxa"/>
            <w:vAlign w:val="center"/>
          </w:tcPr>
          <w:p w:rsidR="0095674F" w:rsidRPr="00FA7796" w:rsidRDefault="007E0FFC" w:rsidP="00D958C4">
            <w:pPr>
              <w:rPr>
                <w:rFonts w:cs="Times New Roman"/>
              </w:rPr>
            </w:pPr>
            <w:r w:rsidRPr="00FA7796">
              <w:rPr>
                <w:rFonts w:cs="Times New Roman"/>
              </w:rPr>
              <w:t>Paragraph amended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46</w:t>
            </w:r>
          </w:p>
        </w:tc>
        <w:tc>
          <w:tcPr>
            <w:tcW w:w="1728" w:type="dxa"/>
            <w:vAlign w:val="center"/>
          </w:tcPr>
          <w:p w:rsidR="0095674F" w:rsidRPr="00AB2734" w:rsidRDefault="0095674F" w:rsidP="00C12D2D">
            <w:pPr>
              <w:suppressAutoHyphens/>
              <w:jc w:val="center"/>
              <w:rPr>
                <w:lang w:val="en-GB"/>
              </w:rPr>
            </w:pPr>
            <w:r w:rsidRPr="00AB2734">
              <w:rPr>
                <w:lang w:val="en-GB"/>
              </w:rPr>
              <w:t>9.9.2</w:t>
            </w:r>
          </w:p>
        </w:tc>
        <w:tc>
          <w:tcPr>
            <w:tcW w:w="5083" w:type="dxa"/>
          </w:tcPr>
          <w:p w:rsidR="0095674F" w:rsidRPr="00AB2734" w:rsidRDefault="0095674F" w:rsidP="00D958C4">
            <w:pPr>
              <w:suppressAutoHyphens/>
              <w:rPr>
                <w:lang w:val="en-GB"/>
              </w:rPr>
            </w:pPr>
            <w:r w:rsidRPr="00AB2734">
              <w:rPr>
                <w:lang w:val="en-GB"/>
              </w:rPr>
              <w:t>Suggest rewording:</w:t>
            </w:r>
          </w:p>
          <w:p w:rsidR="0095674F" w:rsidRPr="00AB2734" w:rsidRDefault="0095674F" w:rsidP="00D958C4">
            <w:pPr>
              <w:suppressAutoHyphens/>
              <w:rPr>
                <w:lang w:val="en-GB"/>
              </w:rPr>
            </w:pPr>
            <w:r w:rsidRPr="00AB2734">
              <w:rPr>
                <w:lang w:val="en-GB"/>
              </w:rPr>
              <w:t xml:space="preserve">‘A Load </w:t>
            </w:r>
            <w:proofErr w:type="spellStart"/>
            <w:r w:rsidRPr="00AB2734">
              <w:rPr>
                <w:lang w:val="en-GB"/>
              </w:rPr>
              <w:t>Dmin</w:t>
            </w:r>
            <w:proofErr w:type="spellEnd"/>
            <w:r w:rsidRPr="00AB2734">
              <w:rPr>
                <w:lang w:val="en-GB"/>
              </w:rPr>
              <w:t xml:space="preserve"> shall be applied and an initial reading shall be taken. A load </w:t>
            </w:r>
            <w:proofErr w:type="spellStart"/>
            <w:r w:rsidRPr="00AB2734">
              <w:rPr>
                <w:lang w:val="en-GB"/>
              </w:rPr>
              <w:t>Dmax</w:t>
            </w:r>
            <w:proofErr w:type="spellEnd"/>
            <w:r w:rsidRPr="00AB2734">
              <w:rPr>
                <w:lang w:val="en-GB"/>
              </w:rPr>
              <w:t xml:space="preserve"> (between 90% and 100% of </w:t>
            </w:r>
            <w:proofErr w:type="spellStart"/>
            <w:r w:rsidRPr="00AB2734">
              <w:rPr>
                <w:lang w:val="en-GB"/>
              </w:rPr>
              <w:t>Emax</w:t>
            </w:r>
            <w:proofErr w:type="spellEnd"/>
            <w:r w:rsidRPr="00AB2734">
              <w:rPr>
                <w:lang w:val="en-GB"/>
              </w:rPr>
              <w:t xml:space="preserve">) shall be applied for 30mins and the load returned to </w:t>
            </w:r>
            <w:proofErr w:type="spellStart"/>
            <w:r w:rsidRPr="00AB2734">
              <w:rPr>
                <w:lang w:val="en-GB"/>
              </w:rPr>
              <w:t>Dmin</w:t>
            </w:r>
            <w:proofErr w:type="spellEnd"/>
            <w:r w:rsidRPr="00AB2734">
              <w:rPr>
                <w:lang w:val="en-GB"/>
              </w:rPr>
              <w:t>. A subsequent reading shall be taken.</w:t>
            </w:r>
          </w:p>
          <w:p w:rsidR="0095674F" w:rsidRPr="00AB2734" w:rsidRDefault="0095674F" w:rsidP="00D958C4">
            <w:pPr>
              <w:suppressAutoHyphens/>
              <w:rPr>
                <w:lang w:val="en-GB"/>
              </w:rPr>
            </w:pPr>
            <w:r w:rsidRPr="00AB2734">
              <w:rPr>
                <w:lang w:val="en-GB"/>
              </w:rPr>
              <w:t>The difference between this reading and the initial reading shall not exceed the value in 6.4.2.’</w:t>
            </w:r>
          </w:p>
        </w:tc>
        <w:tc>
          <w:tcPr>
            <w:tcW w:w="3312" w:type="dxa"/>
            <w:vAlign w:val="center"/>
          </w:tcPr>
          <w:p w:rsidR="0095674F" w:rsidRPr="00FA7796" w:rsidRDefault="00D958C4" w:rsidP="00D958C4">
            <w:pPr>
              <w:rPr>
                <w:rFonts w:cs="Times New Roman"/>
              </w:rPr>
            </w:pPr>
            <w:r w:rsidRPr="00FA7796">
              <w:rPr>
                <w:rFonts w:cs="Times New Roman"/>
              </w:rPr>
              <w:t>Paragraph amended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52</w:t>
            </w:r>
          </w:p>
        </w:tc>
        <w:tc>
          <w:tcPr>
            <w:tcW w:w="1728" w:type="dxa"/>
            <w:vAlign w:val="center"/>
          </w:tcPr>
          <w:p w:rsidR="0095674F" w:rsidRPr="00AB2734" w:rsidRDefault="0095674F" w:rsidP="00C12D2D">
            <w:pPr>
              <w:suppressAutoHyphens/>
              <w:jc w:val="center"/>
              <w:rPr>
                <w:lang w:val="en-GB"/>
              </w:rPr>
            </w:pPr>
            <w:r w:rsidRPr="00AB2734">
              <w:rPr>
                <w:lang w:val="en-GB"/>
              </w:rPr>
              <w:t>9.10.4.6</w:t>
            </w:r>
          </w:p>
        </w:tc>
        <w:tc>
          <w:tcPr>
            <w:tcW w:w="5083" w:type="dxa"/>
          </w:tcPr>
          <w:p w:rsidR="0095674F" w:rsidRPr="00AB2734" w:rsidRDefault="0095674F" w:rsidP="00D958C4">
            <w:pPr>
              <w:suppressAutoHyphens/>
              <w:rPr>
                <w:lang w:val="en-GB"/>
              </w:rPr>
            </w:pPr>
            <w:r w:rsidRPr="00AB2734">
              <w:rPr>
                <w:lang w:val="en-GB"/>
              </w:rPr>
              <w:t>Agree to this change.</w:t>
            </w:r>
          </w:p>
        </w:tc>
        <w:tc>
          <w:tcPr>
            <w:tcW w:w="3312" w:type="dxa"/>
            <w:vAlign w:val="center"/>
          </w:tcPr>
          <w:p w:rsidR="0095674F" w:rsidRPr="00FA7796" w:rsidRDefault="00D958C4" w:rsidP="00D958C4">
            <w:pPr>
              <w:rPr>
                <w:rFonts w:cs="Times New Roman"/>
              </w:rPr>
            </w:pPr>
            <w:r w:rsidRPr="00FA7796">
              <w:rPr>
                <w:rFonts w:cs="Times New Roman"/>
              </w:rPr>
              <w:t xml:space="preserve">This change will be reviewed further by </w:t>
            </w:r>
            <w:r w:rsidR="00FA7796">
              <w:rPr>
                <w:rFonts w:cs="Times New Roman"/>
              </w:rPr>
              <w:t xml:space="preserve">TC9 </w:t>
            </w:r>
            <w:r w:rsidR="00DD5F54">
              <w:rPr>
                <w:rFonts w:cs="Times New Roman"/>
              </w:rPr>
              <w:t>p1</w:t>
            </w:r>
            <w:r w:rsidR="003649FC">
              <w:rPr>
                <w:rFonts w:cs="Times New Roman"/>
              </w:rPr>
              <w:t xml:space="preserve"> </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58</w:t>
            </w:r>
          </w:p>
        </w:tc>
        <w:tc>
          <w:tcPr>
            <w:tcW w:w="1728" w:type="dxa"/>
            <w:vAlign w:val="center"/>
          </w:tcPr>
          <w:p w:rsidR="0095674F" w:rsidRPr="00AB2734" w:rsidRDefault="0095674F" w:rsidP="00C12D2D">
            <w:pPr>
              <w:suppressAutoHyphens/>
              <w:jc w:val="center"/>
              <w:rPr>
                <w:lang w:val="en-GB"/>
              </w:rPr>
            </w:pPr>
            <w:r w:rsidRPr="00AB2734">
              <w:rPr>
                <w:lang w:val="en-GB"/>
              </w:rPr>
              <w:t>9.10.7.1</w:t>
            </w:r>
          </w:p>
        </w:tc>
        <w:tc>
          <w:tcPr>
            <w:tcW w:w="5083" w:type="dxa"/>
          </w:tcPr>
          <w:p w:rsidR="0095674F" w:rsidRPr="00AB2734" w:rsidRDefault="0095674F" w:rsidP="00D958C4">
            <w:pPr>
              <w:suppressAutoHyphens/>
              <w:rPr>
                <w:lang w:val="en-GB"/>
              </w:rPr>
            </w:pPr>
            <w:r w:rsidRPr="00AB2734">
              <w:rPr>
                <w:lang w:val="en-GB"/>
              </w:rPr>
              <w:t xml:space="preserve">The tests are not applicable to strain gauges. </w:t>
            </w:r>
          </w:p>
          <w:p w:rsidR="0095674F" w:rsidRPr="00AB2734" w:rsidRDefault="0095674F" w:rsidP="00D958C4">
            <w:pPr>
              <w:suppressAutoHyphens/>
              <w:rPr>
                <w:lang w:val="en-GB"/>
              </w:rPr>
            </w:pPr>
            <w:r w:rsidRPr="00AB2734">
              <w:rPr>
                <w:lang w:val="en-GB"/>
              </w:rPr>
              <w:t>Suggest deleting ‘(including load cells using strain gauge technology)’.</w:t>
            </w:r>
          </w:p>
        </w:tc>
        <w:tc>
          <w:tcPr>
            <w:tcW w:w="3312" w:type="dxa"/>
            <w:vAlign w:val="center"/>
          </w:tcPr>
          <w:p w:rsidR="0095674F" w:rsidRPr="00FA7796" w:rsidRDefault="00D958C4" w:rsidP="00D958C4">
            <w:pPr>
              <w:rPr>
                <w:rFonts w:cs="Times New Roman"/>
              </w:rPr>
            </w:pPr>
            <w:r w:rsidRPr="00FA7796">
              <w:rPr>
                <w:rFonts w:cs="Times New Roman"/>
              </w:rPr>
              <w:t>Amended as proposed</w:t>
            </w:r>
          </w:p>
        </w:tc>
      </w:tr>
      <w:tr w:rsidR="0095674F" w:rsidRPr="00AB2734" w:rsidTr="003A0491">
        <w:trPr>
          <w:cantSplit/>
        </w:trPr>
        <w:tc>
          <w:tcPr>
            <w:tcW w:w="1728" w:type="dxa"/>
            <w:vAlign w:val="center"/>
          </w:tcPr>
          <w:p w:rsidR="0095674F" w:rsidRPr="00AB2734" w:rsidRDefault="0095674F" w:rsidP="00C12D2D">
            <w:pPr>
              <w:jc w:val="center"/>
            </w:pPr>
            <w:r w:rsidRPr="00AB2734">
              <w:rPr>
                <w:rFonts w:cs="Times New Roman"/>
              </w:rPr>
              <w:t>Australia</w:t>
            </w:r>
          </w:p>
        </w:tc>
        <w:tc>
          <w:tcPr>
            <w:tcW w:w="1378" w:type="dxa"/>
            <w:vAlign w:val="center"/>
          </w:tcPr>
          <w:p w:rsidR="0095674F" w:rsidRPr="00AB2734" w:rsidRDefault="0095674F" w:rsidP="00C12D2D">
            <w:pPr>
              <w:suppressAutoHyphens/>
              <w:jc w:val="center"/>
              <w:rPr>
                <w:lang w:val="en-GB"/>
              </w:rPr>
            </w:pPr>
            <w:r w:rsidRPr="00AB2734">
              <w:rPr>
                <w:lang w:val="en-GB"/>
              </w:rPr>
              <w:t>64</w:t>
            </w:r>
          </w:p>
        </w:tc>
        <w:tc>
          <w:tcPr>
            <w:tcW w:w="1728" w:type="dxa"/>
            <w:vAlign w:val="center"/>
          </w:tcPr>
          <w:p w:rsidR="0095674F" w:rsidRPr="00AB2734" w:rsidRDefault="0095674F" w:rsidP="00C12D2D">
            <w:pPr>
              <w:suppressAutoHyphens/>
              <w:jc w:val="center"/>
              <w:rPr>
                <w:lang w:val="en-GB"/>
              </w:rPr>
            </w:pPr>
            <w:r w:rsidRPr="00AB2734">
              <w:rPr>
                <w:lang w:val="en-GB"/>
              </w:rPr>
              <w:t>9.10.7.8</w:t>
            </w:r>
          </w:p>
        </w:tc>
        <w:tc>
          <w:tcPr>
            <w:tcW w:w="5083" w:type="dxa"/>
          </w:tcPr>
          <w:p w:rsidR="0095674F" w:rsidRPr="00AB2734" w:rsidRDefault="0095674F" w:rsidP="00D958C4">
            <w:pPr>
              <w:suppressAutoHyphens/>
              <w:rPr>
                <w:lang w:val="en-GB"/>
              </w:rPr>
            </w:pPr>
            <w:r w:rsidRPr="00AB2734">
              <w:rPr>
                <w:lang w:val="en-GB"/>
              </w:rPr>
              <w:t>Suggest that the statement on Test Load which relates to zero setting and zero tracking might not be applicable for a load cell.</w:t>
            </w:r>
          </w:p>
        </w:tc>
        <w:tc>
          <w:tcPr>
            <w:tcW w:w="3312" w:type="dxa"/>
            <w:vAlign w:val="center"/>
          </w:tcPr>
          <w:p w:rsidR="0095674F" w:rsidRPr="00FA7796" w:rsidRDefault="00D958C4" w:rsidP="00D958C4">
            <w:pPr>
              <w:rPr>
                <w:rFonts w:cs="Times New Roman"/>
              </w:rPr>
            </w:pPr>
            <w:r w:rsidRPr="00FA7796">
              <w:rPr>
                <w:rFonts w:cs="Times New Roman"/>
              </w:rPr>
              <w:t>Wording amended to acknowledge testing done while load cell is installed as a component in a weighing instrument</w:t>
            </w:r>
          </w:p>
        </w:tc>
      </w:tr>
      <w:tr w:rsidR="00C12D2D" w:rsidRPr="00AB2734" w:rsidTr="003A0491">
        <w:trPr>
          <w:cantSplit/>
        </w:trPr>
        <w:tc>
          <w:tcPr>
            <w:tcW w:w="1728" w:type="dxa"/>
            <w:vAlign w:val="center"/>
          </w:tcPr>
          <w:p w:rsidR="00C12D2D" w:rsidRPr="00AB2734" w:rsidRDefault="0085790E" w:rsidP="00C12D2D">
            <w:pPr>
              <w:jc w:val="center"/>
              <w:rPr>
                <w:rFonts w:cs="Times New Roman"/>
              </w:rPr>
            </w:pPr>
            <w:r w:rsidRPr="00AB2734">
              <w:rPr>
                <w:rFonts w:cs="Times New Roman"/>
              </w:rPr>
              <w:lastRenderedPageBreak/>
              <w:t>Australia</w:t>
            </w:r>
          </w:p>
        </w:tc>
        <w:tc>
          <w:tcPr>
            <w:tcW w:w="1378" w:type="dxa"/>
            <w:vAlign w:val="center"/>
          </w:tcPr>
          <w:p w:rsidR="00C12D2D" w:rsidRPr="00AB2734" w:rsidRDefault="00C12D2D" w:rsidP="00C12D2D">
            <w:pPr>
              <w:suppressAutoHyphens/>
              <w:jc w:val="center"/>
              <w:rPr>
                <w:lang w:val="en-GB"/>
              </w:rPr>
            </w:pPr>
            <w:r w:rsidRPr="00AB2734">
              <w:rPr>
                <w:lang w:val="en-GB"/>
              </w:rPr>
              <w:t>64</w:t>
            </w:r>
          </w:p>
        </w:tc>
        <w:tc>
          <w:tcPr>
            <w:tcW w:w="1728" w:type="dxa"/>
            <w:vAlign w:val="center"/>
          </w:tcPr>
          <w:p w:rsidR="00C12D2D" w:rsidRPr="00AB2734" w:rsidRDefault="00C12D2D" w:rsidP="00C12D2D">
            <w:pPr>
              <w:suppressAutoHyphens/>
              <w:jc w:val="center"/>
              <w:rPr>
                <w:lang w:val="en-GB"/>
              </w:rPr>
            </w:pPr>
            <w:r w:rsidRPr="00AB2734">
              <w:rPr>
                <w:lang w:val="en-GB"/>
              </w:rPr>
              <w:t>9.10.7.8</w:t>
            </w:r>
          </w:p>
        </w:tc>
        <w:tc>
          <w:tcPr>
            <w:tcW w:w="5083" w:type="dxa"/>
          </w:tcPr>
          <w:p w:rsidR="00C12D2D" w:rsidRPr="00AB2734" w:rsidRDefault="0085790E" w:rsidP="00D958C4">
            <w:pPr>
              <w:autoSpaceDE w:val="0"/>
              <w:autoSpaceDN w:val="0"/>
              <w:adjustRightInd w:val="0"/>
              <w:rPr>
                <w:bCs/>
                <w:color w:val="000000"/>
                <w:lang w:eastAsia="en-AU"/>
              </w:rPr>
            </w:pPr>
            <w:r w:rsidRPr="00AB2734">
              <w:rPr>
                <w:bCs/>
                <w:color w:val="000000"/>
                <w:lang w:eastAsia="en-AU"/>
              </w:rPr>
              <w:t>Insert</w:t>
            </w:r>
          </w:p>
          <w:p w:rsidR="00C12D2D" w:rsidRPr="00AB2734" w:rsidRDefault="00C12D2D" w:rsidP="00D958C4">
            <w:pPr>
              <w:autoSpaceDE w:val="0"/>
              <w:autoSpaceDN w:val="0"/>
              <w:adjustRightInd w:val="0"/>
              <w:rPr>
                <w:color w:val="000000"/>
                <w:lang w:eastAsia="en-AU"/>
              </w:rPr>
            </w:pPr>
            <w:r w:rsidRPr="00AB2734">
              <w:rPr>
                <w:b/>
                <w:bCs/>
                <w:color w:val="000000"/>
                <w:lang w:eastAsia="en-AU"/>
              </w:rPr>
              <w:t xml:space="preserve">Immunity to conducted radio-frequency fields </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The test consists in exposing the EUT to disturbances induced by conducted radio-frequency fields. </w:t>
            </w:r>
          </w:p>
          <w:p w:rsidR="00C12D2D" w:rsidRPr="00AB2734" w:rsidRDefault="00C12D2D" w:rsidP="00D958C4">
            <w:pPr>
              <w:autoSpaceDE w:val="0"/>
              <w:autoSpaceDN w:val="0"/>
              <w:adjustRightInd w:val="0"/>
              <w:rPr>
                <w:color w:val="000000"/>
                <w:lang w:eastAsia="en-AU"/>
              </w:rPr>
            </w:pPr>
            <w:r w:rsidRPr="00AB2734">
              <w:rPr>
                <w:color w:val="000000"/>
                <w:lang w:eastAsia="en-AU"/>
              </w:rPr>
              <w:t>Test equipment: See IEC 61000-4-6 (2003-05) with amendment 1 (2004-10)</w:t>
            </w:r>
          </w:p>
          <w:p w:rsidR="00C12D2D" w:rsidRPr="00AB2734" w:rsidRDefault="00C12D2D" w:rsidP="00D958C4">
            <w:pPr>
              <w:autoSpaceDE w:val="0"/>
              <w:autoSpaceDN w:val="0"/>
              <w:adjustRightInd w:val="0"/>
              <w:rPr>
                <w:color w:val="000000"/>
                <w:lang w:eastAsia="en-AU"/>
              </w:rPr>
            </w:pPr>
            <w:r w:rsidRPr="00AB2734">
              <w:rPr>
                <w:color w:val="000000"/>
                <w:lang w:eastAsia="en-AU"/>
              </w:rPr>
              <w:t>Test set-up: See IEC 61000-4-6 (2003-05) with amendment 1 (2004-10)</w:t>
            </w:r>
          </w:p>
          <w:p w:rsidR="00C12D2D" w:rsidRPr="00AB2734" w:rsidRDefault="00C12D2D" w:rsidP="00D958C4">
            <w:pPr>
              <w:autoSpaceDE w:val="0"/>
              <w:autoSpaceDN w:val="0"/>
              <w:adjustRightInd w:val="0"/>
              <w:rPr>
                <w:color w:val="000000"/>
                <w:lang w:eastAsia="en-AU"/>
              </w:rPr>
            </w:pPr>
            <w:r w:rsidRPr="00AB2734">
              <w:rPr>
                <w:color w:val="000000"/>
                <w:lang w:eastAsia="en-AU"/>
              </w:rPr>
              <w:t>Test procedure: See IEC 61000-4-6 (2003-05) with amendment 1 (2004-10)</w:t>
            </w:r>
          </w:p>
          <w:p w:rsidR="00C12D2D" w:rsidRPr="00AB2734" w:rsidRDefault="00C12D2D" w:rsidP="00D958C4">
            <w:pPr>
              <w:autoSpaceDE w:val="0"/>
              <w:autoSpaceDN w:val="0"/>
              <w:adjustRightInd w:val="0"/>
              <w:rPr>
                <w:color w:val="000000"/>
                <w:lang w:eastAsia="en-AU"/>
              </w:rPr>
            </w:pPr>
            <w:r w:rsidRPr="00AB2734">
              <w:rPr>
                <w:color w:val="000000"/>
                <w:lang w:eastAsia="en-AU"/>
              </w:rPr>
              <w:t>Before any test:</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Stabilize the EUT under constant environmental conditions. </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The EUT shall be exposed to conducted disturbances of the strength and character as specified by the severity level. </w:t>
            </w:r>
          </w:p>
          <w:p w:rsidR="00C12D2D" w:rsidRPr="00AB2734" w:rsidRDefault="00C12D2D" w:rsidP="00D958C4">
            <w:pPr>
              <w:autoSpaceDE w:val="0"/>
              <w:autoSpaceDN w:val="0"/>
              <w:adjustRightInd w:val="0"/>
              <w:rPr>
                <w:color w:val="000000"/>
                <w:lang w:eastAsia="en-AU"/>
              </w:rPr>
            </w:pPr>
            <w:r w:rsidRPr="00AB2734">
              <w:rPr>
                <w:color w:val="000000"/>
                <w:lang w:eastAsia="en-AU"/>
              </w:rPr>
              <w:t>Test Load:</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As per RI text </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Test severity: Frequency range: 0.15 MHz-80 MHz </w:t>
            </w:r>
          </w:p>
          <w:p w:rsidR="00C12D2D" w:rsidRPr="00AB2734" w:rsidRDefault="00C12D2D" w:rsidP="00D958C4">
            <w:pPr>
              <w:autoSpaceDE w:val="0"/>
              <w:autoSpaceDN w:val="0"/>
              <w:adjustRightInd w:val="0"/>
              <w:rPr>
                <w:color w:val="000000"/>
                <w:lang w:eastAsia="en-AU"/>
              </w:rPr>
            </w:pPr>
            <w:r w:rsidRPr="00AB2734">
              <w:rPr>
                <w:color w:val="000000"/>
                <w:lang w:eastAsia="en-AU"/>
              </w:rPr>
              <w:t>RF amplitude (50 Ω): 10 V (</w:t>
            </w:r>
            <w:proofErr w:type="spellStart"/>
            <w:r w:rsidRPr="00AB2734">
              <w:rPr>
                <w:color w:val="000000"/>
                <w:lang w:eastAsia="en-AU"/>
              </w:rPr>
              <w:t>emf</w:t>
            </w:r>
            <w:proofErr w:type="spellEnd"/>
            <w:r w:rsidRPr="00AB2734">
              <w:rPr>
                <w:color w:val="000000"/>
                <w:lang w:eastAsia="en-AU"/>
              </w:rPr>
              <w:t xml:space="preserve">) </w:t>
            </w:r>
          </w:p>
          <w:p w:rsidR="00C12D2D" w:rsidRPr="00AB2734" w:rsidRDefault="00C12D2D" w:rsidP="00D958C4">
            <w:pPr>
              <w:autoSpaceDE w:val="0"/>
              <w:autoSpaceDN w:val="0"/>
              <w:adjustRightInd w:val="0"/>
              <w:rPr>
                <w:color w:val="000000"/>
                <w:lang w:eastAsia="en-AU"/>
              </w:rPr>
            </w:pPr>
            <w:r w:rsidRPr="00AB2734">
              <w:rPr>
                <w:color w:val="000000"/>
                <w:lang w:eastAsia="en-AU"/>
              </w:rPr>
              <w:t xml:space="preserve">Modulation: 80 % AM, 1 kHz, sine wave </w:t>
            </w:r>
          </w:p>
        </w:tc>
        <w:tc>
          <w:tcPr>
            <w:tcW w:w="3312" w:type="dxa"/>
            <w:vAlign w:val="center"/>
          </w:tcPr>
          <w:p w:rsidR="00C12D2D" w:rsidRPr="00FA7796" w:rsidRDefault="00D958C4" w:rsidP="00D958C4">
            <w:pPr>
              <w:rPr>
                <w:rFonts w:cs="Times New Roman"/>
              </w:rPr>
            </w:pPr>
            <w:r w:rsidRPr="00FA7796">
              <w:rPr>
                <w:rFonts w:cs="Times New Roman"/>
              </w:rPr>
              <w:t>Requirement added as proposed</w:t>
            </w:r>
          </w:p>
        </w:tc>
      </w:tr>
      <w:tr w:rsidR="00C12D2D" w:rsidRPr="00AB2734" w:rsidTr="003A0491">
        <w:trPr>
          <w:cantSplit/>
        </w:trPr>
        <w:tc>
          <w:tcPr>
            <w:tcW w:w="1728" w:type="dxa"/>
            <w:tcBorders>
              <w:bottom w:val="double" w:sz="12" w:space="0" w:color="auto"/>
            </w:tcBorders>
            <w:vAlign w:val="center"/>
          </w:tcPr>
          <w:p w:rsidR="00C12D2D" w:rsidRPr="00AB2734" w:rsidRDefault="00C12D2D" w:rsidP="00C12D2D">
            <w:pPr>
              <w:jc w:val="center"/>
            </w:pPr>
            <w:r w:rsidRPr="00AB2734">
              <w:rPr>
                <w:rFonts w:cs="Times New Roman"/>
              </w:rPr>
              <w:lastRenderedPageBreak/>
              <w:t>Australia</w:t>
            </w:r>
          </w:p>
        </w:tc>
        <w:tc>
          <w:tcPr>
            <w:tcW w:w="1378" w:type="dxa"/>
            <w:tcBorders>
              <w:bottom w:val="double" w:sz="12" w:space="0" w:color="auto"/>
            </w:tcBorders>
            <w:vAlign w:val="center"/>
          </w:tcPr>
          <w:p w:rsidR="00C12D2D" w:rsidRPr="00AB2734" w:rsidRDefault="00C12D2D" w:rsidP="00C12D2D">
            <w:pPr>
              <w:suppressAutoHyphens/>
              <w:jc w:val="center"/>
              <w:rPr>
                <w:lang w:val="en-GB"/>
              </w:rPr>
            </w:pPr>
            <w:r w:rsidRPr="00AB2734">
              <w:rPr>
                <w:lang w:val="en-GB"/>
              </w:rPr>
              <w:t>65</w:t>
            </w:r>
          </w:p>
        </w:tc>
        <w:tc>
          <w:tcPr>
            <w:tcW w:w="1728" w:type="dxa"/>
            <w:tcBorders>
              <w:bottom w:val="double" w:sz="12" w:space="0" w:color="auto"/>
            </w:tcBorders>
            <w:vAlign w:val="center"/>
          </w:tcPr>
          <w:p w:rsidR="00C12D2D" w:rsidRPr="00AB2734" w:rsidRDefault="00C12D2D" w:rsidP="00C12D2D">
            <w:pPr>
              <w:suppressAutoHyphens/>
              <w:jc w:val="center"/>
              <w:rPr>
                <w:lang w:val="en-GB"/>
              </w:rPr>
            </w:pPr>
            <w:r w:rsidRPr="00AB2734">
              <w:rPr>
                <w:lang w:val="en-GB"/>
              </w:rPr>
              <w:t>9.10.7.9</w:t>
            </w:r>
          </w:p>
        </w:tc>
        <w:tc>
          <w:tcPr>
            <w:tcW w:w="5083" w:type="dxa"/>
            <w:tcBorders>
              <w:bottom w:val="double" w:sz="12" w:space="0" w:color="auto"/>
            </w:tcBorders>
          </w:tcPr>
          <w:p w:rsidR="00C12D2D" w:rsidRPr="00AB2734" w:rsidRDefault="00C12D2D" w:rsidP="00D958C4">
            <w:pPr>
              <w:suppressAutoHyphens/>
              <w:rPr>
                <w:lang w:val="en-GB"/>
              </w:rPr>
            </w:pPr>
            <w:r w:rsidRPr="00AB2734">
              <w:rPr>
                <w:lang w:val="en-GB"/>
              </w:rPr>
              <w:t xml:space="preserve">Suggest replacing </w:t>
            </w:r>
          </w:p>
          <w:p w:rsidR="00C12D2D" w:rsidRPr="00AB2734" w:rsidRDefault="00C12D2D" w:rsidP="00D958C4">
            <w:pPr>
              <w:suppressAutoHyphens/>
            </w:pPr>
            <w:r w:rsidRPr="00AB2734">
              <w:rPr>
                <w:lang w:val="en-GB"/>
              </w:rPr>
              <w:t>‘</w:t>
            </w:r>
            <w:r w:rsidRPr="00AB2734">
              <w:t>The installation of the load cell in the force-generating system shall be carried out correctly according to the technical specification of the manufacturer. Positions of frictions should be avoided. After installation the whole system should rest a minimal time period, which depends on the temperature’s difference, before testing to attain temperature stability. ‘</w:t>
            </w:r>
          </w:p>
          <w:p w:rsidR="00C12D2D" w:rsidRPr="00AB2734" w:rsidRDefault="00C12D2D" w:rsidP="00D958C4">
            <w:pPr>
              <w:suppressAutoHyphens/>
              <w:rPr>
                <w:lang w:val="en-GB"/>
              </w:rPr>
            </w:pPr>
            <w:r w:rsidRPr="00AB2734">
              <w:rPr>
                <w:lang w:val="en-GB"/>
              </w:rPr>
              <w:t xml:space="preserve">With </w:t>
            </w:r>
          </w:p>
          <w:p w:rsidR="00C12D2D" w:rsidRPr="00AB2734" w:rsidRDefault="00C12D2D" w:rsidP="00D958C4">
            <w:pPr>
              <w:suppressAutoHyphens/>
              <w:rPr>
                <w:lang w:val="en-GB"/>
              </w:rPr>
            </w:pPr>
            <w:r w:rsidRPr="00AB2734">
              <w:rPr>
                <w:lang w:val="en-GB"/>
              </w:rPr>
              <w:t>‘The installation of the load cell in the force-generating system shall be carried out correctly according to the technical specification of the manufacturer. After installation the load cell shall be allowed to attain temperature stability prior to commencing testing.’</w:t>
            </w:r>
          </w:p>
        </w:tc>
        <w:tc>
          <w:tcPr>
            <w:tcW w:w="3312" w:type="dxa"/>
            <w:tcBorders>
              <w:bottom w:val="double" w:sz="12" w:space="0" w:color="auto"/>
            </w:tcBorders>
            <w:vAlign w:val="center"/>
          </w:tcPr>
          <w:p w:rsidR="00C12D2D" w:rsidRPr="00FA7796" w:rsidRDefault="00D958C4" w:rsidP="00D958C4">
            <w:pPr>
              <w:rPr>
                <w:rFonts w:cs="Times New Roman"/>
              </w:rPr>
            </w:pPr>
            <w:r w:rsidRPr="00FA7796">
              <w:rPr>
                <w:rFonts w:cs="Times New Roman"/>
              </w:rPr>
              <w:t>This paragraph deleted. See comments from NL and CECIP</w:t>
            </w:r>
          </w:p>
        </w:tc>
      </w:tr>
      <w:tr w:rsidR="0085790E" w:rsidRPr="00AB2734" w:rsidTr="003A0491">
        <w:trPr>
          <w:cantSplit/>
        </w:trPr>
        <w:tc>
          <w:tcPr>
            <w:tcW w:w="1728" w:type="dxa"/>
            <w:tcBorders>
              <w:top w:val="double" w:sz="12" w:space="0" w:color="auto"/>
            </w:tcBorders>
            <w:vAlign w:val="center"/>
          </w:tcPr>
          <w:p w:rsidR="0085790E" w:rsidRPr="00AB2734" w:rsidRDefault="0085790E" w:rsidP="00C832FE">
            <w:pPr>
              <w:jc w:val="center"/>
              <w:rPr>
                <w:rFonts w:cs="Times New Roman"/>
              </w:rPr>
            </w:pPr>
            <w:r w:rsidRPr="00AB2734">
              <w:rPr>
                <w:rFonts w:cs="Times New Roman"/>
              </w:rPr>
              <w:t>Austria</w:t>
            </w:r>
          </w:p>
        </w:tc>
        <w:tc>
          <w:tcPr>
            <w:tcW w:w="1378" w:type="dxa"/>
            <w:tcBorders>
              <w:top w:val="double" w:sz="12" w:space="0" w:color="auto"/>
            </w:tcBorders>
            <w:vAlign w:val="center"/>
          </w:tcPr>
          <w:p w:rsidR="0085790E" w:rsidRPr="00AB2734" w:rsidRDefault="0085790E" w:rsidP="00C832FE">
            <w:pPr>
              <w:suppressAutoHyphens/>
              <w:jc w:val="center"/>
              <w:rPr>
                <w:lang w:val="en-GB"/>
              </w:rPr>
            </w:pPr>
            <w:r w:rsidRPr="00AB2734">
              <w:rPr>
                <w:lang w:val="en-GB"/>
              </w:rPr>
              <w:t>3</w:t>
            </w:r>
          </w:p>
        </w:tc>
        <w:tc>
          <w:tcPr>
            <w:tcW w:w="1728" w:type="dxa"/>
            <w:tcBorders>
              <w:top w:val="double" w:sz="12" w:space="0" w:color="auto"/>
            </w:tcBorders>
            <w:vAlign w:val="center"/>
          </w:tcPr>
          <w:p w:rsidR="0085790E" w:rsidRPr="00AB2734" w:rsidRDefault="0085790E" w:rsidP="00C832FE">
            <w:pPr>
              <w:suppressAutoHyphens/>
              <w:jc w:val="center"/>
              <w:rPr>
                <w:lang w:val="en-GB"/>
              </w:rPr>
            </w:pPr>
            <w:r w:rsidRPr="00AB2734">
              <w:rPr>
                <w:lang w:val="en-GB"/>
              </w:rPr>
              <w:t>3.3.</w:t>
            </w:r>
          </w:p>
        </w:tc>
        <w:tc>
          <w:tcPr>
            <w:tcW w:w="5083" w:type="dxa"/>
            <w:tcBorders>
              <w:top w:val="double" w:sz="12" w:space="0" w:color="auto"/>
            </w:tcBorders>
          </w:tcPr>
          <w:p w:rsidR="0085790E" w:rsidRPr="00AB2734" w:rsidRDefault="0085790E" w:rsidP="00D958C4">
            <w:pPr>
              <w:suppressAutoHyphens/>
              <w:rPr>
                <w:lang w:val="en-GB"/>
              </w:rPr>
            </w:pPr>
            <w:r w:rsidRPr="00AB2734">
              <w:rPr>
                <w:lang w:val="en-GB"/>
              </w:rPr>
              <w:t>Is it meant to mention only Strain gauge as Construction of load cells?</w:t>
            </w:r>
          </w:p>
          <w:p w:rsidR="0085790E" w:rsidRPr="00AB2734" w:rsidRDefault="0085790E" w:rsidP="00D958C4">
            <w:pPr>
              <w:suppressAutoHyphens/>
              <w:rPr>
                <w:lang w:val="en-GB"/>
              </w:rPr>
            </w:pPr>
            <w:r w:rsidRPr="00AB2734">
              <w:rPr>
                <w:lang w:val="en-GB"/>
              </w:rPr>
              <w:t>Many comments suggest to keep in mind other principles like Electromagnetic force compensation, Vibrating string, …</w:t>
            </w:r>
          </w:p>
          <w:p w:rsidR="0085790E" w:rsidRPr="00AB2734" w:rsidRDefault="0085790E" w:rsidP="00D958C4">
            <w:pPr>
              <w:suppressAutoHyphens/>
              <w:rPr>
                <w:lang w:val="en-GB"/>
              </w:rPr>
            </w:pPr>
            <w:r w:rsidRPr="00AB2734">
              <w:rPr>
                <w:lang w:val="en-GB"/>
              </w:rPr>
              <w:t xml:space="preserve">Although alternative technologies are mentioned to be considered in 2.1, it may be useful to consider </w:t>
            </w:r>
            <w:proofErr w:type="gramStart"/>
            <w:r w:rsidRPr="00AB2734">
              <w:rPr>
                <w:lang w:val="en-GB"/>
              </w:rPr>
              <w:t>those in terminology</w:t>
            </w:r>
            <w:proofErr w:type="gramEnd"/>
            <w:r w:rsidRPr="00AB2734">
              <w:rPr>
                <w:lang w:val="en-GB"/>
              </w:rPr>
              <w:t xml:space="preserve">, too.  </w:t>
            </w:r>
          </w:p>
        </w:tc>
        <w:tc>
          <w:tcPr>
            <w:tcW w:w="3312" w:type="dxa"/>
            <w:tcBorders>
              <w:top w:val="double" w:sz="12" w:space="0" w:color="auto"/>
            </w:tcBorders>
            <w:vAlign w:val="center"/>
          </w:tcPr>
          <w:p w:rsidR="0085790E" w:rsidRPr="00FA7796" w:rsidRDefault="00D958C4" w:rsidP="00D958C4">
            <w:pPr>
              <w:rPr>
                <w:rFonts w:cs="Times New Roman"/>
              </w:rPr>
            </w:pPr>
            <w:r w:rsidRPr="00FA7796">
              <w:rPr>
                <w:rFonts w:cs="Times New Roman"/>
              </w:rPr>
              <w:t xml:space="preserve">Additional terms may also be added if deemed necessary by </w:t>
            </w:r>
            <w:r w:rsidR="00FA7796">
              <w:rPr>
                <w:rFonts w:cs="Times New Roman"/>
              </w:rPr>
              <w:t xml:space="preserve">TC9 </w:t>
            </w:r>
            <w:r w:rsidR="00DD5F54">
              <w:rPr>
                <w:rFonts w:cs="Times New Roman"/>
              </w:rPr>
              <w:t>p1</w:t>
            </w:r>
            <w:r w:rsidRPr="00FA7796">
              <w:rPr>
                <w:rFonts w:cs="Times New Roman"/>
              </w:rPr>
              <w:t xml:space="preserve">. Based on the perceived need, Secretariat will add terms and definitions provided by </w:t>
            </w:r>
            <w:r w:rsidR="00FA7796">
              <w:rPr>
                <w:rFonts w:cs="Times New Roman"/>
              </w:rPr>
              <w:t xml:space="preserve">TC9 </w:t>
            </w:r>
            <w:r w:rsidR="00DD5F54">
              <w:rPr>
                <w:rFonts w:cs="Times New Roman"/>
              </w:rPr>
              <w:t>p1</w:t>
            </w:r>
            <w:r w:rsidRPr="00FA7796">
              <w:rPr>
                <w:rFonts w:cs="Times New Roman"/>
              </w:rPr>
              <w:t>.  See also Japan's comment</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rPr>
                <w:lang w:val="en-GB"/>
              </w:rPr>
            </w:pPr>
            <w:r w:rsidRPr="00AB2734">
              <w:rPr>
                <w:lang w:val="en-GB"/>
              </w:rPr>
              <w:t>7</w:t>
            </w:r>
          </w:p>
        </w:tc>
        <w:tc>
          <w:tcPr>
            <w:tcW w:w="1728" w:type="dxa"/>
            <w:vAlign w:val="center"/>
          </w:tcPr>
          <w:p w:rsidR="0085790E" w:rsidRPr="00AB2734" w:rsidRDefault="0085790E" w:rsidP="00C832FE">
            <w:pPr>
              <w:suppressAutoHyphens/>
              <w:jc w:val="center"/>
              <w:rPr>
                <w:lang w:val="en-GB"/>
              </w:rPr>
            </w:pPr>
            <w:r w:rsidRPr="00AB2734">
              <w:rPr>
                <w:lang w:val="en-GB"/>
              </w:rPr>
              <w:t>3.7.2</w:t>
            </w:r>
          </w:p>
        </w:tc>
        <w:tc>
          <w:tcPr>
            <w:tcW w:w="5083" w:type="dxa"/>
          </w:tcPr>
          <w:p w:rsidR="0085790E" w:rsidRPr="00AB2734" w:rsidRDefault="0085790E" w:rsidP="00D958C4">
            <w:pPr>
              <w:suppressAutoHyphens/>
              <w:rPr>
                <w:lang w:val="en-GB"/>
              </w:rPr>
            </w:pPr>
            <w:r w:rsidRPr="00AB2734">
              <w:rPr>
                <w:lang w:val="en-GB"/>
              </w:rPr>
              <w:t xml:space="preserve">To harmonise with OIML R76 we suggest changing the writing of the proportional factor from  </w:t>
            </w:r>
          </w:p>
          <w:p w:rsidR="0085790E" w:rsidRPr="00AB2734" w:rsidRDefault="0085790E" w:rsidP="00D958C4">
            <w:pPr>
              <w:suppressAutoHyphens/>
              <w:rPr>
                <w:lang w:val="en-GB"/>
              </w:rPr>
            </w:pPr>
            <w:r w:rsidRPr="00AB2734">
              <w:rPr>
                <w:lang w:val="en-GB"/>
              </w:rPr>
              <w:t>“P</w:t>
            </w:r>
            <w:r w:rsidRPr="00AB2734">
              <w:rPr>
                <w:vertAlign w:val="subscript"/>
                <w:lang w:val="en-GB"/>
              </w:rPr>
              <w:t>LC</w:t>
            </w:r>
            <w:r w:rsidRPr="00AB2734">
              <w:rPr>
                <w:lang w:val="en-GB"/>
              </w:rPr>
              <w:t>” to “</w:t>
            </w:r>
            <w:proofErr w:type="spellStart"/>
            <w:r w:rsidRPr="00AB2734">
              <w:rPr>
                <w:lang w:val="en-GB"/>
              </w:rPr>
              <w:t>p</w:t>
            </w:r>
            <w:r w:rsidRPr="00AB2734">
              <w:rPr>
                <w:vertAlign w:val="subscript"/>
                <w:lang w:val="en-GB"/>
              </w:rPr>
              <w:t>LC</w:t>
            </w:r>
            <w:proofErr w:type="spellEnd"/>
            <w:r w:rsidRPr="00AB2734">
              <w:rPr>
                <w:lang w:val="en-GB"/>
              </w:rPr>
              <w:t>”</w:t>
            </w:r>
          </w:p>
        </w:tc>
        <w:tc>
          <w:tcPr>
            <w:tcW w:w="3312" w:type="dxa"/>
            <w:vAlign w:val="center"/>
          </w:tcPr>
          <w:p w:rsidR="0085790E" w:rsidRPr="00FA7796" w:rsidRDefault="00D958C4" w:rsidP="00D958C4">
            <w:pPr>
              <w:rPr>
                <w:rFonts w:cs="Times New Roman"/>
              </w:rPr>
            </w:pPr>
            <w:r w:rsidRPr="00FA7796">
              <w:rPr>
                <w:rFonts w:cs="Times New Roman"/>
              </w:rPr>
              <w:t>Amended as proposed</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rPr>
                <w:lang w:val="en-GB"/>
              </w:rPr>
            </w:pPr>
            <w:r w:rsidRPr="00AB2734">
              <w:rPr>
                <w:lang w:val="en-GB"/>
              </w:rPr>
              <w:t>14</w:t>
            </w:r>
          </w:p>
        </w:tc>
        <w:tc>
          <w:tcPr>
            <w:tcW w:w="1728" w:type="dxa"/>
            <w:vAlign w:val="center"/>
          </w:tcPr>
          <w:p w:rsidR="0085790E" w:rsidRPr="00AB2734" w:rsidRDefault="0085790E" w:rsidP="00C832FE">
            <w:pPr>
              <w:suppressAutoHyphens/>
              <w:jc w:val="center"/>
              <w:rPr>
                <w:lang w:val="en-GB"/>
              </w:rPr>
            </w:pPr>
            <w:r w:rsidRPr="00AB2734">
              <w:rPr>
                <w:lang w:val="en-GB"/>
              </w:rPr>
              <w:t>6.1.5</w:t>
            </w:r>
          </w:p>
        </w:tc>
        <w:tc>
          <w:tcPr>
            <w:tcW w:w="5083" w:type="dxa"/>
          </w:tcPr>
          <w:p w:rsidR="0085790E" w:rsidRPr="00AB2734" w:rsidRDefault="0085790E" w:rsidP="00D958C4">
            <w:pPr>
              <w:suppressAutoHyphens/>
              <w:rPr>
                <w:lang w:val="en-GB"/>
              </w:rPr>
            </w:pPr>
            <w:r w:rsidRPr="00AB2734">
              <w:rPr>
                <w:lang w:val="en-GB"/>
              </w:rPr>
              <w:t>Reference 7.3.4.5 does not exist (should be 7.2.4.5). Review all references in this list.</w:t>
            </w:r>
          </w:p>
        </w:tc>
        <w:tc>
          <w:tcPr>
            <w:tcW w:w="3312" w:type="dxa"/>
            <w:vAlign w:val="center"/>
          </w:tcPr>
          <w:p w:rsidR="0085790E" w:rsidRPr="00FA7796" w:rsidRDefault="00D958C4" w:rsidP="00D958C4">
            <w:pPr>
              <w:rPr>
                <w:rFonts w:cs="Times New Roman"/>
              </w:rPr>
            </w:pPr>
            <w:r w:rsidRPr="00FA7796">
              <w:rPr>
                <w:rFonts w:cs="Times New Roman"/>
              </w:rPr>
              <w:t>Amended</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lastRenderedPageBreak/>
              <w:t>Austria</w:t>
            </w:r>
          </w:p>
        </w:tc>
        <w:tc>
          <w:tcPr>
            <w:tcW w:w="1378" w:type="dxa"/>
            <w:vAlign w:val="center"/>
          </w:tcPr>
          <w:p w:rsidR="0085790E" w:rsidRPr="00AB2734" w:rsidRDefault="0085790E" w:rsidP="00C832FE">
            <w:pPr>
              <w:suppressAutoHyphens/>
              <w:jc w:val="center"/>
              <w:rPr>
                <w:lang w:val="en-GB"/>
              </w:rPr>
            </w:pPr>
            <w:r w:rsidRPr="00AB2734">
              <w:rPr>
                <w:lang w:val="en-GB"/>
              </w:rPr>
              <w:t>22</w:t>
            </w:r>
          </w:p>
        </w:tc>
        <w:tc>
          <w:tcPr>
            <w:tcW w:w="1728" w:type="dxa"/>
            <w:vAlign w:val="center"/>
          </w:tcPr>
          <w:p w:rsidR="0085790E" w:rsidRPr="00AB2734" w:rsidRDefault="0085790E" w:rsidP="00C832FE">
            <w:pPr>
              <w:suppressAutoHyphens/>
              <w:jc w:val="center"/>
              <w:rPr>
                <w:lang w:val="en-GB"/>
              </w:rPr>
            </w:pPr>
            <w:r w:rsidRPr="00AB2734">
              <w:rPr>
                <w:lang w:val="en-GB"/>
              </w:rPr>
              <w:t>6.6.1</w:t>
            </w:r>
          </w:p>
        </w:tc>
        <w:tc>
          <w:tcPr>
            <w:tcW w:w="5083" w:type="dxa"/>
          </w:tcPr>
          <w:p w:rsidR="0085790E" w:rsidRPr="00AB2734" w:rsidRDefault="0085790E" w:rsidP="00D958C4">
            <w:pPr>
              <w:suppressAutoHyphens/>
              <w:rPr>
                <w:lang w:val="en-GB"/>
              </w:rPr>
            </w:pPr>
            <w:r w:rsidRPr="00AB2734">
              <w:rPr>
                <w:lang w:val="en-GB"/>
              </w:rPr>
              <w:t xml:space="preserve">Support NL comment [JB45] </w:t>
            </w:r>
          </w:p>
        </w:tc>
        <w:tc>
          <w:tcPr>
            <w:tcW w:w="3312" w:type="dxa"/>
            <w:vAlign w:val="center"/>
          </w:tcPr>
          <w:p w:rsidR="008C3173" w:rsidRPr="00FA7796" w:rsidRDefault="008C3173" w:rsidP="00F377B5">
            <w:pPr>
              <w:spacing w:after="120"/>
              <w:rPr>
                <w:rFonts w:cs="Times New Roman"/>
              </w:rPr>
            </w:pPr>
            <w:r w:rsidRPr="00FA7796">
              <w:rPr>
                <w:rFonts w:cs="Times New Roman"/>
              </w:rPr>
              <w:t>"</w:t>
            </w:r>
            <w:proofErr w:type="gramStart"/>
            <w:r w:rsidRPr="00FA7796">
              <w:rPr>
                <w:rFonts w:cs="Times New Roman"/>
              </w:rPr>
              <w:t>including</w:t>
            </w:r>
            <w:proofErr w:type="gramEnd"/>
            <w:r w:rsidRPr="00FA7796">
              <w:rPr>
                <w:rFonts w:cs="Times New Roman"/>
              </w:rPr>
              <w:t xml:space="preserve"> load cells using strain gauge technology" deleted.  </w:t>
            </w:r>
          </w:p>
          <w:p w:rsidR="0085790E" w:rsidRPr="00FA7796" w:rsidRDefault="008C3173" w:rsidP="008C3173">
            <w:pPr>
              <w:rPr>
                <w:rFonts w:cs="Times New Roman"/>
              </w:rPr>
            </w:pPr>
            <w:r w:rsidRPr="00FA7796">
              <w:rPr>
                <w:rFonts w:cs="Times New Roman"/>
              </w:rPr>
              <w:t>Language amended</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rPr>
                <w:lang w:val="en-GB"/>
              </w:rPr>
            </w:pPr>
            <w:r w:rsidRPr="00AB2734">
              <w:rPr>
                <w:lang w:val="en-GB"/>
              </w:rPr>
              <w:t>23</w:t>
            </w:r>
          </w:p>
        </w:tc>
        <w:tc>
          <w:tcPr>
            <w:tcW w:w="1728" w:type="dxa"/>
            <w:vAlign w:val="center"/>
          </w:tcPr>
          <w:p w:rsidR="0085790E" w:rsidRPr="00AB2734" w:rsidRDefault="0085790E" w:rsidP="00C832FE">
            <w:pPr>
              <w:suppressAutoHyphens/>
              <w:jc w:val="center"/>
              <w:rPr>
                <w:lang w:val="en-GB"/>
              </w:rPr>
            </w:pPr>
            <w:r w:rsidRPr="00AB2734">
              <w:rPr>
                <w:lang w:val="en-GB"/>
              </w:rPr>
              <w:t>6.6.2.1</w:t>
            </w:r>
          </w:p>
        </w:tc>
        <w:tc>
          <w:tcPr>
            <w:tcW w:w="5083" w:type="dxa"/>
          </w:tcPr>
          <w:p w:rsidR="0085790E" w:rsidRPr="00AB2734" w:rsidRDefault="0085790E" w:rsidP="00D958C4">
            <w:pPr>
              <w:suppressAutoHyphens/>
              <w:rPr>
                <w:lang w:val="en-GB"/>
              </w:rPr>
            </w:pPr>
            <w:r w:rsidRPr="00AB2734">
              <w:rPr>
                <w:lang w:val="en-GB"/>
              </w:rPr>
              <w:t xml:space="preserve">Support </w:t>
            </w:r>
            <w:proofErr w:type="spellStart"/>
            <w:r w:rsidRPr="00AB2734">
              <w:rPr>
                <w:lang w:val="en-GB"/>
              </w:rPr>
              <w:t>v</w:t>
            </w:r>
            <w:r w:rsidRPr="00AB2734">
              <w:rPr>
                <w:vertAlign w:val="subscript"/>
                <w:lang w:val="en-GB"/>
              </w:rPr>
              <w:t>min</w:t>
            </w:r>
            <w:proofErr w:type="spellEnd"/>
          </w:p>
        </w:tc>
        <w:tc>
          <w:tcPr>
            <w:tcW w:w="3312" w:type="dxa"/>
            <w:vAlign w:val="center"/>
          </w:tcPr>
          <w:p w:rsidR="0085790E" w:rsidRPr="00FA7796" w:rsidRDefault="008C3173" w:rsidP="00D958C4">
            <w:pPr>
              <w:rPr>
                <w:rFonts w:cs="Times New Roman"/>
              </w:rPr>
            </w:pPr>
            <w:proofErr w:type="spellStart"/>
            <w:r w:rsidRPr="00FA7796">
              <w:rPr>
                <w:rFonts w:cs="Times New Roman"/>
              </w:rPr>
              <w:t>V</w:t>
            </w:r>
            <w:r w:rsidRPr="00DD5F54">
              <w:rPr>
                <w:rFonts w:cs="Times New Roman"/>
                <w:vertAlign w:val="subscript"/>
              </w:rPr>
              <w:t>min</w:t>
            </w:r>
            <w:proofErr w:type="spellEnd"/>
            <w:r w:rsidRPr="00FA7796">
              <w:rPr>
                <w:rFonts w:cs="Times New Roman"/>
              </w:rPr>
              <w:t xml:space="preserve"> replaces V</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rPr>
                <w:lang w:val="en-GB"/>
              </w:rPr>
            </w:pPr>
            <w:r w:rsidRPr="00AB2734">
              <w:rPr>
                <w:lang w:val="en-GB"/>
              </w:rPr>
              <w:t>30</w:t>
            </w:r>
          </w:p>
        </w:tc>
        <w:tc>
          <w:tcPr>
            <w:tcW w:w="1728" w:type="dxa"/>
            <w:vAlign w:val="center"/>
          </w:tcPr>
          <w:p w:rsidR="0085790E" w:rsidRPr="00AB2734" w:rsidRDefault="0085790E" w:rsidP="00C832FE">
            <w:pPr>
              <w:suppressAutoHyphens/>
              <w:jc w:val="center"/>
              <w:rPr>
                <w:lang w:val="en-GB"/>
              </w:rPr>
            </w:pPr>
            <w:r w:rsidRPr="00AB2734">
              <w:rPr>
                <w:lang w:val="en-GB"/>
              </w:rPr>
              <w:t>7.2.4.5</w:t>
            </w:r>
          </w:p>
        </w:tc>
        <w:tc>
          <w:tcPr>
            <w:tcW w:w="5083" w:type="dxa"/>
          </w:tcPr>
          <w:p w:rsidR="0085790E" w:rsidRPr="00AB2734" w:rsidRDefault="0085790E" w:rsidP="00D958C4">
            <w:pPr>
              <w:suppressAutoHyphens/>
              <w:rPr>
                <w:lang w:val="en-GB"/>
              </w:rPr>
            </w:pPr>
            <w:r w:rsidRPr="00AB2734">
              <w:rPr>
                <w:lang w:val="en-GB"/>
              </w:rPr>
              <w:t xml:space="preserve">In 6.5.3 the humidity class “standard” is introduced. </w:t>
            </w:r>
          </w:p>
          <w:p w:rsidR="0085790E" w:rsidRPr="00AB2734" w:rsidRDefault="0085790E" w:rsidP="00D958C4">
            <w:pPr>
              <w:suppressAutoHyphens/>
              <w:rPr>
                <w:lang w:val="en-GB"/>
              </w:rPr>
            </w:pPr>
            <w:r w:rsidRPr="00AB2734">
              <w:rPr>
                <w:lang w:val="en-GB"/>
              </w:rPr>
              <w:t xml:space="preserve">Maybe it is useful to mention the class “standard” in this paragraph, too, even if there is no special symbol. </w:t>
            </w:r>
          </w:p>
          <w:p w:rsidR="0085790E" w:rsidRPr="00AB2734" w:rsidRDefault="0085790E" w:rsidP="00D958C4">
            <w:pPr>
              <w:suppressAutoHyphens/>
              <w:rPr>
                <w:lang w:val="en-GB"/>
              </w:rPr>
            </w:pPr>
            <w:r w:rsidRPr="00AB2734">
              <w:rPr>
                <w:lang w:val="en-GB"/>
              </w:rPr>
              <w:t>It is unclear which condition the standard class represents. A clearer definition of the standard class should be amended in the appropriate clause (9.7.4.8).</w:t>
            </w:r>
          </w:p>
        </w:tc>
        <w:tc>
          <w:tcPr>
            <w:tcW w:w="3312" w:type="dxa"/>
            <w:vAlign w:val="center"/>
          </w:tcPr>
          <w:p w:rsidR="0085790E" w:rsidRPr="00FA7796" w:rsidRDefault="008C3173" w:rsidP="00D958C4">
            <w:pPr>
              <w:rPr>
                <w:rFonts w:cs="Times New Roman"/>
              </w:rPr>
            </w:pPr>
            <w:r w:rsidRPr="00FA7796">
              <w:rPr>
                <w:rFonts w:cs="Times New Roman"/>
              </w:rPr>
              <w:t>Standard class introduced in error.  Future references to standard class will be replaced by CH</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pPr>
            <w:r w:rsidRPr="00AB2734">
              <w:t>40</w:t>
            </w:r>
          </w:p>
        </w:tc>
        <w:tc>
          <w:tcPr>
            <w:tcW w:w="1728" w:type="dxa"/>
            <w:vAlign w:val="center"/>
          </w:tcPr>
          <w:p w:rsidR="0085790E" w:rsidRPr="00AB2734" w:rsidRDefault="0085790E" w:rsidP="00C832FE">
            <w:pPr>
              <w:suppressAutoHyphens/>
              <w:jc w:val="center"/>
              <w:rPr>
                <w:lang w:val="en-GB"/>
              </w:rPr>
            </w:pPr>
            <w:r w:rsidRPr="00AB2734">
              <w:rPr>
                <w:lang w:val="en-GB"/>
              </w:rPr>
              <w:t>9.6</w:t>
            </w:r>
          </w:p>
        </w:tc>
        <w:tc>
          <w:tcPr>
            <w:tcW w:w="5083" w:type="dxa"/>
          </w:tcPr>
          <w:p w:rsidR="0085790E" w:rsidRPr="00AB2734" w:rsidRDefault="0085790E" w:rsidP="00D958C4">
            <w:pPr>
              <w:suppressAutoHyphens/>
              <w:rPr>
                <w:lang w:val="en-GB"/>
              </w:rPr>
            </w:pPr>
            <w:r w:rsidRPr="00AB2734">
              <w:rPr>
                <w:lang w:val="en-GB"/>
              </w:rPr>
              <w:t>Reference for Software should be 7.1. Review all references.</w:t>
            </w:r>
          </w:p>
        </w:tc>
        <w:tc>
          <w:tcPr>
            <w:tcW w:w="3312" w:type="dxa"/>
            <w:vAlign w:val="center"/>
          </w:tcPr>
          <w:p w:rsidR="0085790E" w:rsidRPr="00FA7796" w:rsidRDefault="008C3173" w:rsidP="00D958C4">
            <w:pPr>
              <w:rPr>
                <w:rFonts w:cs="Times New Roman"/>
              </w:rPr>
            </w:pPr>
            <w:r w:rsidRPr="00FA7796">
              <w:rPr>
                <w:rFonts w:cs="Times New Roman"/>
              </w:rPr>
              <w:t>References corrected</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rPr>
                <w:lang w:val="en-GB"/>
              </w:rPr>
            </w:pPr>
            <w:r w:rsidRPr="00AB2734">
              <w:rPr>
                <w:lang w:val="en-GB"/>
              </w:rPr>
              <w:t>41</w:t>
            </w:r>
          </w:p>
        </w:tc>
        <w:tc>
          <w:tcPr>
            <w:tcW w:w="1728" w:type="dxa"/>
            <w:vAlign w:val="center"/>
          </w:tcPr>
          <w:p w:rsidR="0085790E" w:rsidRPr="00AB2734" w:rsidRDefault="0085790E" w:rsidP="00C832FE">
            <w:pPr>
              <w:suppressAutoHyphens/>
              <w:jc w:val="center"/>
              <w:rPr>
                <w:lang w:val="en-GB"/>
              </w:rPr>
            </w:pPr>
            <w:r w:rsidRPr="00AB2734">
              <w:rPr>
                <w:lang w:val="en-GB"/>
              </w:rPr>
              <w:t>9.7.3.1</w:t>
            </w:r>
          </w:p>
        </w:tc>
        <w:tc>
          <w:tcPr>
            <w:tcW w:w="5083" w:type="dxa"/>
          </w:tcPr>
          <w:p w:rsidR="0085790E" w:rsidRPr="00AB2734" w:rsidRDefault="0085790E" w:rsidP="00D958C4">
            <w:pPr>
              <w:suppressAutoHyphens/>
              <w:rPr>
                <w:lang w:val="en-GB"/>
              </w:rPr>
            </w:pPr>
            <w:r w:rsidRPr="00AB2734">
              <w:rPr>
                <w:lang w:val="en-GB"/>
              </w:rPr>
              <w:t>Space missing between “Table7” and “shall”</w:t>
            </w:r>
          </w:p>
        </w:tc>
        <w:tc>
          <w:tcPr>
            <w:tcW w:w="3312" w:type="dxa"/>
            <w:vAlign w:val="center"/>
          </w:tcPr>
          <w:p w:rsidR="0085790E" w:rsidRPr="00FA7796" w:rsidRDefault="008C3173" w:rsidP="00D958C4">
            <w:pPr>
              <w:rPr>
                <w:rFonts w:cs="Times New Roman"/>
              </w:rPr>
            </w:pPr>
            <w:r w:rsidRPr="00FA7796">
              <w:rPr>
                <w:rFonts w:cs="Times New Roman"/>
              </w:rPr>
              <w:t>Corrected</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lastRenderedPageBreak/>
              <w:t>Austria</w:t>
            </w:r>
          </w:p>
        </w:tc>
        <w:tc>
          <w:tcPr>
            <w:tcW w:w="1378" w:type="dxa"/>
            <w:vAlign w:val="center"/>
          </w:tcPr>
          <w:p w:rsidR="0085790E" w:rsidRPr="00AB2734" w:rsidRDefault="0085790E" w:rsidP="00C832FE">
            <w:pPr>
              <w:suppressAutoHyphens/>
              <w:jc w:val="center"/>
              <w:rPr>
                <w:lang w:val="en-GB"/>
              </w:rPr>
            </w:pPr>
            <w:r w:rsidRPr="00AB2734">
              <w:rPr>
                <w:lang w:val="en-GB"/>
              </w:rPr>
              <w:t>48</w:t>
            </w:r>
          </w:p>
        </w:tc>
        <w:tc>
          <w:tcPr>
            <w:tcW w:w="1728" w:type="dxa"/>
            <w:vAlign w:val="center"/>
          </w:tcPr>
          <w:p w:rsidR="0085790E" w:rsidRPr="00AB2734" w:rsidRDefault="0085790E" w:rsidP="00C832FE">
            <w:pPr>
              <w:suppressAutoHyphens/>
              <w:jc w:val="center"/>
              <w:rPr>
                <w:lang w:val="en-GB"/>
              </w:rPr>
            </w:pPr>
            <w:r w:rsidRPr="00AB2734">
              <w:rPr>
                <w:lang w:val="en-GB"/>
              </w:rPr>
              <w:t>9.10.1.13</w:t>
            </w:r>
          </w:p>
        </w:tc>
        <w:tc>
          <w:tcPr>
            <w:tcW w:w="5083" w:type="dxa"/>
          </w:tcPr>
          <w:p w:rsidR="0085790E" w:rsidRPr="00AB2734" w:rsidRDefault="0085790E" w:rsidP="00D958C4">
            <w:pPr>
              <w:suppressAutoHyphens/>
              <w:rPr>
                <w:lang w:val="en-GB"/>
              </w:rPr>
            </w:pPr>
            <w:r w:rsidRPr="00AB2734">
              <w:rPr>
                <w:lang w:val="en-GB"/>
              </w:rPr>
              <w:t xml:space="preserve">Delete “20 °C, then“, this could lead to misunderstanding. The procedure for 20°C is already described before in the context and therefore in this paragraph the amendment could be confusing. </w:t>
            </w:r>
          </w:p>
        </w:tc>
        <w:tc>
          <w:tcPr>
            <w:tcW w:w="3312" w:type="dxa"/>
            <w:vAlign w:val="center"/>
          </w:tcPr>
          <w:p w:rsidR="008C3173" w:rsidRPr="00FA7796" w:rsidRDefault="008C3173" w:rsidP="00F377B5">
            <w:pPr>
              <w:spacing w:after="120"/>
              <w:rPr>
                <w:rFonts w:cs="Times New Roman"/>
              </w:rPr>
            </w:pPr>
            <w:r w:rsidRPr="00FA7796">
              <w:rPr>
                <w:rFonts w:cs="Times New Roman"/>
              </w:rPr>
              <w:t>Deleted as proposed.  It should be noted that this language was amended per Austria's comment regarding 1WD as shown:</w:t>
            </w:r>
          </w:p>
          <w:p w:rsidR="008C3173" w:rsidRPr="00FA7796" w:rsidRDefault="008C3173" w:rsidP="008C3173">
            <w:pPr>
              <w:rPr>
                <w:rFonts w:cs="Times New Roman"/>
              </w:rPr>
            </w:pPr>
            <w:r w:rsidRPr="00FA7796">
              <w:rPr>
                <w:rFonts w:cs="Times New Roman"/>
              </w:rPr>
              <w:t>According to the test report, the measurement at reference temperature is missing in this sentence.</w:t>
            </w:r>
          </w:p>
          <w:p w:rsidR="008C3173" w:rsidRPr="00FA7796" w:rsidRDefault="008C3173" w:rsidP="00F377B5">
            <w:pPr>
              <w:spacing w:after="120"/>
              <w:rPr>
                <w:rFonts w:cs="Times New Roman"/>
              </w:rPr>
            </w:pPr>
            <w:r w:rsidRPr="00FA7796">
              <w:rPr>
                <w:rFonts w:cs="Times New Roman"/>
              </w:rPr>
              <w:t>replace</w:t>
            </w:r>
          </w:p>
          <w:p w:rsidR="008C3173" w:rsidRPr="00FA7796" w:rsidRDefault="008C3173" w:rsidP="00F377B5">
            <w:pPr>
              <w:spacing w:after="120"/>
              <w:rPr>
                <w:rFonts w:cs="Times New Roman"/>
              </w:rPr>
            </w:pPr>
            <w:r w:rsidRPr="00FA7796">
              <w:rPr>
                <w:rFonts w:cs="Times New Roman"/>
              </w:rPr>
              <w:t xml:space="preserve">“Repeat the operation described in …, first at the higher temperature, then at the lower temperature, including the approximate temperature range limits for the accuracy class; then </w:t>
            </w:r>
            <w:proofErr w:type="gramStart"/>
            <w:r w:rsidRPr="00FA7796">
              <w:rPr>
                <w:rFonts w:cs="Times New Roman"/>
              </w:rPr>
              <w:t>perform</w:t>
            </w:r>
            <w:proofErr w:type="gramEnd"/>
            <w:r w:rsidRPr="00FA7796">
              <w:rPr>
                <w:rFonts w:cs="Times New Roman"/>
              </w:rPr>
              <w:t xml:space="preserve"> the operations at 20°C.”</w:t>
            </w:r>
          </w:p>
          <w:p w:rsidR="008C3173" w:rsidRPr="00FA7796" w:rsidRDefault="008C3173" w:rsidP="00F377B5">
            <w:pPr>
              <w:spacing w:after="120"/>
              <w:rPr>
                <w:rFonts w:cs="Times New Roman"/>
              </w:rPr>
            </w:pPr>
            <w:r w:rsidRPr="00FA7796">
              <w:rPr>
                <w:rFonts w:cs="Times New Roman"/>
              </w:rPr>
              <w:t>by</w:t>
            </w:r>
          </w:p>
          <w:p w:rsidR="0085790E" w:rsidRPr="00FA7796" w:rsidRDefault="008C3173" w:rsidP="008C3173">
            <w:pPr>
              <w:rPr>
                <w:rFonts w:cs="Times New Roman"/>
              </w:rPr>
            </w:pPr>
            <w:r w:rsidRPr="00FA7796">
              <w:rPr>
                <w:rFonts w:cs="Times New Roman"/>
              </w:rPr>
              <w:t xml:space="preserve">“Repeat the operation described in .., first at 20°C, then at the higher temperature, the lower temperature, including the approximate temperature range limits for the accuracy class; then </w:t>
            </w:r>
            <w:proofErr w:type="gramStart"/>
            <w:r w:rsidRPr="00FA7796">
              <w:rPr>
                <w:rFonts w:cs="Times New Roman"/>
              </w:rPr>
              <w:t>perform</w:t>
            </w:r>
            <w:proofErr w:type="gramEnd"/>
            <w:r w:rsidRPr="00FA7796">
              <w:rPr>
                <w:rFonts w:cs="Times New Roman"/>
              </w:rPr>
              <w:t xml:space="preserve"> the operations at 20°C.”</w:t>
            </w:r>
          </w:p>
        </w:tc>
      </w:tr>
      <w:tr w:rsidR="0085790E" w:rsidRPr="00AB2734" w:rsidTr="003A0491">
        <w:trPr>
          <w:cantSplit/>
        </w:trPr>
        <w:tc>
          <w:tcPr>
            <w:tcW w:w="1728" w:type="dxa"/>
            <w:vAlign w:val="center"/>
          </w:tcPr>
          <w:p w:rsidR="0085790E" w:rsidRPr="00AB2734" w:rsidRDefault="0085790E" w:rsidP="00C832FE">
            <w:pPr>
              <w:jc w:val="center"/>
            </w:pPr>
            <w:r w:rsidRPr="00AB2734">
              <w:rPr>
                <w:rFonts w:cs="Times New Roman"/>
              </w:rPr>
              <w:t>Austria</w:t>
            </w:r>
          </w:p>
        </w:tc>
        <w:tc>
          <w:tcPr>
            <w:tcW w:w="1378" w:type="dxa"/>
            <w:vAlign w:val="center"/>
          </w:tcPr>
          <w:p w:rsidR="0085790E" w:rsidRPr="00AB2734" w:rsidRDefault="0085790E" w:rsidP="00C832FE">
            <w:pPr>
              <w:suppressAutoHyphens/>
              <w:jc w:val="center"/>
            </w:pPr>
            <w:r w:rsidRPr="00AB2734">
              <w:t>65</w:t>
            </w:r>
          </w:p>
        </w:tc>
        <w:tc>
          <w:tcPr>
            <w:tcW w:w="1728" w:type="dxa"/>
            <w:vAlign w:val="center"/>
          </w:tcPr>
          <w:p w:rsidR="0085790E" w:rsidRPr="00AB2734" w:rsidRDefault="0085790E" w:rsidP="00C832FE">
            <w:pPr>
              <w:suppressAutoHyphens/>
              <w:jc w:val="center"/>
              <w:rPr>
                <w:lang w:val="en-GB"/>
              </w:rPr>
            </w:pPr>
            <w:r w:rsidRPr="00AB2734">
              <w:rPr>
                <w:lang w:val="en-GB"/>
              </w:rPr>
              <w:t>9.10.7.9</w:t>
            </w:r>
          </w:p>
        </w:tc>
        <w:tc>
          <w:tcPr>
            <w:tcW w:w="5083" w:type="dxa"/>
          </w:tcPr>
          <w:p w:rsidR="0085790E" w:rsidRPr="00AB2734" w:rsidRDefault="0085790E" w:rsidP="00D958C4">
            <w:pPr>
              <w:suppressAutoHyphens/>
              <w:rPr>
                <w:lang w:val="en-GB"/>
              </w:rPr>
            </w:pPr>
            <w:r w:rsidRPr="00AB2734">
              <w:rPr>
                <w:lang w:val="en-GB"/>
              </w:rPr>
              <w:t xml:space="preserve">Support comment [132]. The amendment (Comment [133]) fulfils the same intent as mentioned in comment [132] and therefore we suggest deleting the </w:t>
            </w:r>
            <w:proofErr w:type="gramStart"/>
            <w:r w:rsidRPr="00AB2734">
              <w:rPr>
                <w:lang w:val="en-GB"/>
              </w:rPr>
              <w:t>amendment  “</w:t>
            </w:r>
            <w:proofErr w:type="gramEnd"/>
            <w:r w:rsidRPr="00AB2734">
              <w:rPr>
                <w:lang w:val="en-GB"/>
              </w:rPr>
              <w:t>for temperature and humidity tests” in the paragraph test duration.</w:t>
            </w:r>
          </w:p>
        </w:tc>
        <w:tc>
          <w:tcPr>
            <w:tcW w:w="3312" w:type="dxa"/>
            <w:vAlign w:val="center"/>
          </w:tcPr>
          <w:p w:rsidR="0085790E" w:rsidRPr="00FA7796" w:rsidRDefault="008C3173" w:rsidP="00D958C4">
            <w:pPr>
              <w:rPr>
                <w:rFonts w:cs="Times New Roman"/>
              </w:rPr>
            </w:pPr>
            <w:r w:rsidRPr="00FA7796">
              <w:rPr>
                <w:rFonts w:cs="Times New Roman"/>
              </w:rPr>
              <w:t>Paragraph amended. See response to CECIP's comment</w:t>
            </w:r>
          </w:p>
        </w:tc>
      </w:tr>
      <w:tr w:rsidR="0085790E" w:rsidRPr="00AB2734" w:rsidTr="00854C50">
        <w:trPr>
          <w:cantSplit/>
        </w:trPr>
        <w:tc>
          <w:tcPr>
            <w:tcW w:w="1728" w:type="dxa"/>
            <w:tcBorders>
              <w:bottom w:val="double" w:sz="12" w:space="0" w:color="auto"/>
            </w:tcBorders>
            <w:vAlign w:val="center"/>
          </w:tcPr>
          <w:p w:rsidR="0085790E" w:rsidRPr="00AB2734" w:rsidRDefault="0085790E" w:rsidP="00C832FE">
            <w:pPr>
              <w:jc w:val="center"/>
            </w:pPr>
            <w:r w:rsidRPr="00AB2734">
              <w:rPr>
                <w:rFonts w:cs="Times New Roman"/>
              </w:rPr>
              <w:lastRenderedPageBreak/>
              <w:t>Austria</w:t>
            </w:r>
          </w:p>
        </w:tc>
        <w:tc>
          <w:tcPr>
            <w:tcW w:w="1378" w:type="dxa"/>
            <w:tcBorders>
              <w:bottom w:val="double" w:sz="12" w:space="0" w:color="auto"/>
            </w:tcBorders>
            <w:vAlign w:val="center"/>
          </w:tcPr>
          <w:p w:rsidR="0085790E" w:rsidRPr="00AB2734" w:rsidRDefault="0085790E" w:rsidP="00C832FE">
            <w:pPr>
              <w:suppressAutoHyphens/>
              <w:jc w:val="center"/>
              <w:rPr>
                <w:lang w:val="en-GB"/>
              </w:rPr>
            </w:pPr>
            <w:r w:rsidRPr="00AB2734">
              <w:rPr>
                <w:lang w:val="en-GB"/>
              </w:rPr>
              <w:t>D-4</w:t>
            </w:r>
          </w:p>
        </w:tc>
        <w:tc>
          <w:tcPr>
            <w:tcW w:w="1728" w:type="dxa"/>
            <w:tcBorders>
              <w:bottom w:val="double" w:sz="12" w:space="0" w:color="auto"/>
            </w:tcBorders>
            <w:vAlign w:val="center"/>
          </w:tcPr>
          <w:p w:rsidR="0085790E" w:rsidRPr="00AB2734" w:rsidRDefault="0085790E" w:rsidP="00C832FE">
            <w:pPr>
              <w:suppressAutoHyphens/>
              <w:jc w:val="center"/>
              <w:rPr>
                <w:lang w:val="en-GB"/>
              </w:rPr>
            </w:pPr>
          </w:p>
        </w:tc>
        <w:tc>
          <w:tcPr>
            <w:tcW w:w="5083" w:type="dxa"/>
            <w:tcBorders>
              <w:bottom w:val="double" w:sz="12" w:space="0" w:color="auto"/>
            </w:tcBorders>
          </w:tcPr>
          <w:p w:rsidR="0085790E" w:rsidRPr="00AB2734" w:rsidRDefault="0085790E" w:rsidP="00D958C4">
            <w:pPr>
              <w:suppressAutoHyphens/>
              <w:rPr>
                <w:lang w:val="en-GB"/>
              </w:rPr>
            </w:pPr>
            <w:r w:rsidRPr="00AB2734">
              <w:rPr>
                <w:lang w:val="en-GB"/>
              </w:rPr>
              <w:t>Is there a special use and need for the information of the wiring and Pictures of the load cell dimensions in the test certificate? However, we would prefer the Annex D.</w:t>
            </w:r>
          </w:p>
        </w:tc>
        <w:tc>
          <w:tcPr>
            <w:tcW w:w="3312" w:type="dxa"/>
            <w:tcBorders>
              <w:bottom w:val="double" w:sz="12" w:space="0" w:color="auto"/>
            </w:tcBorders>
            <w:vAlign w:val="center"/>
          </w:tcPr>
          <w:p w:rsidR="0085790E" w:rsidRPr="00FA7796" w:rsidRDefault="008C3173" w:rsidP="00FA7796">
            <w:pPr>
              <w:rPr>
                <w:rFonts w:cs="Times New Roman"/>
              </w:rPr>
            </w:pPr>
            <w:r w:rsidRPr="00FA7796">
              <w:rPr>
                <w:rFonts w:cs="Times New Roman"/>
              </w:rPr>
              <w:t xml:space="preserve">The addition of the OIML Certificate as an annex was supported by the conclusions of </w:t>
            </w:r>
            <w:r w:rsidR="00FA7796">
              <w:rPr>
                <w:rFonts w:cs="Times New Roman"/>
              </w:rPr>
              <w:t xml:space="preserve">TC9 </w:t>
            </w:r>
            <w:r w:rsidRPr="00FA7796">
              <w:rPr>
                <w:rFonts w:cs="Times New Roman"/>
              </w:rPr>
              <w:t>during the September 2012 meeting.</w:t>
            </w:r>
          </w:p>
        </w:tc>
      </w:tr>
      <w:tr w:rsidR="00A71309" w:rsidRPr="00AB2734" w:rsidTr="00854C50">
        <w:trPr>
          <w:cantSplit/>
        </w:trPr>
        <w:tc>
          <w:tcPr>
            <w:tcW w:w="1728" w:type="dxa"/>
            <w:tcBorders>
              <w:top w:val="double" w:sz="12" w:space="0" w:color="auto"/>
            </w:tcBorders>
            <w:vAlign w:val="center"/>
          </w:tcPr>
          <w:p w:rsidR="00A71309" w:rsidRPr="00AB2734" w:rsidRDefault="006257DC" w:rsidP="006257DC">
            <w:pPr>
              <w:jc w:val="center"/>
              <w:rPr>
                <w:rFonts w:cs="Times New Roman"/>
              </w:rPr>
            </w:pPr>
            <w:r w:rsidRPr="00AB2734">
              <w:rPr>
                <w:rFonts w:cs="Times New Roman"/>
              </w:rPr>
              <w:t>Canada</w:t>
            </w:r>
          </w:p>
        </w:tc>
        <w:tc>
          <w:tcPr>
            <w:tcW w:w="1378" w:type="dxa"/>
            <w:tcBorders>
              <w:top w:val="double" w:sz="12" w:space="0" w:color="auto"/>
            </w:tcBorders>
            <w:vAlign w:val="center"/>
          </w:tcPr>
          <w:p w:rsidR="00A71309" w:rsidRPr="00AB2734" w:rsidRDefault="00A71309" w:rsidP="006257DC">
            <w:pPr>
              <w:suppressAutoHyphens/>
              <w:jc w:val="center"/>
              <w:rPr>
                <w:rFonts w:cs="Times New Roman"/>
                <w:lang w:val="en-GB"/>
              </w:rPr>
            </w:pPr>
            <w:r w:rsidRPr="00AB2734">
              <w:rPr>
                <w:rFonts w:cs="Times New Roman"/>
                <w:lang w:val="en-GB"/>
              </w:rPr>
              <w:t>2</w:t>
            </w:r>
          </w:p>
        </w:tc>
        <w:tc>
          <w:tcPr>
            <w:tcW w:w="1728" w:type="dxa"/>
            <w:tcBorders>
              <w:top w:val="double" w:sz="12" w:space="0" w:color="auto"/>
            </w:tcBorders>
            <w:vAlign w:val="center"/>
          </w:tcPr>
          <w:p w:rsidR="00A71309" w:rsidRPr="00AB2734" w:rsidRDefault="00A71309" w:rsidP="006257DC">
            <w:pPr>
              <w:suppressAutoHyphens/>
              <w:jc w:val="center"/>
              <w:rPr>
                <w:rFonts w:cs="Times New Roman"/>
                <w:lang w:val="en-GB"/>
              </w:rPr>
            </w:pPr>
            <w:r w:rsidRPr="00AB2734">
              <w:rPr>
                <w:rFonts w:cs="Times New Roman"/>
                <w:lang w:val="en-GB"/>
              </w:rPr>
              <w:t>2.1</w:t>
            </w:r>
          </w:p>
        </w:tc>
        <w:tc>
          <w:tcPr>
            <w:tcW w:w="5083" w:type="dxa"/>
            <w:tcBorders>
              <w:top w:val="double" w:sz="12" w:space="0" w:color="auto"/>
            </w:tcBorders>
          </w:tcPr>
          <w:p w:rsidR="00A71309" w:rsidRPr="00AB2734" w:rsidRDefault="00A71309" w:rsidP="00C832FE">
            <w:pPr>
              <w:pStyle w:val="Default"/>
              <w:jc w:val="both"/>
              <w:rPr>
                <w:rFonts w:asciiTheme="minorHAnsi" w:hAnsiTheme="minorHAnsi"/>
                <w:sz w:val="22"/>
                <w:szCs w:val="22"/>
              </w:rPr>
            </w:pPr>
            <w:r w:rsidRPr="00AB2734">
              <w:rPr>
                <w:rFonts w:asciiTheme="minorHAnsi" w:hAnsiTheme="minorHAnsi"/>
                <w:sz w:val="22"/>
                <w:szCs w:val="22"/>
              </w:rPr>
              <w:t xml:space="preserve">Grammatical error only  -   </w:t>
            </w:r>
            <w:r w:rsidRPr="00AB2734">
              <w:rPr>
                <w:rFonts w:asciiTheme="minorHAnsi" w:hAnsiTheme="minorHAnsi"/>
                <w:b/>
                <w:sz w:val="22"/>
                <w:szCs w:val="22"/>
              </w:rPr>
              <w:t>Of load cell</w:t>
            </w:r>
            <w:r w:rsidRPr="00AB2734">
              <w:rPr>
                <w:rFonts w:asciiTheme="minorHAnsi" w:hAnsiTheme="minorHAnsi"/>
                <w:sz w:val="22"/>
                <w:szCs w:val="22"/>
              </w:rPr>
              <w:t xml:space="preserve"> repeated in sentence</w:t>
            </w:r>
          </w:p>
          <w:p w:rsidR="00A71309" w:rsidRPr="00AB2734" w:rsidRDefault="00A71309" w:rsidP="006257DC">
            <w:pPr>
              <w:pStyle w:val="Default"/>
              <w:jc w:val="both"/>
              <w:rPr>
                <w:rFonts w:asciiTheme="minorHAnsi" w:hAnsiTheme="minorHAnsi"/>
                <w:sz w:val="22"/>
                <w:szCs w:val="22"/>
              </w:rPr>
            </w:pPr>
            <w:r w:rsidRPr="00AB2734">
              <w:rPr>
                <w:rFonts w:asciiTheme="minorHAnsi" w:hAnsiTheme="minorHAnsi"/>
                <w:sz w:val="22"/>
                <w:szCs w:val="22"/>
              </w:rPr>
              <w:t xml:space="preserve">Grammatical error in the following sentence : Although strain gauge technology is commonly recognized as the conventional form or benchmark of load cell </w:t>
            </w:r>
            <w:r w:rsidRPr="00AB2734">
              <w:rPr>
                <w:rFonts w:asciiTheme="minorHAnsi" w:hAnsiTheme="minorHAnsi"/>
                <w:strike/>
                <w:sz w:val="22"/>
                <w:szCs w:val="22"/>
              </w:rPr>
              <w:t>of load cell</w:t>
            </w:r>
            <w:r w:rsidRPr="00AB2734">
              <w:rPr>
                <w:rFonts w:asciiTheme="minorHAnsi" w:hAnsiTheme="minorHAnsi"/>
                <w:sz w:val="22"/>
                <w:szCs w:val="22"/>
              </w:rPr>
              <w:t xml:space="preserve"> design, </w:t>
            </w:r>
          </w:p>
        </w:tc>
        <w:tc>
          <w:tcPr>
            <w:tcW w:w="3312" w:type="dxa"/>
            <w:tcBorders>
              <w:top w:val="double" w:sz="12" w:space="0" w:color="auto"/>
            </w:tcBorders>
            <w:vAlign w:val="center"/>
          </w:tcPr>
          <w:p w:rsidR="00A71309" w:rsidRPr="00FA7796" w:rsidRDefault="00491CB6" w:rsidP="00491CB6">
            <w:pPr>
              <w:rPr>
                <w:rFonts w:cs="Times New Roman"/>
              </w:rPr>
            </w:pPr>
            <w:r w:rsidRPr="00FA7796">
              <w:rPr>
                <w:rFonts w:cs="Times New Roman"/>
              </w:rPr>
              <w:t>Paragraph amended, see also Australia and U.S. comments</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t>Canada</w:t>
            </w:r>
          </w:p>
        </w:tc>
        <w:tc>
          <w:tcPr>
            <w:tcW w:w="137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5</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rPr>
              <w:t>3.5.8</w:t>
            </w:r>
          </w:p>
        </w:tc>
        <w:tc>
          <w:tcPr>
            <w:tcW w:w="5083" w:type="dxa"/>
          </w:tcPr>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sz w:val="22"/>
                <w:szCs w:val="22"/>
              </w:rPr>
              <w:t>Grammatical error which should be deleted.</w:t>
            </w:r>
          </w:p>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sz w:val="22"/>
                <w:szCs w:val="22"/>
              </w:rPr>
              <w:t xml:space="preserve"> Minimum dead load (</w:t>
            </w:r>
            <w:proofErr w:type="spellStart"/>
            <w:r w:rsidRPr="00AB2734">
              <w:rPr>
                <w:rFonts w:asciiTheme="minorHAnsi" w:hAnsiTheme="minorHAnsi"/>
                <w:sz w:val="22"/>
                <w:szCs w:val="22"/>
              </w:rPr>
              <w:t>Emin</w:t>
            </w:r>
            <w:proofErr w:type="spellEnd"/>
            <w:r w:rsidRPr="00AB2734">
              <w:rPr>
                <w:rFonts w:asciiTheme="minorHAnsi" w:hAnsiTheme="minorHAnsi"/>
                <w:sz w:val="22"/>
                <w:szCs w:val="22"/>
              </w:rPr>
              <w:t xml:space="preserve">) </w:t>
            </w:r>
          </w:p>
          <w:p w:rsidR="006257DC" w:rsidRPr="00AB2734" w:rsidRDefault="006257DC" w:rsidP="00C832FE">
            <w:pPr>
              <w:suppressAutoHyphens/>
              <w:jc w:val="both"/>
              <w:rPr>
                <w:rFonts w:cs="Times New Roman"/>
                <w:lang w:val="en-GB"/>
              </w:rPr>
            </w:pPr>
            <w:r w:rsidRPr="00AB2734">
              <w:rPr>
                <w:rFonts w:cs="Times New Roman"/>
              </w:rPr>
              <w:t xml:space="preserve">Smallest load that </w:t>
            </w:r>
            <w:r w:rsidRPr="00AB2734">
              <w:rPr>
                <w:rFonts w:cs="Times New Roman"/>
                <w:b/>
                <w:strike/>
              </w:rPr>
              <w:t>which</w:t>
            </w:r>
            <w:r w:rsidRPr="00AB2734">
              <w:rPr>
                <w:rFonts w:cs="Times New Roman"/>
              </w:rPr>
              <w:t xml:space="preserve"> may be applied to a load cell without exceeding the MPE (see 3.7.8). </w:t>
            </w:r>
          </w:p>
        </w:tc>
        <w:tc>
          <w:tcPr>
            <w:tcW w:w="3312" w:type="dxa"/>
            <w:vAlign w:val="center"/>
          </w:tcPr>
          <w:p w:rsidR="006257DC" w:rsidRPr="00FA7796" w:rsidRDefault="006257DC" w:rsidP="00D958C4">
            <w:pPr>
              <w:rPr>
                <w:rFonts w:cs="Times New Roman"/>
              </w:rPr>
            </w:pPr>
            <w:r w:rsidRPr="00FA7796">
              <w:rPr>
                <w:rFonts w:cs="Times New Roman"/>
              </w:rPr>
              <w:t>Amended</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t>Canada</w:t>
            </w:r>
          </w:p>
        </w:tc>
        <w:tc>
          <w:tcPr>
            <w:tcW w:w="137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14</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6.1.6</w:t>
            </w:r>
          </w:p>
        </w:tc>
        <w:tc>
          <w:tcPr>
            <w:tcW w:w="5083" w:type="dxa"/>
          </w:tcPr>
          <w:p w:rsidR="006257DC" w:rsidRPr="00AB2734" w:rsidRDefault="006257DC" w:rsidP="00C832FE">
            <w:pPr>
              <w:autoSpaceDE w:val="0"/>
              <w:autoSpaceDN w:val="0"/>
              <w:adjustRightInd w:val="0"/>
              <w:rPr>
                <w:rFonts w:cs="Times New Roman"/>
              </w:rPr>
            </w:pPr>
            <w:r w:rsidRPr="00AB2734">
              <w:rPr>
                <w:rFonts w:cs="Times New Roman"/>
              </w:rPr>
              <w:t xml:space="preserve">If I understand the marking requirements correctly the classification example below is missing the symbol for compression:   </w:t>
            </w:r>
            <w:r w:rsidR="007725A9">
              <w:rPr>
                <w:rFonts w:cs="Times New Roman"/>
              </w:rPr>
              <w:pict w14:anchorId="29F3F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5.05pt">
                  <v:imagedata r:id="rId11" o:title=""/>
                </v:shape>
              </w:pict>
            </w:r>
          </w:p>
          <w:p w:rsidR="006257DC" w:rsidRPr="00AB2734" w:rsidRDefault="006257DC" w:rsidP="00C832FE">
            <w:pPr>
              <w:rPr>
                <w:rFonts w:cs="Times New Roman"/>
                <w:lang w:val="en-CA"/>
              </w:rPr>
            </w:pPr>
          </w:p>
          <w:tbl>
            <w:tblPr>
              <w:tblW w:w="0" w:type="auto"/>
              <w:tblCellMar>
                <w:left w:w="0" w:type="dxa"/>
                <w:right w:w="0" w:type="dxa"/>
              </w:tblCellMar>
              <w:tblLook w:val="0000" w:firstRow="0" w:lastRow="0" w:firstColumn="0" w:lastColumn="0" w:noHBand="0" w:noVBand="0"/>
            </w:tblPr>
            <w:tblGrid>
              <w:gridCol w:w="2160"/>
              <w:gridCol w:w="2505"/>
              <w:gridCol w:w="202"/>
            </w:tblGrid>
            <w:tr w:rsidR="006257DC" w:rsidRPr="00AB2734" w:rsidTr="00C832FE">
              <w:trPr>
                <w:trHeight w:val="134"/>
              </w:trPr>
              <w:tc>
                <w:tcPr>
                  <w:tcW w:w="3558" w:type="dxa"/>
                </w:tcPr>
                <w:p w:rsidR="006257DC" w:rsidRPr="00AB2734" w:rsidRDefault="006257DC" w:rsidP="00C832FE">
                  <w:pPr>
                    <w:pStyle w:val="Default"/>
                    <w:rPr>
                      <w:rFonts w:asciiTheme="minorHAnsi" w:hAnsiTheme="minorHAnsi"/>
                      <w:sz w:val="22"/>
                      <w:szCs w:val="22"/>
                    </w:rPr>
                  </w:pPr>
                  <w:r w:rsidRPr="00AB2734">
                    <w:rPr>
                      <w:rFonts w:asciiTheme="minorHAnsi" w:hAnsiTheme="minorHAnsi"/>
                      <w:sz w:val="22"/>
                      <w:szCs w:val="22"/>
                    </w:rPr>
                    <w:t xml:space="preserve">C3 5/35 </w:t>
                  </w:r>
                </w:p>
              </w:tc>
              <w:tc>
                <w:tcPr>
                  <w:tcW w:w="3558" w:type="dxa"/>
                </w:tcPr>
                <w:p w:rsidR="006257DC" w:rsidRPr="00AB2734" w:rsidRDefault="006257DC" w:rsidP="00C832FE">
                  <w:pPr>
                    <w:pStyle w:val="Default"/>
                    <w:rPr>
                      <w:rFonts w:asciiTheme="minorHAnsi" w:hAnsiTheme="minorHAnsi"/>
                      <w:sz w:val="22"/>
                      <w:szCs w:val="22"/>
                    </w:rPr>
                  </w:pPr>
                  <w:r w:rsidRPr="00AB2734">
                    <w:rPr>
                      <w:rFonts w:asciiTheme="minorHAnsi" w:hAnsiTheme="minorHAnsi"/>
                      <w:sz w:val="22"/>
                      <w:szCs w:val="22"/>
                    </w:rPr>
                    <w:t xml:space="preserve"> Class C, 3 000 intervals, compression, + 5 °C to + 35 °C </w:t>
                  </w:r>
                </w:p>
              </w:tc>
              <w:tc>
                <w:tcPr>
                  <w:tcW w:w="360" w:type="dxa"/>
                </w:tcPr>
                <w:p w:rsidR="006257DC" w:rsidRPr="00AB2734" w:rsidRDefault="006257DC" w:rsidP="00C832FE">
                  <w:pPr>
                    <w:rPr>
                      <w:rFonts w:cs="Times New Roman"/>
                    </w:rPr>
                  </w:pPr>
                  <w:r w:rsidRPr="00AB2734">
                    <w:rPr>
                      <w:rFonts w:cs="Times New Roman"/>
                    </w:rPr>
                    <w:t xml:space="preserve"> </w:t>
                  </w:r>
                </w:p>
              </w:tc>
            </w:tr>
          </w:tbl>
          <w:p w:rsidR="006257DC" w:rsidRPr="00AB2734" w:rsidRDefault="006257DC" w:rsidP="00C832FE">
            <w:pPr>
              <w:suppressAutoHyphens/>
              <w:jc w:val="both"/>
              <w:rPr>
                <w:rFonts w:cs="Times New Roman"/>
              </w:rPr>
            </w:pPr>
          </w:p>
        </w:tc>
        <w:tc>
          <w:tcPr>
            <w:tcW w:w="3312" w:type="dxa"/>
            <w:vAlign w:val="center"/>
          </w:tcPr>
          <w:p w:rsidR="006257DC" w:rsidRPr="00FA7796" w:rsidRDefault="006257DC" w:rsidP="00D958C4">
            <w:pPr>
              <w:rPr>
                <w:rFonts w:cs="Times New Roman"/>
              </w:rPr>
            </w:pPr>
            <w:r w:rsidRPr="00FA7796">
              <w:rPr>
                <w:rFonts w:cs="Times New Roman"/>
              </w:rPr>
              <w:t>Amended</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lastRenderedPageBreak/>
              <w:t>Canada</w:t>
            </w:r>
          </w:p>
        </w:tc>
        <w:tc>
          <w:tcPr>
            <w:tcW w:w="137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20</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rPr>
              <w:t>6.5.3</w:t>
            </w:r>
          </w:p>
        </w:tc>
        <w:tc>
          <w:tcPr>
            <w:tcW w:w="5083" w:type="dxa"/>
          </w:tcPr>
          <w:p w:rsidR="006257DC" w:rsidRPr="00AB2734" w:rsidRDefault="006257DC" w:rsidP="00C832FE">
            <w:pPr>
              <w:pStyle w:val="Default"/>
              <w:jc w:val="both"/>
              <w:rPr>
                <w:rFonts w:asciiTheme="minorHAnsi" w:hAnsiTheme="minorHAnsi"/>
                <w:color w:val="auto"/>
                <w:sz w:val="22"/>
                <w:szCs w:val="22"/>
              </w:rPr>
            </w:pPr>
            <w:r w:rsidRPr="00AB2734">
              <w:rPr>
                <w:rFonts w:asciiTheme="minorHAnsi" w:hAnsiTheme="minorHAnsi"/>
                <w:color w:val="auto"/>
                <w:sz w:val="22"/>
                <w:szCs w:val="22"/>
              </w:rPr>
              <w:t>Sentence seems incomplete. Sentence expanded to say that only cells that pass the requirements shall be marked.</w:t>
            </w:r>
          </w:p>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sz w:val="22"/>
                <w:szCs w:val="22"/>
              </w:rPr>
              <w:t xml:space="preserve"> Humidity </w:t>
            </w:r>
          </w:p>
          <w:p w:rsidR="006257DC" w:rsidRPr="00AB2734" w:rsidRDefault="006257DC" w:rsidP="00C832FE">
            <w:pPr>
              <w:suppressAutoHyphens/>
              <w:jc w:val="both"/>
              <w:rPr>
                <w:rFonts w:cs="Times New Roman"/>
                <w:lang w:val="en-GB"/>
              </w:rPr>
            </w:pPr>
            <w:r w:rsidRPr="00AB2734">
              <w:rPr>
                <w:rFonts w:cs="Times New Roman"/>
              </w:rPr>
              <w:t xml:space="preserve">With respect to humidity conditions, there are 4 humidity classes: Standard, CH, NH, and SH. In case of class CH, NH, or SH, </w:t>
            </w:r>
            <w:r w:rsidRPr="00AB2734">
              <w:rPr>
                <w:rFonts w:cs="Times New Roman"/>
                <w:b/>
                <w:color w:val="FF0000"/>
              </w:rPr>
              <w:t>where the load cell meets the requirements set out in 9.11.5 and 9.116,</w:t>
            </w:r>
            <w:r w:rsidRPr="00AB2734">
              <w:rPr>
                <w:rFonts w:cs="Times New Roman"/>
              </w:rPr>
              <w:t xml:space="preserve"> the class designation shall be marked on the load cell. </w:t>
            </w:r>
          </w:p>
        </w:tc>
        <w:tc>
          <w:tcPr>
            <w:tcW w:w="3312" w:type="dxa"/>
            <w:vAlign w:val="center"/>
          </w:tcPr>
          <w:p w:rsidR="006257DC" w:rsidRPr="00FA7796" w:rsidRDefault="006257DC" w:rsidP="00D958C4">
            <w:pPr>
              <w:rPr>
                <w:rFonts w:cs="Times New Roman"/>
              </w:rPr>
            </w:pPr>
            <w:r w:rsidRPr="00FA7796">
              <w:rPr>
                <w:rFonts w:cs="Times New Roman"/>
              </w:rPr>
              <w:t>At the time of evaluation, classification markings will determine requirements to be met.</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t>Canada</w:t>
            </w:r>
          </w:p>
        </w:tc>
        <w:tc>
          <w:tcPr>
            <w:tcW w:w="1378" w:type="dxa"/>
            <w:vAlign w:val="center"/>
          </w:tcPr>
          <w:p w:rsidR="006257DC" w:rsidRPr="00AB2734" w:rsidRDefault="006257DC" w:rsidP="006257DC">
            <w:pPr>
              <w:suppressAutoHyphens/>
              <w:jc w:val="center"/>
              <w:rPr>
                <w:rFonts w:cs="Times New Roman"/>
              </w:rPr>
            </w:pPr>
            <w:r w:rsidRPr="00AB2734">
              <w:rPr>
                <w:rFonts w:cs="Times New Roman"/>
              </w:rPr>
              <w:t>21</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6.5.3.1</w:t>
            </w:r>
          </w:p>
        </w:tc>
        <w:tc>
          <w:tcPr>
            <w:tcW w:w="5083" w:type="dxa"/>
          </w:tcPr>
          <w:p w:rsidR="006257DC" w:rsidRPr="00AB2734" w:rsidRDefault="006257DC" w:rsidP="00C832FE">
            <w:pPr>
              <w:pStyle w:val="Default"/>
              <w:jc w:val="both"/>
              <w:rPr>
                <w:rFonts w:asciiTheme="minorHAnsi" w:hAnsiTheme="minorHAnsi"/>
                <w:iCs/>
                <w:sz w:val="22"/>
                <w:szCs w:val="22"/>
              </w:rPr>
            </w:pPr>
            <w:r w:rsidRPr="00AB2734">
              <w:rPr>
                <w:rFonts w:asciiTheme="minorHAnsi" w:hAnsiTheme="minorHAnsi"/>
                <w:iCs/>
                <w:sz w:val="22"/>
                <w:szCs w:val="22"/>
              </w:rPr>
              <w:t>Having the text in the title that specifies what is applicable is confusing. Should be moved below:</w:t>
            </w:r>
          </w:p>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i/>
                <w:iCs/>
                <w:sz w:val="22"/>
                <w:szCs w:val="22"/>
              </w:rPr>
              <w:t xml:space="preserve">6.5.3.1. Humidity error </w:t>
            </w:r>
            <w:r w:rsidRPr="00AB2734">
              <w:rPr>
                <w:rFonts w:asciiTheme="minorHAnsi" w:hAnsiTheme="minorHAnsi"/>
                <w:i/>
                <w:iCs/>
                <w:strike/>
                <w:sz w:val="22"/>
                <w:szCs w:val="22"/>
              </w:rPr>
              <w:t>(applicable to load cells marked CH or with no humidity symbol marking and not applicable to load cells marked NH or SH</w:t>
            </w:r>
            <w:r w:rsidRPr="00AB2734">
              <w:rPr>
                <w:rFonts w:asciiTheme="minorHAnsi" w:hAnsiTheme="minorHAnsi"/>
                <w:i/>
                <w:iCs/>
                <w:sz w:val="22"/>
                <w:szCs w:val="22"/>
              </w:rPr>
              <w:t xml:space="preserve">). </w:t>
            </w:r>
          </w:p>
          <w:p w:rsidR="006257DC" w:rsidRPr="00AB2734" w:rsidRDefault="006257DC" w:rsidP="00C832FE">
            <w:pPr>
              <w:pStyle w:val="Default"/>
              <w:jc w:val="both"/>
              <w:rPr>
                <w:rFonts w:asciiTheme="minorHAnsi" w:hAnsiTheme="minorHAnsi"/>
                <w:b/>
                <w:iCs/>
                <w:color w:val="FF0000"/>
                <w:sz w:val="22"/>
                <w:szCs w:val="22"/>
              </w:rPr>
            </w:pPr>
            <w:r w:rsidRPr="00AB2734">
              <w:rPr>
                <w:rFonts w:asciiTheme="minorHAnsi" w:hAnsiTheme="minorHAnsi"/>
                <w:b/>
                <w:iCs/>
                <w:color w:val="FF0000"/>
                <w:sz w:val="22"/>
                <w:szCs w:val="22"/>
              </w:rPr>
              <w:t>This requirement is only applicable to load cells marked CH or with no humidity symbol marking and not applicable to load cells marked NH or SH.</w:t>
            </w:r>
          </w:p>
          <w:p w:rsidR="006257DC" w:rsidRPr="00AB2734" w:rsidRDefault="006257DC" w:rsidP="00C832FE">
            <w:pPr>
              <w:suppressAutoHyphens/>
              <w:jc w:val="both"/>
              <w:rPr>
                <w:rFonts w:cs="Times New Roman"/>
              </w:rPr>
            </w:pPr>
            <w:r w:rsidRPr="00AB2734">
              <w:rPr>
                <w:rFonts w:cs="Times New Roman"/>
              </w:rPr>
              <w:t xml:space="preserve">The difference between the average of the readings of the minimum load output attributed to cyclic changes in humidity as determined using test procedures in 9.10.5 shall not exceed the limits specified in 9.10.5.15 </w:t>
            </w:r>
          </w:p>
        </w:tc>
        <w:tc>
          <w:tcPr>
            <w:tcW w:w="3312" w:type="dxa"/>
            <w:vAlign w:val="center"/>
          </w:tcPr>
          <w:p w:rsidR="006257DC" w:rsidRPr="00FA7796" w:rsidRDefault="006257DC" w:rsidP="00D958C4">
            <w:pPr>
              <w:rPr>
                <w:rFonts w:cs="Times New Roman"/>
              </w:rPr>
            </w:pPr>
            <w:r w:rsidRPr="00FA7796">
              <w:rPr>
                <w:rFonts w:cs="Times New Roman"/>
              </w:rPr>
              <w:t>Amended as proposed.  See also NL comment and response</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t>Canada</w:t>
            </w:r>
          </w:p>
        </w:tc>
        <w:tc>
          <w:tcPr>
            <w:tcW w:w="137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21</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i/>
                <w:iCs/>
              </w:rPr>
              <w:t>6.5.3.2.</w:t>
            </w:r>
          </w:p>
        </w:tc>
        <w:tc>
          <w:tcPr>
            <w:tcW w:w="5083" w:type="dxa"/>
          </w:tcPr>
          <w:p w:rsidR="006257DC" w:rsidRPr="00AB2734" w:rsidRDefault="006257DC" w:rsidP="00C832FE">
            <w:pPr>
              <w:pStyle w:val="Default"/>
              <w:jc w:val="both"/>
              <w:rPr>
                <w:rFonts w:asciiTheme="minorHAnsi" w:hAnsiTheme="minorHAnsi"/>
                <w:color w:val="auto"/>
                <w:sz w:val="22"/>
                <w:szCs w:val="22"/>
              </w:rPr>
            </w:pPr>
            <w:r w:rsidRPr="00AB2734">
              <w:rPr>
                <w:rFonts w:asciiTheme="minorHAnsi" w:hAnsiTheme="minorHAnsi"/>
                <w:color w:val="auto"/>
                <w:sz w:val="22"/>
                <w:szCs w:val="22"/>
              </w:rPr>
              <w:t>Same as 6.5.3.1</w:t>
            </w:r>
          </w:p>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i/>
                <w:iCs/>
                <w:sz w:val="22"/>
                <w:szCs w:val="22"/>
              </w:rPr>
              <w:t xml:space="preserve">Humidity error </w:t>
            </w:r>
            <w:r w:rsidRPr="00AB2734">
              <w:rPr>
                <w:rFonts w:asciiTheme="minorHAnsi" w:hAnsiTheme="minorHAnsi"/>
                <w:i/>
                <w:iCs/>
                <w:strike/>
                <w:sz w:val="22"/>
                <w:szCs w:val="22"/>
              </w:rPr>
              <w:t>(applicable to load cells marked SH and not applicable to load cells marked CH or NH or with no humidity symbol marking).</w:t>
            </w:r>
            <w:r w:rsidRPr="00AB2734">
              <w:rPr>
                <w:rFonts w:asciiTheme="minorHAnsi" w:hAnsiTheme="minorHAnsi"/>
                <w:i/>
                <w:iCs/>
                <w:sz w:val="22"/>
                <w:szCs w:val="22"/>
              </w:rPr>
              <w:t xml:space="preserve"> </w:t>
            </w:r>
          </w:p>
          <w:p w:rsidR="006257DC" w:rsidRPr="00AB2734" w:rsidRDefault="006257DC" w:rsidP="00C832FE">
            <w:pPr>
              <w:pStyle w:val="Default"/>
              <w:jc w:val="both"/>
              <w:rPr>
                <w:rFonts w:asciiTheme="minorHAnsi" w:hAnsiTheme="minorHAnsi"/>
                <w:b/>
                <w:iCs/>
                <w:color w:val="FF0000"/>
                <w:sz w:val="22"/>
                <w:szCs w:val="22"/>
              </w:rPr>
            </w:pPr>
            <w:r w:rsidRPr="00AB2734">
              <w:rPr>
                <w:rFonts w:asciiTheme="minorHAnsi" w:hAnsiTheme="minorHAnsi"/>
                <w:b/>
                <w:iCs/>
                <w:color w:val="FF0000"/>
                <w:sz w:val="22"/>
                <w:szCs w:val="22"/>
              </w:rPr>
              <w:t>This requirement is only applicable to load cells marked CH or with no humidity symbol marking and not applicable to load cells marked NH or SH.</w:t>
            </w:r>
          </w:p>
          <w:p w:rsidR="006257DC" w:rsidRPr="00AB2734" w:rsidRDefault="006257DC" w:rsidP="00C832FE">
            <w:pPr>
              <w:suppressAutoHyphens/>
              <w:jc w:val="both"/>
              <w:rPr>
                <w:rFonts w:cs="Times New Roman"/>
                <w:lang w:val="en-GB"/>
              </w:rPr>
            </w:pPr>
            <w:r w:rsidRPr="00AB2734">
              <w:rPr>
                <w:rFonts w:cs="Times New Roman"/>
              </w:rPr>
              <w:t xml:space="preserve">A load cell shall meet the applicable MPE when exposed to conditions of relative humidity up to 85% as specified in 9.10.6. </w:t>
            </w:r>
          </w:p>
        </w:tc>
        <w:tc>
          <w:tcPr>
            <w:tcW w:w="3312" w:type="dxa"/>
            <w:vAlign w:val="center"/>
          </w:tcPr>
          <w:p w:rsidR="006257DC" w:rsidRPr="00FA7796" w:rsidRDefault="00E56C89" w:rsidP="00D958C4">
            <w:pPr>
              <w:rPr>
                <w:rFonts w:cs="Times New Roman"/>
              </w:rPr>
            </w:pPr>
            <w:r w:rsidRPr="00FA7796">
              <w:rPr>
                <w:rFonts w:cs="Times New Roman"/>
              </w:rPr>
              <w:t>Amended</w:t>
            </w:r>
          </w:p>
        </w:tc>
      </w:tr>
      <w:tr w:rsidR="006257DC" w:rsidRPr="00AB2734" w:rsidTr="003A0491">
        <w:trPr>
          <w:cantSplit/>
        </w:trPr>
        <w:tc>
          <w:tcPr>
            <w:tcW w:w="1728" w:type="dxa"/>
            <w:vAlign w:val="center"/>
          </w:tcPr>
          <w:p w:rsidR="006257DC" w:rsidRPr="00AB2734" w:rsidRDefault="006257DC" w:rsidP="006257DC">
            <w:pPr>
              <w:jc w:val="center"/>
            </w:pPr>
            <w:r w:rsidRPr="00AB2734">
              <w:rPr>
                <w:rFonts w:cs="Times New Roman"/>
              </w:rPr>
              <w:lastRenderedPageBreak/>
              <w:t>Canada</w:t>
            </w:r>
          </w:p>
        </w:tc>
        <w:tc>
          <w:tcPr>
            <w:tcW w:w="137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23</w:t>
            </w:r>
          </w:p>
        </w:tc>
        <w:tc>
          <w:tcPr>
            <w:tcW w:w="1728" w:type="dxa"/>
            <w:vAlign w:val="center"/>
          </w:tcPr>
          <w:p w:rsidR="006257DC" w:rsidRPr="00AB2734" w:rsidRDefault="006257DC" w:rsidP="006257DC">
            <w:pPr>
              <w:suppressAutoHyphens/>
              <w:jc w:val="center"/>
              <w:rPr>
                <w:rFonts w:cs="Times New Roman"/>
                <w:lang w:val="en-GB"/>
              </w:rPr>
            </w:pPr>
            <w:r w:rsidRPr="00AB2734">
              <w:rPr>
                <w:rFonts w:cs="Times New Roman"/>
                <w:lang w:val="en-GB"/>
              </w:rPr>
              <w:t>6.6.2.1</w:t>
            </w:r>
          </w:p>
        </w:tc>
        <w:tc>
          <w:tcPr>
            <w:tcW w:w="5083" w:type="dxa"/>
          </w:tcPr>
          <w:p w:rsidR="006257DC" w:rsidRPr="00AB2734" w:rsidRDefault="006257DC" w:rsidP="00C832FE">
            <w:pPr>
              <w:pStyle w:val="Default"/>
              <w:jc w:val="both"/>
              <w:rPr>
                <w:rFonts w:asciiTheme="minorHAnsi" w:hAnsiTheme="minorHAnsi"/>
                <w:color w:val="auto"/>
                <w:sz w:val="22"/>
                <w:szCs w:val="22"/>
              </w:rPr>
            </w:pPr>
            <w:r w:rsidRPr="00AB2734">
              <w:rPr>
                <w:rFonts w:asciiTheme="minorHAnsi" w:hAnsiTheme="minorHAnsi"/>
                <w:color w:val="auto"/>
                <w:sz w:val="22"/>
                <w:szCs w:val="22"/>
              </w:rPr>
              <w:t xml:space="preserve">As per comment on this item I would say the error is based on </w:t>
            </w:r>
            <w:proofErr w:type="spellStart"/>
            <w:r w:rsidRPr="00AB2734">
              <w:rPr>
                <w:rFonts w:asciiTheme="minorHAnsi" w:hAnsiTheme="minorHAnsi"/>
                <w:color w:val="auto"/>
                <w:sz w:val="22"/>
                <w:szCs w:val="22"/>
              </w:rPr>
              <w:t>vmin</w:t>
            </w:r>
            <w:proofErr w:type="spellEnd"/>
            <w:r w:rsidRPr="00AB2734">
              <w:rPr>
                <w:rFonts w:asciiTheme="minorHAnsi" w:hAnsiTheme="minorHAnsi"/>
                <w:color w:val="auto"/>
                <w:sz w:val="22"/>
                <w:szCs w:val="22"/>
              </w:rPr>
              <w:t xml:space="preserve"> not v.</w:t>
            </w:r>
          </w:p>
          <w:p w:rsidR="006257DC" w:rsidRPr="00AB2734" w:rsidRDefault="006257DC" w:rsidP="00C832FE">
            <w:pPr>
              <w:pStyle w:val="Default"/>
              <w:jc w:val="both"/>
              <w:rPr>
                <w:rFonts w:asciiTheme="minorHAnsi" w:hAnsiTheme="minorHAnsi"/>
                <w:sz w:val="22"/>
                <w:szCs w:val="22"/>
              </w:rPr>
            </w:pPr>
            <w:r w:rsidRPr="00AB2734">
              <w:rPr>
                <w:rFonts w:asciiTheme="minorHAnsi" w:hAnsiTheme="minorHAnsi"/>
                <w:i/>
                <w:iCs/>
                <w:sz w:val="22"/>
                <w:szCs w:val="22"/>
              </w:rPr>
              <w:t xml:space="preserve">6.6.2.1. Disturbances </w:t>
            </w:r>
          </w:p>
          <w:p w:rsidR="006257DC" w:rsidRPr="00AB2734" w:rsidRDefault="006257DC" w:rsidP="00C832FE">
            <w:pPr>
              <w:suppressAutoHyphens/>
              <w:jc w:val="both"/>
              <w:rPr>
                <w:rFonts w:cs="Times New Roman"/>
                <w:lang w:val="en-GB"/>
              </w:rPr>
            </w:pPr>
            <w:r w:rsidRPr="00AB2734">
              <w:rPr>
                <w:rFonts w:cs="Times New Roman"/>
              </w:rPr>
              <w:t>When a load cell equipped with electronics is subjected to the disturbances specified in 9.10.7.1, the difference between the load cell output due to a disturbance and the load cell output without disturbance (</w:t>
            </w:r>
            <w:r w:rsidRPr="00AB2734">
              <w:rPr>
                <w:rFonts w:cs="Times New Roman"/>
                <w:b/>
                <w:bCs/>
              </w:rPr>
              <w:t xml:space="preserve">fault </w:t>
            </w:r>
            <w:r w:rsidRPr="00AB2734">
              <w:rPr>
                <w:rFonts w:cs="Times New Roman"/>
              </w:rPr>
              <w:t xml:space="preserve">load cell intrinsic error) shall not exceed the load cell verification interval, </w:t>
            </w:r>
            <w:r w:rsidRPr="00AB2734">
              <w:rPr>
                <w:rFonts w:cs="Times New Roman"/>
                <w:strike/>
              </w:rPr>
              <w:t>v</w:t>
            </w:r>
            <w:r w:rsidRPr="00AB2734">
              <w:rPr>
                <w:rFonts w:cs="Times New Roman"/>
              </w:rPr>
              <w:t xml:space="preserve"> </w:t>
            </w:r>
            <w:proofErr w:type="spellStart"/>
            <w:r w:rsidRPr="00AB2734">
              <w:rPr>
                <w:rFonts w:cs="Times New Roman"/>
                <w:b/>
                <w:bCs/>
              </w:rPr>
              <w:t>vmin</w:t>
            </w:r>
            <w:proofErr w:type="spellEnd"/>
            <w:r w:rsidRPr="00AB2734">
              <w:rPr>
                <w:rFonts w:cs="Times New Roman"/>
              </w:rPr>
              <w:t xml:space="preserve">, or the load cell shall detect and react to a significant fault. </w:t>
            </w:r>
          </w:p>
        </w:tc>
        <w:tc>
          <w:tcPr>
            <w:tcW w:w="3312" w:type="dxa"/>
            <w:vAlign w:val="center"/>
          </w:tcPr>
          <w:p w:rsidR="006257DC" w:rsidRPr="00FA7796" w:rsidRDefault="006257DC" w:rsidP="00D958C4">
            <w:pPr>
              <w:rPr>
                <w:rFonts w:cs="Times New Roman"/>
              </w:rPr>
            </w:pPr>
            <w:r w:rsidRPr="00FA7796">
              <w:rPr>
                <w:rFonts w:cs="Times New Roman"/>
              </w:rPr>
              <w:t>"</w:t>
            </w:r>
            <w:proofErr w:type="spellStart"/>
            <w:r w:rsidRPr="00FA7796">
              <w:rPr>
                <w:rFonts w:cs="Times New Roman"/>
              </w:rPr>
              <w:t>v</w:t>
            </w:r>
            <w:r w:rsidRPr="00FA7796">
              <w:rPr>
                <w:rFonts w:cs="Times New Roman"/>
                <w:vertAlign w:val="subscript"/>
              </w:rPr>
              <w:t>min</w:t>
            </w:r>
            <w:proofErr w:type="spellEnd"/>
            <w:r w:rsidRPr="00FA7796">
              <w:rPr>
                <w:rFonts w:cs="Times New Roman"/>
              </w:rPr>
              <w:t>" retained</w:t>
            </w:r>
          </w:p>
        </w:tc>
      </w:tr>
      <w:tr w:rsidR="006257DC" w:rsidRPr="00AB2734" w:rsidTr="00854C50">
        <w:trPr>
          <w:cantSplit/>
        </w:trPr>
        <w:tc>
          <w:tcPr>
            <w:tcW w:w="1728" w:type="dxa"/>
            <w:tcBorders>
              <w:bottom w:val="double" w:sz="12" w:space="0" w:color="auto"/>
            </w:tcBorders>
            <w:vAlign w:val="center"/>
          </w:tcPr>
          <w:p w:rsidR="006257DC" w:rsidRPr="00AB2734" w:rsidRDefault="006257DC" w:rsidP="006257DC">
            <w:pPr>
              <w:jc w:val="center"/>
            </w:pPr>
            <w:r w:rsidRPr="00AB2734">
              <w:rPr>
                <w:rFonts w:cs="Times New Roman"/>
              </w:rPr>
              <w:t>Canada</w:t>
            </w:r>
          </w:p>
        </w:tc>
        <w:tc>
          <w:tcPr>
            <w:tcW w:w="1378" w:type="dxa"/>
            <w:tcBorders>
              <w:bottom w:val="double" w:sz="12" w:space="0" w:color="auto"/>
            </w:tcBorders>
            <w:vAlign w:val="center"/>
          </w:tcPr>
          <w:p w:rsidR="006257DC" w:rsidRPr="00AB2734" w:rsidRDefault="006257DC" w:rsidP="006257DC">
            <w:pPr>
              <w:suppressAutoHyphens/>
              <w:jc w:val="center"/>
              <w:rPr>
                <w:rFonts w:cs="Times New Roman"/>
                <w:lang w:val="en-GB"/>
              </w:rPr>
            </w:pPr>
            <w:r w:rsidRPr="00AB2734">
              <w:rPr>
                <w:rFonts w:cs="Times New Roman"/>
                <w:lang w:val="en-GB"/>
              </w:rPr>
              <w:t>28</w:t>
            </w:r>
          </w:p>
        </w:tc>
        <w:tc>
          <w:tcPr>
            <w:tcW w:w="1728" w:type="dxa"/>
            <w:tcBorders>
              <w:bottom w:val="double" w:sz="12" w:space="0" w:color="auto"/>
            </w:tcBorders>
            <w:vAlign w:val="center"/>
          </w:tcPr>
          <w:p w:rsidR="006257DC" w:rsidRPr="00AB2734" w:rsidRDefault="006257DC" w:rsidP="006257DC">
            <w:pPr>
              <w:suppressAutoHyphens/>
              <w:jc w:val="center"/>
              <w:rPr>
                <w:rFonts w:cs="Times New Roman"/>
                <w:lang w:val="en-GB"/>
              </w:rPr>
            </w:pPr>
            <w:r w:rsidRPr="00AB2734">
              <w:rPr>
                <w:rFonts w:cs="Times New Roman"/>
                <w:b/>
                <w:bCs/>
              </w:rPr>
              <w:t>7.2.</w:t>
            </w:r>
          </w:p>
        </w:tc>
        <w:tc>
          <w:tcPr>
            <w:tcW w:w="5083" w:type="dxa"/>
            <w:tcBorders>
              <w:bottom w:val="double" w:sz="12" w:space="0" w:color="auto"/>
            </w:tcBorders>
          </w:tcPr>
          <w:p w:rsidR="006257DC" w:rsidRPr="00AB2734" w:rsidRDefault="006257DC" w:rsidP="00C832FE">
            <w:pPr>
              <w:pStyle w:val="Default"/>
              <w:rPr>
                <w:rFonts w:asciiTheme="minorHAnsi" w:hAnsiTheme="minorHAnsi"/>
                <w:color w:val="auto"/>
                <w:sz w:val="22"/>
                <w:szCs w:val="22"/>
              </w:rPr>
            </w:pPr>
            <w:r w:rsidRPr="00AB2734">
              <w:rPr>
                <w:rFonts w:asciiTheme="minorHAnsi" w:hAnsiTheme="minorHAnsi"/>
                <w:color w:val="auto"/>
                <w:sz w:val="22"/>
                <w:szCs w:val="22"/>
              </w:rPr>
              <w:t>Sentence structure is incomplete. Not sure what requirement is. I have attempted to fix but still unsure.</w:t>
            </w:r>
          </w:p>
          <w:p w:rsidR="006257DC" w:rsidRPr="00AB2734" w:rsidRDefault="006257DC" w:rsidP="00C832FE">
            <w:pPr>
              <w:pStyle w:val="Default"/>
              <w:rPr>
                <w:rFonts w:asciiTheme="minorHAnsi" w:hAnsiTheme="minorHAnsi"/>
                <w:sz w:val="22"/>
                <w:szCs w:val="22"/>
              </w:rPr>
            </w:pPr>
            <w:r w:rsidRPr="00AB2734">
              <w:rPr>
                <w:rFonts w:asciiTheme="minorHAnsi" w:hAnsiTheme="minorHAnsi"/>
                <w:b/>
                <w:bCs/>
                <w:sz w:val="22"/>
                <w:szCs w:val="22"/>
              </w:rPr>
              <w:t xml:space="preserve">Presentation of information (Inscriptions) </w:t>
            </w:r>
          </w:p>
          <w:p w:rsidR="006257DC" w:rsidRPr="00AB2734" w:rsidRDefault="006257DC" w:rsidP="00C832FE">
            <w:pPr>
              <w:pStyle w:val="Default"/>
              <w:rPr>
                <w:rFonts w:asciiTheme="minorHAnsi" w:hAnsiTheme="minorHAnsi"/>
                <w:sz w:val="22"/>
                <w:szCs w:val="22"/>
              </w:rPr>
            </w:pPr>
            <w:r w:rsidRPr="00AB2734">
              <w:rPr>
                <w:rFonts w:asciiTheme="minorHAnsi" w:hAnsiTheme="minorHAnsi"/>
                <w:sz w:val="22"/>
                <w:szCs w:val="22"/>
              </w:rPr>
              <w:t>Technical information markings</w:t>
            </w:r>
            <w:r w:rsidRPr="00AB2734">
              <w:rPr>
                <w:rFonts w:asciiTheme="minorHAnsi" w:hAnsiTheme="minorHAnsi"/>
                <w:color w:val="FF0000"/>
                <w:sz w:val="22"/>
                <w:szCs w:val="22"/>
              </w:rPr>
              <w:t>,</w:t>
            </w:r>
            <w:r w:rsidRPr="00AB2734">
              <w:rPr>
                <w:rFonts w:asciiTheme="minorHAnsi" w:hAnsiTheme="minorHAnsi"/>
                <w:sz w:val="22"/>
                <w:szCs w:val="22"/>
              </w:rPr>
              <w:t xml:space="preserve"> including load cell classifications</w:t>
            </w:r>
            <w:r w:rsidRPr="00AB2734">
              <w:rPr>
                <w:rFonts w:asciiTheme="minorHAnsi" w:hAnsiTheme="minorHAnsi"/>
                <w:color w:val="FF0000"/>
                <w:sz w:val="22"/>
                <w:szCs w:val="22"/>
              </w:rPr>
              <w:t>,</w:t>
            </w:r>
            <w:r w:rsidRPr="00AB2734">
              <w:rPr>
                <w:rFonts w:asciiTheme="minorHAnsi" w:hAnsiTheme="minorHAnsi"/>
                <w:sz w:val="22"/>
                <w:szCs w:val="22"/>
              </w:rPr>
              <w:t xml:space="preserve"> as indicated in 6.1.5 </w:t>
            </w:r>
            <w:r w:rsidRPr="00AB2734">
              <w:rPr>
                <w:rFonts w:asciiTheme="minorHAnsi" w:hAnsiTheme="minorHAnsi"/>
                <w:color w:val="FF0000"/>
                <w:sz w:val="22"/>
                <w:szCs w:val="22"/>
              </w:rPr>
              <w:t>must be marked.</w:t>
            </w:r>
            <w:r w:rsidRPr="00AB2734">
              <w:rPr>
                <w:rFonts w:asciiTheme="minorHAnsi" w:hAnsiTheme="minorHAnsi"/>
                <w:sz w:val="22"/>
                <w:szCs w:val="22"/>
              </w:rPr>
              <w:t xml:space="preserve"> Complete Load Cell Classification must be specified for the load cell(s) under evaluation. </w:t>
            </w:r>
          </w:p>
        </w:tc>
        <w:tc>
          <w:tcPr>
            <w:tcW w:w="3312" w:type="dxa"/>
            <w:tcBorders>
              <w:bottom w:val="double" w:sz="12" w:space="0" w:color="auto"/>
            </w:tcBorders>
            <w:vAlign w:val="center"/>
          </w:tcPr>
          <w:p w:rsidR="006257DC" w:rsidRPr="00FA7796" w:rsidRDefault="00E56C89" w:rsidP="00E56C89">
            <w:pPr>
              <w:rPr>
                <w:rFonts w:cs="Times New Roman"/>
              </w:rPr>
            </w:pPr>
            <w:r w:rsidRPr="00FA7796">
              <w:rPr>
                <w:rFonts w:cs="Times New Roman"/>
              </w:rPr>
              <w:t>No changes made.  The additional language being proposed is being inserted between the clause number and clause title.  Please reconsider proposal.</w:t>
            </w:r>
          </w:p>
        </w:tc>
      </w:tr>
      <w:tr w:rsidR="00C832FE" w:rsidRPr="00AB2734" w:rsidTr="00854C50">
        <w:trPr>
          <w:cantSplit/>
        </w:trPr>
        <w:tc>
          <w:tcPr>
            <w:tcW w:w="1728" w:type="dxa"/>
            <w:tcBorders>
              <w:top w:val="double" w:sz="12" w:space="0" w:color="auto"/>
            </w:tcBorders>
            <w:vAlign w:val="center"/>
          </w:tcPr>
          <w:p w:rsidR="00C832FE" w:rsidRPr="00AB2734" w:rsidRDefault="00C832FE" w:rsidP="006257DC">
            <w:pPr>
              <w:jc w:val="center"/>
              <w:rPr>
                <w:rFonts w:cs="Times New Roman"/>
              </w:rPr>
            </w:pPr>
            <w:r w:rsidRPr="00AB2734">
              <w:rPr>
                <w:rFonts w:cs="Times New Roman"/>
              </w:rPr>
              <w:t>CECIP</w:t>
            </w:r>
          </w:p>
        </w:tc>
        <w:tc>
          <w:tcPr>
            <w:tcW w:w="1378" w:type="dxa"/>
            <w:tcBorders>
              <w:top w:val="double" w:sz="12" w:space="0" w:color="auto"/>
            </w:tcBorders>
            <w:vAlign w:val="center"/>
          </w:tcPr>
          <w:p w:rsidR="00C832FE" w:rsidRPr="00AB2734" w:rsidRDefault="00C832FE" w:rsidP="00C832FE">
            <w:pPr>
              <w:suppressAutoHyphens/>
              <w:jc w:val="center"/>
              <w:rPr>
                <w:lang w:val="en-GB"/>
              </w:rPr>
            </w:pPr>
          </w:p>
        </w:tc>
        <w:tc>
          <w:tcPr>
            <w:tcW w:w="1728" w:type="dxa"/>
            <w:tcBorders>
              <w:top w:val="double" w:sz="12" w:space="0" w:color="auto"/>
            </w:tcBorders>
            <w:vAlign w:val="center"/>
          </w:tcPr>
          <w:p w:rsidR="00C832FE" w:rsidRPr="00AB2734" w:rsidRDefault="00C832FE" w:rsidP="00C832FE">
            <w:pPr>
              <w:suppressAutoHyphens/>
              <w:jc w:val="center"/>
              <w:rPr>
                <w:lang w:val="en-GB"/>
              </w:rPr>
            </w:pPr>
            <w:r w:rsidRPr="00AB2734">
              <w:rPr>
                <w:lang w:val="en-GB"/>
              </w:rPr>
              <w:t>General</w:t>
            </w:r>
          </w:p>
        </w:tc>
        <w:tc>
          <w:tcPr>
            <w:tcW w:w="5083" w:type="dxa"/>
            <w:tcBorders>
              <w:top w:val="double" w:sz="12" w:space="0" w:color="auto"/>
            </w:tcBorders>
            <w:vAlign w:val="center"/>
          </w:tcPr>
          <w:p w:rsidR="00C832FE" w:rsidRPr="00AB2734" w:rsidRDefault="00C832FE" w:rsidP="00C832FE">
            <w:pPr>
              <w:suppressAutoHyphens/>
              <w:rPr>
                <w:lang w:val="en-GB"/>
              </w:rPr>
            </w:pPr>
            <w:r w:rsidRPr="00AB2734">
              <w:rPr>
                <w:lang w:val="en-GB"/>
              </w:rPr>
              <w:t>Significant improvements have been made compared to the 1 WD.</w:t>
            </w:r>
          </w:p>
        </w:tc>
        <w:tc>
          <w:tcPr>
            <w:tcW w:w="3312" w:type="dxa"/>
            <w:tcBorders>
              <w:top w:val="double" w:sz="12" w:space="0" w:color="auto"/>
            </w:tcBorders>
            <w:vAlign w:val="center"/>
          </w:tcPr>
          <w:p w:rsidR="00C832FE" w:rsidRPr="00FA7796" w:rsidRDefault="00C832FE" w:rsidP="00E56C89">
            <w:pPr>
              <w:rPr>
                <w:rFonts w:cs="Times New Roman"/>
              </w:rPr>
            </w:pP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p>
        </w:tc>
        <w:tc>
          <w:tcPr>
            <w:tcW w:w="1728" w:type="dxa"/>
            <w:vAlign w:val="center"/>
          </w:tcPr>
          <w:p w:rsidR="00C832FE" w:rsidRPr="00AB2734" w:rsidRDefault="00C832FE" w:rsidP="00C832FE">
            <w:pPr>
              <w:suppressAutoHyphens/>
              <w:jc w:val="center"/>
              <w:rPr>
                <w:lang w:val="en-GB"/>
              </w:rPr>
            </w:pPr>
            <w:r w:rsidRPr="00AB2734">
              <w:rPr>
                <w:lang w:val="en-GB"/>
              </w:rPr>
              <w:t>General</w:t>
            </w:r>
          </w:p>
          <w:p w:rsidR="00C832FE" w:rsidRPr="00AB2734" w:rsidRDefault="00C832FE" w:rsidP="00C832FE">
            <w:pPr>
              <w:suppressAutoHyphens/>
              <w:jc w:val="center"/>
              <w:rPr>
                <w:lang w:val="en-GB"/>
              </w:rPr>
            </w:pPr>
            <w:r w:rsidRPr="00AB2734">
              <w:rPr>
                <w:lang w:val="en-GB"/>
              </w:rPr>
              <w:t>(Application and reference to templates)</w:t>
            </w:r>
          </w:p>
        </w:tc>
        <w:tc>
          <w:tcPr>
            <w:tcW w:w="5083" w:type="dxa"/>
            <w:vAlign w:val="center"/>
          </w:tcPr>
          <w:p w:rsidR="00C832FE" w:rsidRPr="00AB2734" w:rsidRDefault="00C832FE" w:rsidP="00C832FE">
            <w:pPr>
              <w:suppressAutoHyphens/>
              <w:rPr>
                <w:lang w:val="en-GB"/>
              </w:rPr>
            </w:pPr>
            <w:r w:rsidRPr="00AB2734">
              <w:rPr>
                <w:lang w:val="en-GB"/>
              </w:rPr>
              <w:t>Present version of templates for OIML Recommendations concerns informal</w:t>
            </w:r>
            <w:r w:rsidRPr="00AB2734">
              <w:rPr>
                <w:b/>
                <w:bCs/>
                <w:lang w:val="en-GB"/>
              </w:rPr>
              <w:t xml:space="preserve"> draft</w:t>
            </w:r>
            <w:r w:rsidRPr="00AB2734">
              <w:rPr>
                <w:lang w:val="en-GB"/>
              </w:rPr>
              <w:t>.</w:t>
            </w:r>
          </w:p>
          <w:p w:rsidR="00C832FE" w:rsidRPr="00AB2734" w:rsidRDefault="00C832FE" w:rsidP="00C832FE">
            <w:pPr>
              <w:suppressAutoHyphens/>
              <w:rPr>
                <w:lang w:val="en-GB"/>
              </w:rPr>
            </w:pPr>
            <w:r w:rsidRPr="00AB2734">
              <w:rPr>
                <w:lang w:val="en-GB"/>
              </w:rPr>
              <w:t>Suggest removing all references to these templates from the (draft) R 60.</w:t>
            </w:r>
          </w:p>
        </w:tc>
        <w:tc>
          <w:tcPr>
            <w:tcW w:w="3312" w:type="dxa"/>
            <w:vAlign w:val="center"/>
          </w:tcPr>
          <w:p w:rsidR="00C832FE" w:rsidRPr="00FA7796" w:rsidRDefault="00C832FE" w:rsidP="00E56C89">
            <w:pPr>
              <w:rPr>
                <w:rFonts w:cs="Times New Roman"/>
              </w:rPr>
            </w:pPr>
            <w:r w:rsidRPr="00FA7796">
              <w:rPr>
                <w:rFonts w:cs="Times New Roman"/>
              </w:rPr>
              <w:t>References to template removed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2</w:t>
            </w:r>
          </w:p>
        </w:tc>
        <w:tc>
          <w:tcPr>
            <w:tcW w:w="1728" w:type="dxa"/>
            <w:vAlign w:val="center"/>
          </w:tcPr>
          <w:p w:rsidR="00C832FE" w:rsidRPr="00AB2734" w:rsidRDefault="00C832FE" w:rsidP="00C832FE">
            <w:pPr>
              <w:suppressAutoHyphens/>
              <w:jc w:val="center"/>
              <w:rPr>
                <w:lang w:val="en-GB"/>
              </w:rPr>
            </w:pPr>
            <w:r w:rsidRPr="00AB2734">
              <w:rPr>
                <w:lang w:val="en-GB"/>
              </w:rPr>
              <w:t>2.1</w:t>
            </w:r>
          </w:p>
        </w:tc>
        <w:tc>
          <w:tcPr>
            <w:tcW w:w="5083" w:type="dxa"/>
            <w:vAlign w:val="center"/>
          </w:tcPr>
          <w:p w:rsidR="00C832FE" w:rsidRPr="00AB2734" w:rsidRDefault="00C832FE" w:rsidP="00C832FE">
            <w:pPr>
              <w:suppressAutoHyphens/>
              <w:rPr>
                <w:lang w:val="en-GB"/>
              </w:rPr>
            </w:pPr>
            <w:r w:rsidRPr="00AB2734">
              <w:rPr>
                <w:lang w:val="en-GB"/>
              </w:rPr>
              <w:t>1</w:t>
            </w:r>
            <w:r w:rsidRPr="00AB2734">
              <w:rPr>
                <w:vertAlign w:val="superscript"/>
                <w:lang w:val="en-GB"/>
              </w:rPr>
              <w:t>st</w:t>
            </w:r>
            <w:r w:rsidRPr="00AB2734">
              <w:rPr>
                <w:lang w:val="en-GB"/>
              </w:rPr>
              <w:t xml:space="preserve"> line: suggest “</w:t>
            </w:r>
            <w:r w:rsidRPr="00AB2734">
              <w:rPr>
                <w:i/>
                <w:iCs/>
                <w:lang w:val="en-GB"/>
              </w:rPr>
              <w:t>characteristics</w:t>
            </w:r>
            <w:r w:rsidRPr="00AB2734">
              <w:rPr>
                <w:lang w:val="en-GB"/>
              </w:rPr>
              <w:t>” by “</w:t>
            </w:r>
            <w:r w:rsidRPr="00AB2734">
              <w:rPr>
                <w:i/>
                <w:iCs/>
                <w:lang w:val="en-GB"/>
              </w:rPr>
              <w:t>requirements</w:t>
            </w:r>
            <w:r w:rsidRPr="00AB2734">
              <w:rPr>
                <w:lang w:val="en-GB"/>
              </w:rPr>
              <w:t>”.</w:t>
            </w:r>
          </w:p>
          <w:p w:rsidR="00C832FE" w:rsidRPr="00AB2734" w:rsidRDefault="00C832FE" w:rsidP="00C832FE">
            <w:pPr>
              <w:suppressAutoHyphens/>
              <w:rPr>
                <w:lang w:val="en-GB"/>
              </w:rPr>
            </w:pPr>
            <w:r w:rsidRPr="00AB2734">
              <w:rPr>
                <w:lang w:val="en-GB"/>
              </w:rPr>
              <w:t>Weighing modules as per OIML R76 T2.2.7 are not covered by this recommendation.</w:t>
            </w:r>
          </w:p>
        </w:tc>
        <w:tc>
          <w:tcPr>
            <w:tcW w:w="3312" w:type="dxa"/>
            <w:vAlign w:val="center"/>
          </w:tcPr>
          <w:p w:rsidR="00C832FE" w:rsidRPr="00FA7796" w:rsidRDefault="00491CB6" w:rsidP="00E56C89">
            <w:pPr>
              <w:rPr>
                <w:rFonts w:cs="Times New Roman"/>
              </w:rPr>
            </w:pPr>
            <w:r w:rsidRPr="00FA7796">
              <w:rPr>
                <w:rFonts w:cs="Times New Roman"/>
              </w:rPr>
              <w:t>Paragraph amended, see also Australia and U.S. comments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2</w:t>
            </w:r>
          </w:p>
        </w:tc>
        <w:tc>
          <w:tcPr>
            <w:tcW w:w="1728" w:type="dxa"/>
            <w:vAlign w:val="center"/>
          </w:tcPr>
          <w:p w:rsidR="00C832FE" w:rsidRPr="00AB2734" w:rsidRDefault="00C832FE" w:rsidP="00C832FE">
            <w:pPr>
              <w:suppressAutoHyphens/>
              <w:jc w:val="center"/>
              <w:rPr>
                <w:lang w:val="en-GB"/>
              </w:rPr>
            </w:pPr>
            <w:r w:rsidRPr="00AB2734">
              <w:rPr>
                <w:lang w:val="en-GB"/>
              </w:rPr>
              <w:t>2.2</w:t>
            </w:r>
          </w:p>
        </w:tc>
        <w:tc>
          <w:tcPr>
            <w:tcW w:w="5083" w:type="dxa"/>
            <w:vAlign w:val="center"/>
          </w:tcPr>
          <w:p w:rsidR="00C832FE" w:rsidRPr="00AB2734" w:rsidRDefault="00C832FE" w:rsidP="00C832FE">
            <w:pPr>
              <w:suppressAutoHyphens/>
              <w:rPr>
                <w:lang w:val="en-GB"/>
              </w:rPr>
            </w:pPr>
            <w:r w:rsidRPr="00AB2734">
              <w:rPr>
                <w:lang w:val="en-GB"/>
              </w:rPr>
              <w:t>Suggest inserting: “…hysteresis and other influence factors).</w:t>
            </w:r>
          </w:p>
        </w:tc>
        <w:tc>
          <w:tcPr>
            <w:tcW w:w="3312" w:type="dxa"/>
            <w:vAlign w:val="center"/>
          </w:tcPr>
          <w:p w:rsidR="00C832FE" w:rsidRPr="00FA7796" w:rsidRDefault="00175D2D" w:rsidP="00E56C89">
            <w:pPr>
              <w:rPr>
                <w:rFonts w:cs="Times New Roman"/>
              </w:rPr>
            </w:pPr>
            <w:r w:rsidRPr="00FA7796">
              <w:rPr>
                <w:rFonts w:cs="Times New Roman"/>
              </w:rPr>
              <w:t>Language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1</w:t>
            </w:r>
          </w:p>
        </w:tc>
        <w:tc>
          <w:tcPr>
            <w:tcW w:w="1728" w:type="dxa"/>
            <w:vAlign w:val="center"/>
          </w:tcPr>
          <w:p w:rsidR="00C832FE" w:rsidRPr="00AB2734" w:rsidRDefault="00C832FE" w:rsidP="00C832FE">
            <w:pPr>
              <w:suppressAutoHyphens/>
              <w:jc w:val="center"/>
              <w:rPr>
                <w:lang w:val="en-GB"/>
              </w:rPr>
            </w:pPr>
            <w:r w:rsidRPr="00AB2734">
              <w:rPr>
                <w:lang w:val="en-GB"/>
              </w:rPr>
              <w:t>1</w:t>
            </w:r>
          </w:p>
        </w:tc>
        <w:tc>
          <w:tcPr>
            <w:tcW w:w="5083" w:type="dxa"/>
            <w:vAlign w:val="center"/>
          </w:tcPr>
          <w:p w:rsidR="00C832FE" w:rsidRPr="00AB2734" w:rsidRDefault="00C832FE" w:rsidP="00C832FE">
            <w:pPr>
              <w:suppressAutoHyphens/>
              <w:ind w:left="335" w:hanging="335"/>
              <w:rPr>
                <w:lang w:val="en-GB"/>
              </w:rPr>
            </w:pPr>
            <w:r w:rsidRPr="00AB2734">
              <w:rPr>
                <w:lang w:val="en-GB"/>
              </w:rPr>
              <w:t>*</w:t>
            </w:r>
            <w:r w:rsidRPr="00AB2734">
              <w:rPr>
                <w:lang w:val="en-GB"/>
              </w:rPr>
              <w:tab/>
              <w:t>I suggest removing the 3</w:t>
            </w:r>
            <w:r w:rsidRPr="00AB2734">
              <w:rPr>
                <w:vertAlign w:val="superscript"/>
                <w:lang w:val="en-GB"/>
              </w:rPr>
              <w:t>rd</w:t>
            </w:r>
            <w:r w:rsidRPr="00AB2734">
              <w:rPr>
                <w:lang w:val="en-GB"/>
              </w:rPr>
              <w:t xml:space="preserve"> bullet and the sentences </w:t>
            </w:r>
            <w:r w:rsidRPr="00AB2734">
              <w:rPr>
                <w:i/>
                <w:iCs/>
                <w:lang w:val="en-GB"/>
              </w:rPr>
              <w:t>“Thus a number of requirements …in the template … evaluation of load cells. In addition … within the template … testing procedures.”</w:t>
            </w:r>
            <w:r w:rsidRPr="00AB2734">
              <w:rPr>
                <w:lang w:val="en-GB"/>
              </w:rPr>
              <w:t xml:space="preserve"> as well as the next paragraph:</w:t>
            </w:r>
            <w:r w:rsidRPr="00AB2734">
              <w:rPr>
                <w:i/>
                <w:iCs/>
                <w:lang w:val="en-GB"/>
              </w:rPr>
              <w:t xml:space="preserve"> “Rather than … </w:t>
            </w:r>
            <w:proofErr w:type="gramStart"/>
            <w:r w:rsidRPr="00AB2734">
              <w:rPr>
                <w:i/>
                <w:iCs/>
                <w:lang w:val="en-GB"/>
              </w:rPr>
              <w:t>existing</w:t>
            </w:r>
            <w:proofErr w:type="gramEnd"/>
            <w:r w:rsidRPr="00AB2734">
              <w:rPr>
                <w:i/>
                <w:iCs/>
                <w:lang w:val="en-GB"/>
              </w:rPr>
              <w:t xml:space="preserve"> context.</w:t>
            </w:r>
            <w:r w:rsidRPr="00AB2734">
              <w:rPr>
                <w:lang w:val="en-GB"/>
              </w:rPr>
              <w:t xml:space="preserve"> On the other hand, these sentences do have some meaning in the draft, but they shall be removed in the final text.</w:t>
            </w:r>
          </w:p>
          <w:p w:rsidR="00C832FE" w:rsidRPr="00AB2734" w:rsidRDefault="00C832FE" w:rsidP="00C832FE">
            <w:pPr>
              <w:suppressAutoHyphens/>
              <w:ind w:left="335" w:hanging="335"/>
              <w:rPr>
                <w:lang w:val="en-GB"/>
              </w:rPr>
            </w:pPr>
            <w:r w:rsidRPr="00AB2734">
              <w:rPr>
                <w:lang w:val="en-GB"/>
              </w:rPr>
              <w:t>*</w:t>
            </w:r>
            <w:r w:rsidRPr="00AB2734">
              <w:rPr>
                <w:lang w:val="en-GB"/>
              </w:rPr>
              <w:tab/>
              <w:t xml:space="preserve">For about the same reason, I suggest removing the end of the last sentence </w:t>
            </w:r>
            <w:r w:rsidRPr="00AB2734">
              <w:rPr>
                <w:i/>
                <w:iCs/>
                <w:lang w:val="en-GB"/>
              </w:rPr>
              <w:t>“and will be presented in a future draft.”</w:t>
            </w:r>
          </w:p>
          <w:p w:rsidR="00C832FE" w:rsidRPr="00AB2734" w:rsidRDefault="00C832FE" w:rsidP="00C832FE">
            <w:pPr>
              <w:suppressAutoHyphens/>
              <w:ind w:left="335" w:hanging="335"/>
              <w:rPr>
                <w:u w:val="single"/>
                <w:lang w:val="en-GB"/>
              </w:rPr>
            </w:pPr>
            <w:r w:rsidRPr="00AB2734">
              <w:rPr>
                <w:lang w:val="en-GB"/>
              </w:rPr>
              <w:t>*</w:t>
            </w:r>
            <w:r w:rsidRPr="00AB2734">
              <w:rPr>
                <w:lang w:val="en-GB"/>
              </w:rPr>
              <w:tab/>
              <w:t xml:space="preserve">Suggest replacing </w:t>
            </w:r>
            <w:r w:rsidRPr="00AB2734">
              <w:rPr>
                <w:i/>
                <w:iCs/>
                <w:lang w:val="en-GB"/>
              </w:rPr>
              <w:t xml:space="preserve">“… apply to </w:t>
            </w:r>
            <w:r w:rsidRPr="00AB2734">
              <w:rPr>
                <w:b/>
                <w:bCs/>
                <w:i/>
                <w:iCs/>
                <w:lang w:val="en-GB"/>
              </w:rPr>
              <w:t>complex</w:t>
            </w:r>
            <w:r w:rsidRPr="00AB2734">
              <w:rPr>
                <w:i/>
                <w:iCs/>
                <w:lang w:val="en-GB"/>
              </w:rPr>
              <w:t xml:space="preserve"> instruments …”</w:t>
            </w:r>
            <w:r w:rsidRPr="00AB2734">
              <w:rPr>
                <w:lang w:val="en-GB"/>
              </w:rPr>
              <w:t xml:space="preserve"> by </w:t>
            </w:r>
            <w:r w:rsidRPr="00AB2734">
              <w:rPr>
                <w:i/>
                <w:iCs/>
                <w:lang w:val="en-GB"/>
              </w:rPr>
              <w:t xml:space="preserve">“… apply to </w:t>
            </w:r>
            <w:r w:rsidRPr="00AB2734">
              <w:rPr>
                <w:b/>
                <w:bCs/>
                <w:i/>
                <w:iCs/>
                <w:lang w:val="en-GB"/>
              </w:rPr>
              <w:t>complete measuring</w:t>
            </w:r>
            <w:r w:rsidRPr="00AB2734">
              <w:rPr>
                <w:i/>
                <w:iCs/>
                <w:lang w:val="en-GB"/>
              </w:rPr>
              <w:t xml:space="preserve"> instruments …” </w:t>
            </w:r>
          </w:p>
        </w:tc>
        <w:tc>
          <w:tcPr>
            <w:tcW w:w="3312" w:type="dxa"/>
            <w:vAlign w:val="center"/>
          </w:tcPr>
          <w:p w:rsidR="00C832FE" w:rsidRPr="00FA7796" w:rsidRDefault="00C832FE"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2</w:t>
            </w:r>
          </w:p>
        </w:tc>
        <w:tc>
          <w:tcPr>
            <w:tcW w:w="1728" w:type="dxa"/>
            <w:vAlign w:val="center"/>
          </w:tcPr>
          <w:p w:rsidR="00C832FE" w:rsidRPr="00AB2734" w:rsidRDefault="00C832FE" w:rsidP="00C832FE">
            <w:pPr>
              <w:suppressAutoHyphens/>
              <w:jc w:val="center"/>
              <w:rPr>
                <w:lang w:val="en-GB"/>
              </w:rPr>
            </w:pPr>
            <w:r w:rsidRPr="00AB2734">
              <w:rPr>
                <w:lang w:val="en-GB"/>
              </w:rPr>
              <w:t>3</w:t>
            </w:r>
          </w:p>
        </w:tc>
        <w:tc>
          <w:tcPr>
            <w:tcW w:w="5083" w:type="dxa"/>
            <w:vAlign w:val="center"/>
          </w:tcPr>
          <w:p w:rsidR="00C832FE" w:rsidRPr="00AB2734" w:rsidRDefault="00C832FE" w:rsidP="00C832FE">
            <w:pPr>
              <w:suppressAutoHyphens/>
              <w:ind w:left="335" w:hanging="335"/>
              <w:rPr>
                <w:lang w:val="en-GB"/>
              </w:rPr>
            </w:pPr>
            <w:r w:rsidRPr="00AB2734">
              <w:rPr>
                <w:lang w:val="en-GB"/>
              </w:rPr>
              <w:t>*</w:t>
            </w:r>
            <w:r w:rsidRPr="00AB2734">
              <w:rPr>
                <w:lang w:val="en-GB"/>
              </w:rPr>
              <w:tab/>
              <w:t>It is confusing to refer to 2 different versions of the “VIM” ([1] and [2]).</w:t>
            </w:r>
          </w:p>
          <w:p w:rsidR="00C832FE" w:rsidRPr="00AB2734" w:rsidRDefault="00C832FE" w:rsidP="00C832FE">
            <w:pPr>
              <w:suppressAutoHyphens/>
              <w:ind w:left="335" w:hanging="335"/>
              <w:rPr>
                <w:lang w:val="en-GB"/>
              </w:rPr>
            </w:pPr>
            <w:r w:rsidRPr="00AB2734">
              <w:rPr>
                <w:lang w:val="en-GB"/>
              </w:rPr>
              <w:tab/>
              <w:t>So remove all references to the withdrawn version.</w:t>
            </w:r>
          </w:p>
          <w:p w:rsidR="00C832FE" w:rsidRPr="00AB2734" w:rsidRDefault="00C832FE" w:rsidP="00C832FE">
            <w:pPr>
              <w:suppressAutoHyphens/>
              <w:ind w:left="335" w:hanging="335"/>
              <w:rPr>
                <w:lang w:val="en-GB"/>
              </w:rPr>
            </w:pPr>
            <w:r w:rsidRPr="00AB2734">
              <w:rPr>
                <w:lang w:val="en-GB"/>
              </w:rPr>
              <w:t>*</w:t>
            </w:r>
            <w:r w:rsidRPr="00AB2734">
              <w:rPr>
                <w:lang w:val="en-GB"/>
              </w:rPr>
              <w:tab/>
              <w:t>Please also take into account the 24</w:t>
            </w:r>
            <w:r w:rsidRPr="00AB2734">
              <w:rPr>
                <w:vertAlign w:val="superscript"/>
                <w:lang w:val="en-GB"/>
              </w:rPr>
              <w:t>th</w:t>
            </w:r>
            <w:r w:rsidRPr="00AB2734">
              <w:rPr>
                <w:lang w:val="en-GB"/>
              </w:rPr>
              <w:t xml:space="preserve"> resolution of CIML 2011 (Prague) and if not strictly necessary do not deviate from the vocabularies. Where deviations are needed no reference to the vocabularies should be made.</w:t>
            </w:r>
          </w:p>
          <w:p w:rsidR="00C832FE" w:rsidRPr="00AB2734" w:rsidRDefault="00C832FE" w:rsidP="00C832FE">
            <w:pPr>
              <w:suppressAutoHyphens/>
              <w:ind w:left="335" w:hanging="335"/>
              <w:rPr>
                <w:lang w:val="en-GB"/>
              </w:rPr>
            </w:pPr>
            <w:r w:rsidRPr="00AB2734">
              <w:rPr>
                <w:lang w:val="en-GB"/>
              </w:rPr>
              <w:t>*</w:t>
            </w:r>
            <w:r w:rsidRPr="00AB2734">
              <w:rPr>
                <w:lang w:val="en-GB"/>
              </w:rPr>
              <w:tab/>
              <w:t>Please be aware that it is highly probable that a new VIML will be published before the publication of a new R 60</w:t>
            </w:r>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3</w:t>
            </w:r>
          </w:p>
        </w:tc>
        <w:tc>
          <w:tcPr>
            <w:tcW w:w="1728" w:type="dxa"/>
            <w:vAlign w:val="center"/>
          </w:tcPr>
          <w:p w:rsidR="00C832FE" w:rsidRPr="00AB2734" w:rsidRDefault="00C832FE" w:rsidP="00C832FE">
            <w:pPr>
              <w:suppressAutoHyphens/>
              <w:jc w:val="center"/>
              <w:rPr>
                <w:lang w:val="en-GB"/>
              </w:rPr>
            </w:pPr>
            <w:r w:rsidRPr="00AB2734">
              <w:rPr>
                <w:lang w:val="en-GB"/>
              </w:rPr>
              <w:t>3.1.1</w:t>
            </w:r>
          </w:p>
        </w:tc>
        <w:tc>
          <w:tcPr>
            <w:tcW w:w="5083" w:type="dxa"/>
            <w:vAlign w:val="center"/>
          </w:tcPr>
          <w:p w:rsidR="00C832FE" w:rsidRPr="00AB2734" w:rsidRDefault="00C832FE" w:rsidP="00C832FE">
            <w:pPr>
              <w:suppressAutoHyphens/>
              <w:ind w:left="335" w:hanging="335"/>
              <w:rPr>
                <w:lang w:val="en-GB"/>
              </w:rPr>
            </w:pPr>
            <w:r w:rsidRPr="00AB2734">
              <w:rPr>
                <w:i/>
                <w:iCs/>
                <w:lang w:val="en-GB"/>
              </w:rPr>
              <w:t>“Force transducer”</w:t>
            </w:r>
            <w:r w:rsidRPr="00AB2734">
              <w:rPr>
                <w:lang w:val="en-GB"/>
              </w:rPr>
              <w:t xml:space="preserve"> is not defined. We suggest:</w:t>
            </w:r>
          </w:p>
          <w:p w:rsidR="00C832FE" w:rsidRPr="00AB2734" w:rsidRDefault="00C832FE" w:rsidP="00C832FE">
            <w:pPr>
              <w:suppressAutoHyphens/>
              <w:ind w:left="335" w:hanging="335"/>
              <w:rPr>
                <w:lang w:val="en-GB"/>
              </w:rPr>
            </w:pPr>
            <w:r w:rsidRPr="00AB2734">
              <w:rPr>
                <w:lang w:val="en-GB"/>
              </w:rPr>
              <w:t>*</w:t>
            </w:r>
            <w:r w:rsidRPr="00AB2734">
              <w:rPr>
                <w:lang w:val="en-GB"/>
              </w:rPr>
              <w:tab/>
              <w:t xml:space="preserve">to add </w:t>
            </w:r>
          </w:p>
          <w:p w:rsidR="00C832FE" w:rsidRPr="00AB2734" w:rsidRDefault="00C832FE" w:rsidP="00C832FE">
            <w:pPr>
              <w:suppressAutoHyphens/>
              <w:ind w:left="335" w:hanging="335"/>
              <w:rPr>
                <w:b/>
                <w:lang w:val="en-GB"/>
              </w:rPr>
            </w:pPr>
            <w:r w:rsidRPr="00AB2734">
              <w:rPr>
                <w:lang w:val="en-GB"/>
              </w:rPr>
              <w:tab/>
              <w:t xml:space="preserve">3.x.x </w:t>
            </w:r>
            <w:r w:rsidRPr="00AB2734">
              <w:rPr>
                <w:b/>
                <w:lang w:val="en-GB"/>
              </w:rPr>
              <w:t>measuring transducer VIM 3.7 (4.3)</w:t>
            </w:r>
          </w:p>
          <w:p w:rsidR="00C832FE" w:rsidRPr="00AB2734" w:rsidRDefault="00C832FE" w:rsidP="00C832FE">
            <w:pPr>
              <w:suppressAutoHyphens/>
              <w:ind w:left="335" w:hanging="335"/>
              <w:rPr>
                <w:i/>
                <w:lang w:val="en-GB"/>
              </w:rPr>
            </w:pPr>
            <w:r w:rsidRPr="00AB2734">
              <w:rPr>
                <w:i/>
                <w:lang w:val="en-GB"/>
              </w:rPr>
              <w:tab/>
            </w:r>
            <w:proofErr w:type="gramStart"/>
            <w:r w:rsidRPr="00AB2734">
              <w:rPr>
                <w:i/>
                <w:lang w:val="en-GB"/>
              </w:rPr>
              <w:t>device</w:t>
            </w:r>
            <w:proofErr w:type="gramEnd"/>
            <w:r w:rsidRPr="00AB2734">
              <w:rPr>
                <w:i/>
                <w:lang w:val="en-GB"/>
              </w:rPr>
              <w:t>, used in measurement that provides an output quantity having a specified relation to the input quantity.</w:t>
            </w:r>
          </w:p>
          <w:p w:rsidR="00C832FE" w:rsidRPr="00AB2734" w:rsidRDefault="00C832FE" w:rsidP="00C832FE">
            <w:pPr>
              <w:suppressAutoHyphens/>
              <w:ind w:left="335" w:hanging="335"/>
              <w:rPr>
                <w:lang w:val="en-GB"/>
              </w:rPr>
            </w:pPr>
            <w:r w:rsidRPr="00AB2734">
              <w:rPr>
                <w:lang w:val="en-GB"/>
              </w:rPr>
              <w:t>*</w:t>
            </w:r>
            <w:r w:rsidRPr="00AB2734">
              <w:rPr>
                <w:lang w:val="en-GB"/>
              </w:rPr>
              <w:tab/>
              <w:t xml:space="preserve">and to amend the definition accordingly to </w:t>
            </w:r>
          </w:p>
          <w:p w:rsidR="00C832FE" w:rsidRPr="00AB2734" w:rsidRDefault="00C832FE" w:rsidP="00C832FE">
            <w:pPr>
              <w:suppressAutoHyphens/>
              <w:ind w:left="335" w:hanging="335"/>
              <w:rPr>
                <w:lang w:val="en-GB"/>
              </w:rPr>
            </w:pPr>
            <w:r w:rsidRPr="00AB2734">
              <w:rPr>
                <w:lang w:val="en-GB"/>
              </w:rPr>
              <w:tab/>
              <w:t>3.1.1. Load cell</w:t>
            </w:r>
          </w:p>
          <w:p w:rsidR="00C832FE" w:rsidRPr="00AB2734" w:rsidRDefault="00C832FE" w:rsidP="00C832FE">
            <w:pPr>
              <w:suppressAutoHyphens/>
              <w:ind w:left="335" w:hanging="335"/>
              <w:rPr>
                <w:i/>
                <w:lang w:val="en-GB"/>
              </w:rPr>
            </w:pPr>
            <w:r w:rsidRPr="00AB2734">
              <w:rPr>
                <w:i/>
                <w:lang w:val="en-GB"/>
              </w:rPr>
              <w:tab/>
            </w:r>
            <w:proofErr w:type="gramStart"/>
            <w:r w:rsidRPr="00AB2734">
              <w:rPr>
                <w:i/>
                <w:u w:val="single"/>
                <w:lang w:val="en-GB"/>
              </w:rPr>
              <w:t>measuring</w:t>
            </w:r>
            <w:proofErr w:type="gramEnd"/>
            <w:r w:rsidRPr="00AB2734">
              <w:rPr>
                <w:i/>
                <w:lang w:val="en-GB"/>
              </w:rPr>
              <w:t xml:space="preserve"> transducer that, in response to an applied load, will pro</w:t>
            </w:r>
            <w:r w:rsidRPr="00AB2734">
              <w:rPr>
                <w:i/>
                <w:u w:val="single"/>
                <w:lang w:val="en-GB"/>
              </w:rPr>
              <w:t>vide</w:t>
            </w:r>
            <w:r w:rsidRPr="00AB2734">
              <w:rPr>
                <w:i/>
                <w:lang w:val="en-GB"/>
              </w:rPr>
              <w:t xml:space="preserve"> a measurable output </w:t>
            </w:r>
            <w:r w:rsidRPr="00AB2734">
              <w:rPr>
                <w:i/>
                <w:u w:val="single"/>
                <w:lang w:val="en-GB"/>
              </w:rPr>
              <w:t>quantity</w:t>
            </w:r>
            <w:r w:rsidRPr="00AB2734">
              <w:rPr>
                <w:i/>
                <w:lang w:val="en-GB"/>
              </w:rPr>
              <w:t xml:space="preserve"> proportional </w:t>
            </w:r>
            <w:r w:rsidRPr="00AB2734">
              <w:rPr>
                <w:i/>
                <w:u w:val="single"/>
                <w:lang w:val="en-GB"/>
              </w:rPr>
              <w:t>to the force induced by the load</w:t>
            </w:r>
            <w:r w:rsidRPr="00AB2734">
              <w:rPr>
                <w:i/>
                <w:lang w:val="en-GB"/>
              </w:rPr>
              <w:t>. This output may be converted into units such as mass.</w:t>
            </w:r>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w:t>
            </w:r>
          </w:p>
        </w:tc>
        <w:tc>
          <w:tcPr>
            <w:tcW w:w="1728" w:type="dxa"/>
            <w:vAlign w:val="center"/>
          </w:tcPr>
          <w:p w:rsidR="00C832FE" w:rsidRPr="00AB2734" w:rsidRDefault="00C832FE" w:rsidP="00C832FE">
            <w:pPr>
              <w:suppressAutoHyphens/>
              <w:jc w:val="center"/>
              <w:rPr>
                <w:lang w:val="en-GB"/>
              </w:rPr>
            </w:pPr>
            <w:r w:rsidRPr="00AB2734">
              <w:rPr>
                <w:lang w:val="en-GB"/>
              </w:rPr>
              <w:t>3.1.2</w:t>
            </w:r>
          </w:p>
        </w:tc>
        <w:tc>
          <w:tcPr>
            <w:tcW w:w="5083" w:type="dxa"/>
            <w:vAlign w:val="center"/>
          </w:tcPr>
          <w:p w:rsidR="00C832FE" w:rsidRPr="00AB2734" w:rsidRDefault="00C832FE" w:rsidP="00C832FE">
            <w:pPr>
              <w:suppressAutoHyphens/>
              <w:rPr>
                <w:lang w:val="en-GB"/>
              </w:rPr>
            </w:pPr>
            <w:r w:rsidRPr="00AB2734">
              <w:rPr>
                <w:lang w:val="en-GB"/>
              </w:rPr>
              <w:t>1</w:t>
            </w:r>
            <w:r w:rsidRPr="00AB2734">
              <w:rPr>
                <w:vertAlign w:val="superscript"/>
                <w:lang w:val="en-GB"/>
              </w:rPr>
              <w:t>st</w:t>
            </w:r>
            <w:r w:rsidRPr="00AB2734">
              <w:rPr>
                <w:lang w:val="en-GB"/>
              </w:rPr>
              <w:t xml:space="preserve"> note: “</w:t>
            </w:r>
            <w:r w:rsidRPr="00AB2734">
              <w:rPr>
                <w:i/>
                <w:iCs/>
                <w:lang w:val="en-GB"/>
              </w:rPr>
              <w:t>stain gauge bridge circuits</w:t>
            </w:r>
            <w:r w:rsidRPr="00AB2734">
              <w:rPr>
                <w:lang w:val="en-GB"/>
              </w:rPr>
              <w:t>” simplify to: “</w:t>
            </w:r>
            <w:r w:rsidRPr="00AB2734">
              <w:rPr>
                <w:i/>
                <w:iCs/>
                <w:lang w:val="en-GB"/>
              </w:rPr>
              <w:t>strain gauges”</w:t>
            </w:r>
            <w:r w:rsidRPr="00AB2734">
              <w:rPr>
                <w:lang w:val="en-GB"/>
              </w:rPr>
              <w:t xml:space="preserve"> (the strain gauges are usually connected as a bridge-circuit, but other technical solutions shall not be prevented in this Recommendation). </w:t>
            </w:r>
          </w:p>
          <w:p w:rsidR="00C832FE" w:rsidRPr="00AB2734" w:rsidRDefault="00C832FE" w:rsidP="00C832FE">
            <w:pPr>
              <w:suppressAutoHyphens/>
              <w:rPr>
                <w:lang w:val="en-GB"/>
              </w:rPr>
            </w:pPr>
            <w:r w:rsidRPr="00AB2734">
              <w:rPr>
                <w:lang w:val="en-GB"/>
              </w:rPr>
              <w:t>So we suggest amending the 1</w:t>
            </w:r>
            <w:r w:rsidRPr="00AB2734">
              <w:rPr>
                <w:vertAlign w:val="superscript"/>
                <w:lang w:val="en-GB"/>
              </w:rPr>
              <w:t>st</w:t>
            </w:r>
            <w:r w:rsidRPr="00AB2734">
              <w:rPr>
                <w:lang w:val="en-GB"/>
              </w:rPr>
              <w:t xml:space="preserve"> note to: </w:t>
            </w:r>
          </w:p>
          <w:p w:rsidR="00C832FE" w:rsidRPr="00AB2734" w:rsidRDefault="00C832FE" w:rsidP="00C832FE">
            <w:pPr>
              <w:suppressAutoHyphens/>
              <w:rPr>
                <w:i/>
                <w:lang w:val="en-GB"/>
              </w:rPr>
            </w:pPr>
            <w:r w:rsidRPr="00AB2734">
              <w:rPr>
                <w:i/>
                <w:lang w:val="en-GB"/>
              </w:rPr>
              <w:t>“Note: passive elements like strain gauges are not considered electronic components for the purpose of this recommendation”</w:t>
            </w:r>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w:t>
            </w:r>
          </w:p>
        </w:tc>
        <w:tc>
          <w:tcPr>
            <w:tcW w:w="1728" w:type="dxa"/>
            <w:vAlign w:val="center"/>
          </w:tcPr>
          <w:p w:rsidR="00C832FE" w:rsidRPr="00AB2734" w:rsidRDefault="00C832FE" w:rsidP="00C832FE">
            <w:pPr>
              <w:suppressAutoHyphens/>
              <w:jc w:val="center"/>
              <w:rPr>
                <w:lang w:val="en-GB"/>
              </w:rPr>
            </w:pPr>
            <w:r w:rsidRPr="00AB2734">
              <w:rPr>
                <w:lang w:val="en-GB"/>
              </w:rPr>
              <w:t>3.2.1.1</w:t>
            </w:r>
          </w:p>
          <w:p w:rsidR="00C832FE" w:rsidRPr="00AB2734" w:rsidRDefault="00C832FE" w:rsidP="00C832FE">
            <w:pPr>
              <w:suppressAutoHyphens/>
              <w:jc w:val="center"/>
              <w:rPr>
                <w:lang w:val="en-GB"/>
              </w:rPr>
            </w:pPr>
            <w:r w:rsidRPr="00AB2734">
              <w:rPr>
                <w:lang w:val="en-GB"/>
              </w:rPr>
              <w:t>3.2.1.2</w:t>
            </w: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lang w:val="en-GB"/>
              </w:rPr>
            </w:pPr>
            <w:r w:rsidRPr="00AB2734">
              <w:rPr>
                <w:lang w:val="en-GB"/>
              </w:rPr>
              <w:t>Compressive force applied to the load receptor of the load cell.</w:t>
            </w:r>
          </w:p>
          <w:p w:rsidR="00C832FE" w:rsidRPr="00AB2734" w:rsidRDefault="00C832FE" w:rsidP="00C832FE">
            <w:pPr>
              <w:suppressAutoHyphens/>
              <w:rPr>
                <w:lang w:val="en-GB"/>
              </w:rPr>
            </w:pPr>
            <w:r w:rsidRPr="00AB2734">
              <w:rPr>
                <w:lang w:val="en-GB"/>
              </w:rPr>
              <w:t>Tension force applied to the load receptor of the load cell.</w:t>
            </w:r>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w:t>
            </w:r>
          </w:p>
        </w:tc>
        <w:tc>
          <w:tcPr>
            <w:tcW w:w="1728" w:type="dxa"/>
            <w:vAlign w:val="center"/>
          </w:tcPr>
          <w:p w:rsidR="00C832FE" w:rsidRPr="00AB2734" w:rsidRDefault="00C832FE" w:rsidP="00C832FE">
            <w:pPr>
              <w:suppressAutoHyphens/>
              <w:jc w:val="center"/>
              <w:rPr>
                <w:lang w:val="en-GB"/>
              </w:rPr>
            </w:pPr>
            <w:r w:rsidRPr="00AB2734">
              <w:rPr>
                <w:lang w:val="en-GB"/>
              </w:rPr>
              <w:t>3.3.1</w:t>
            </w: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lang w:val="en-GB"/>
              </w:rPr>
            </w:pPr>
            <w:proofErr w:type="spellStart"/>
            <w:r w:rsidRPr="00AB2734">
              <w:rPr>
                <w:lang w:val="en-GB"/>
              </w:rPr>
              <w:t>Analog</w:t>
            </w:r>
            <w:proofErr w:type="spellEnd"/>
            <w:r w:rsidRPr="00AB2734">
              <w:rPr>
                <w:lang w:val="en-GB"/>
              </w:rPr>
              <w:t xml:space="preserve"> resistive element that is bonded to a load cell structure and changes resistance depending on the compression or tension deformation of the load cell structure.</w:t>
            </w:r>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5</w:t>
            </w:r>
          </w:p>
        </w:tc>
        <w:tc>
          <w:tcPr>
            <w:tcW w:w="1728" w:type="dxa"/>
            <w:vAlign w:val="center"/>
          </w:tcPr>
          <w:p w:rsidR="00C832FE" w:rsidRPr="00AB2734" w:rsidRDefault="00C832FE" w:rsidP="00C832FE">
            <w:pPr>
              <w:suppressAutoHyphens/>
              <w:jc w:val="center"/>
              <w:rPr>
                <w:lang w:val="en-GB"/>
              </w:rPr>
            </w:pPr>
            <w:r w:rsidRPr="00AB2734">
              <w:rPr>
                <w:lang w:val="en-GB"/>
              </w:rPr>
              <w:t>3.5.8</w:t>
            </w: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lang w:val="en-GB"/>
              </w:rPr>
            </w:pPr>
            <w:r w:rsidRPr="00AB2734">
              <w:rPr>
                <w:lang w:val="en-GB"/>
              </w:rPr>
              <w:t>Smallest load that which may be applied to a load cell providing a result not affected by an error exceeding MPE.</w:t>
            </w:r>
          </w:p>
        </w:tc>
        <w:tc>
          <w:tcPr>
            <w:tcW w:w="3312" w:type="dxa"/>
            <w:vAlign w:val="center"/>
          </w:tcPr>
          <w:p w:rsidR="00C832FE" w:rsidRPr="00FA7796" w:rsidRDefault="00175D2D" w:rsidP="00E56C89">
            <w:pPr>
              <w:rPr>
                <w:rFonts w:cs="Times New Roman"/>
              </w:rPr>
            </w:pPr>
            <w:r w:rsidRPr="00FA7796">
              <w:rPr>
                <w:rFonts w:cs="Times New Roman"/>
              </w:rPr>
              <w:t>Amended per comments from NL and UK</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5</w:t>
            </w:r>
          </w:p>
        </w:tc>
        <w:tc>
          <w:tcPr>
            <w:tcW w:w="1728" w:type="dxa"/>
            <w:vAlign w:val="center"/>
          </w:tcPr>
          <w:p w:rsidR="00C832FE" w:rsidRPr="00AB2734" w:rsidRDefault="00C832FE" w:rsidP="00C832FE">
            <w:pPr>
              <w:suppressAutoHyphens/>
              <w:jc w:val="center"/>
              <w:rPr>
                <w:lang w:val="en-GB"/>
              </w:rPr>
            </w:pPr>
            <w:r w:rsidRPr="00AB2734">
              <w:rPr>
                <w:lang w:val="en-GB"/>
              </w:rPr>
              <w:t>3.5.9</w:t>
            </w: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lang w:val="en-GB"/>
              </w:rPr>
            </w:pPr>
            <w:r w:rsidRPr="00AB2734">
              <w:rPr>
                <w:lang w:val="en-GB"/>
              </w:rPr>
              <w:t>The observed difference in load cell verification intervals at minimum dead load (</w:t>
            </w:r>
            <w:proofErr w:type="spellStart"/>
            <w:r w:rsidRPr="00AB2734">
              <w:rPr>
                <w:lang w:val="en-GB"/>
              </w:rPr>
              <w:t>Emin</w:t>
            </w:r>
            <w:proofErr w:type="spellEnd"/>
            <w:r w:rsidRPr="00AB2734">
              <w:rPr>
                <w:lang w:val="en-GB"/>
              </w:rPr>
              <w:t xml:space="preserve">) measured before and after application of a load of </w:t>
            </w:r>
            <w:proofErr w:type="spellStart"/>
            <w:r w:rsidRPr="00AB2734">
              <w:rPr>
                <w:lang w:val="en-GB"/>
              </w:rPr>
              <w:t>Emax</w:t>
            </w:r>
            <w:proofErr w:type="spellEnd"/>
            <w:proofErr w:type="gramStart"/>
            <w:r w:rsidRPr="00AB2734">
              <w:rPr>
                <w:lang w:val="en-GB"/>
              </w:rPr>
              <w:t>..</w:t>
            </w:r>
            <w:proofErr w:type="gramEnd"/>
          </w:p>
        </w:tc>
        <w:tc>
          <w:tcPr>
            <w:tcW w:w="3312" w:type="dxa"/>
            <w:vAlign w:val="center"/>
          </w:tcPr>
          <w:p w:rsidR="00C832FE" w:rsidRPr="00FA7796" w:rsidRDefault="00175D2D"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8</w:t>
            </w:r>
          </w:p>
        </w:tc>
        <w:tc>
          <w:tcPr>
            <w:tcW w:w="1728" w:type="dxa"/>
            <w:vAlign w:val="center"/>
          </w:tcPr>
          <w:p w:rsidR="00C832FE" w:rsidRPr="00AB2734" w:rsidRDefault="00C832FE" w:rsidP="00C832FE">
            <w:pPr>
              <w:suppressAutoHyphens/>
              <w:jc w:val="center"/>
              <w:rPr>
                <w:lang w:val="en-GB"/>
              </w:rPr>
            </w:pPr>
            <w:r w:rsidRPr="00AB2734">
              <w:rPr>
                <w:lang w:val="en-GB"/>
              </w:rPr>
              <w:t>3.7.7</w:t>
            </w:r>
          </w:p>
        </w:tc>
        <w:tc>
          <w:tcPr>
            <w:tcW w:w="5083" w:type="dxa"/>
            <w:vAlign w:val="center"/>
          </w:tcPr>
          <w:p w:rsidR="00C832FE" w:rsidRPr="00AB2734" w:rsidRDefault="00C832FE" w:rsidP="00C832FE">
            <w:pPr>
              <w:suppressAutoHyphens/>
            </w:pPr>
            <w:r w:rsidRPr="00AB2734">
              <w:t xml:space="preserve">See our comment on 3: Definition is not to be amended/ adapted. (No need to do so) </w:t>
            </w:r>
          </w:p>
        </w:tc>
        <w:tc>
          <w:tcPr>
            <w:tcW w:w="3312" w:type="dxa"/>
            <w:vAlign w:val="center"/>
          </w:tcPr>
          <w:p w:rsidR="00C832FE" w:rsidRPr="00FA7796" w:rsidRDefault="00175D2D" w:rsidP="00F377B5">
            <w:pPr>
              <w:spacing w:after="120"/>
              <w:rPr>
                <w:rFonts w:cs="Times New Roman"/>
              </w:rPr>
            </w:pPr>
            <w:r w:rsidRPr="00FA7796">
              <w:rPr>
                <w:rFonts w:cs="Times New Roman"/>
              </w:rPr>
              <w:t>Removed definition.  "Maximum permissible measurement error" definition located in Annex E (E.1.7.)</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8</w:t>
            </w:r>
          </w:p>
        </w:tc>
        <w:tc>
          <w:tcPr>
            <w:tcW w:w="1728" w:type="dxa"/>
            <w:vAlign w:val="center"/>
          </w:tcPr>
          <w:p w:rsidR="00C832FE" w:rsidRPr="00AB2734" w:rsidRDefault="00C832FE" w:rsidP="00C832FE">
            <w:pPr>
              <w:suppressAutoHyphens/>
              <w:jc w:val="center"/>
              <w:rPr>
                <w:lang w:val="en-GB"/>
              </w:rPr>
            </w:pPr>
            <w:r w:rsidRPr="00AB2734">
              <w:rPr>
                <w:lang w:val="en-GB"/>
              </w:rPr>
              <w:t>3.7.9</w:t>
            </w:r>
          </w:p>
        </w:tc>
        <w:tc>
          <w:tcPr>
            <w:tcW w:w="5083" w:type="dxa"/>
            <w:vAlign w:val="center"/>
          </w:tcPr>
          <w:p w:rsidR="00C832FE" w:rsidRPr="00AB2734" w:rsidRDefault="00C832FE" w:rsidP="00C832FE">
            <w:pPr>
              <w:suppressAutoHyphens/>
            </w:pPr>
            <w:r w:rsidRPr="00AB2734">
              <w:t>Suggested new wording:</w:t>
            </w:r>
          </w:p>
          <w:p w:rsidR="00C832FE" w:rsidRPr="00AB2734" w:rsidRDefault="00C832FE" w:rsidP="00C832FE">
            <w:pPr>
              <w:suppressAutoHyphens/>
            </w:pPr>
            <w:r w:rsidRPr="00AB2734">
              <w:t>Deviation of the average of the values of increasing and decreasing load cell signals from a straight line through zero load and maximum load.</w:t>
            </w:r>
          </w:p>
        </w:tc>
        <w:tc>
          <w:tcPr>
            <w:tcW w:w="3312" w:type="dxa"/>
            <w:vAlign w:val="center"/>
          </w:tcPr>
          <w:p w:rsidR="00C832FE" w:rsidRPr="00FA7796" w:rsidRDefault="00175D2D" w:rsidP="00E56C89">
            <w:pPr>
              <w:rPr>
                <w:rFonts w:cs="Times New Roman"/>
              </w:rPr>
            </w:pPr>
            <w:r w:rsidRPr="00FA7796">
              <w:rPr>
                <w:rFonts w:cs="Times New Roman"/>
              </w:rPr>
              <w:t>Amended clause.  Did not include "increasing and decreasing" for risk of confusion with hysteresis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11</w:t>
            </w:r>
          </w:p>
        </w:tc>
        <w:tc>
          <w:tcPr>
            <w:tcW w:w="1728" w:type="dxa"/>
            <w:vAlign w:val="center"/>
          </w:tcPr>
          <w:p w:rsidR="00C832FE" w:rsidRPr="00AB2734" w:rsidRDefault="00C832FE" w:rsidP="00C832FE">
            <w:pPr>
              <w:suppressAutoHyphens/>
              <w:jc w:val="center"/>
              <w:rPr>
                <w:lang w:val="en-GB"/>
              </w:rPr>
            </w:pPr>
            <w:r w:rsidRPr="00AB2734">
              <w:rPr>
                <w:lang w:val="en-GB"/>
              </w:rPr>
              <w:t>4</w:t>
            </w:r>
          </w:p>
        </w:tc>
        <w:tc>
          <w:tcPr>
            <w:tcW w:w="5083" w:type="dxa"/>
            <w:vAlign w:val="center"/>
          </w:tcPr>
          <w:p w:rsidR="00C832FE" w:rsidRPr="00AB2734" w:rsidRDefault="00C832FE" w:rsidP="00C832FE">
            <w:pPr>
              <w:suppressAutoHyphens/>
              <w:ind w:left="335" w:hanging="335"/>
              <w:rPr>
                <w:lang w:val="en-GB"/>
              </w:rPr>
            </w:pPr>
            <w:r w:rsidRPr="00AB2734">
              <w:rPr>
                <w:lang w:val="en-GB"/>
              </w:rPr>
              <w:t>Suggestions for minor editorial changes of the 1</w:t>
            </w:r>
            <w:r w:rsidRPr="00AB2734">
              <w:rPr>
                <w:vertAlign w:val="superscript"/>
                <w:lang w:val="en-GB"/>
              </w:rPr>
              <w:t>st</w:t>
            </w:r>
            <w:r w:rsidRPr="00AB2734">
              <w:rPr>
                <w:lang w:val="en-GB"/>
              </w:rPr>
              <w:t xml:space="preserve"> paragraph:</w:t>
            </w:r>
          </w:p>
          <w:p w:rsidR="00C832FE" w:rsidRPr="00AB2734" w:rsidRDefault="00C832FE" w:rsidP="00C832FE">
            <w:pPr>
              <w:suppressAutoHyphens/>
              <w:ind w:left="335" w:hanging="335"/>
              <w:rPr>
                <w:lang w:val="en-GB"/>
              </w:rPr>
            </w:pPr>
            <w:r w:rsidRPr="00AB2734">
              <w:rPr>
                <w:lang w:val="en-GB"/>
              </w:rPr>
              <w:t>*</w:t>
            </w:r>
            <w:r w:rsidRPr="00AB2734">
              <w:rPr>
                <w:lang w:val="en-GB"/>
              </w:rPr>
              <w:tab/>
              <w:t>Delete the last 2 words “</w:t>
            </w:r>
            <w:r w:rsidRPr="00AB2734">
              <w:rPr>
                <w:i/>
                <w:iCs/>
                <w:lang w:val="en-GB"/>
              </w:rPr>
              <w:t>or load</w:t>
            </w:r>
            <w:r w:rsidRPr="00AB2734">
              <w:rPr>
                <w:lang w:val="en-GB"/>
              </w:rPr>
              <w:t>” at the end of the 1</w:t>
            </w:r>
            <w:r w:rsidRPr="00AB2734">
              <w:rPr>
                <w:vertAlign w:val="superscript"/>
                <w:lang w:val="en-GB"/>
              </w:rPr>
              <w:t>st</w:t>
            </w:r>
            <w:r w:rsidRPr="00AB2734">
              <w:rPr>
                <w:lang w:val="en-GB"/>
              </w:rPr>
              <w:t xml:space="preserve"> sentence. Reason: the load causes on force.</w:t>
            </w:r>
          </w:p>
          <w:p w:rsidR="00C832FE" w:rsidRPr="00AB2734" w:rsidRDefault="00C832FE" w:rsidP="00C832FE">
            <w:pPr>
              <w:suppressAutoHyphens/>
              <w:ind w:left="335" w:hanging="335"/>
            </w:pPr>
            <w:r w:rsidRPr="00AB2734">
              <w:t>*</w:t>
            </w:r>
            <w:r w:rsidRPr="00AB2734">
              <w:tab/>
              <w:t>Change the line</w:t>
            </w:r>
            <w:r w:rsidRPr="00AB2734">
              <w:rPr>
                <w:sz w:val="24"/>
              </w:rPr>
              <w:t xml:space="preserve"> “</w:t>
            </w:r>
            <w:r w:rsidRPr="00AB2734">
              <w:rPr>
                <w:i/>
              </w:rPr>
              <w:t>Designs of load cells include those intended for use in a system with other load cells and those used as a single transducer within a weighing instrument/system</w:t>
            </w:r>
            <w:r w:rsidRPr="00AB2734">
              <w:t xml:space="preserve">.” </w:t>
            </w:r>
            <w:proofErr w:type="spellStart"/>
            <w:r w:rsidRPr="00AB2734">
              <w:t>to</w:t>
            </w:r>
            <w:proofErr w:type="gramStart"/>
            <w:r w:rsidRPr="00AB2734">
              <w:t>:</w:t>
            </w:r>
            <w:r w:rsidRPr="00AB2734">
              <w:rPr>
                <w:i/>
              </w:rPr>
              <w:t>“</w:t>
            </w:r>
            <w:proofErr w:type="gramEnd"/>
            <w:r w:rsidRPr="00AB2734">
              <w:rPr>
                <w:i/>
              </w:rPr>
              <w:t>Load</w:t>
            </w:r>
            <w:proofErr w:type="spellEnd"/>
            <w:r w:rsidRPr="00AB2734">
              <w:rPr>
                <w:i/>
              </w:rPr>
              <w:t xml:space="preserve"> cells may be used as a single transducer within a weighing instrument/system or applied together with other load cells in one weighing system where the design allows such application.”</w:t>
            </w:r>
          </w:p>
        </w:tc>
        <w:tc>
          <w:tcPr>
            <w:tcW w:w="3312" w:type="dxa"/>
            <w:vAlign w:val="center"/>
          </w:tcPr>
          <w:p w:rsidR="00C832FE" w:rsidRPr="00FA7796" w:rsidRDefault="00175D2D" w:rsidP="00E56C89">
            <w:pPr>
              <w:rPr>
                <w:rFonts w:cs="Times New Roman"/>
              </w:rPr>
            </w:pPr>
            <w:r w:rsidRPr="00FA7796">
              <w:rPr>
                <w:rFonts w:cs="Times New Roman"/>
              </w:rPr>
              <w:t>Paragraph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11</w:t>
            </w:r>
          </w:p>
        </w:tc>
        <w:tc>
          <w:tcPr>
            <w:tcW w:w="1728" w:type="dxa"/>
            <w:vAlign w:val="center"/>
          </w:tcPr>
          <w:p w:rsidR="00C832FE" w:rsidRPr="00AB2734" w:rsidRDefault="00C832FE" w:rsidP="00C832FE">
            <w:pPr>
              <w:suppressAutoHyphens/>
              <w:jc w:val="center"/>
              <w:rPr>
                <w:lang w:val="en-GB"/>
              </w:rPr>
            </w:pPr>
            <w:r w:rsidRPr="00AB2734">
              <w:rPr>
                <w:lang w:val="en-GB"/>
              </w:rPr>
              <w:t>6.1</w:t>
            </w:r>
          </w:p>
        </w:tc>
        <w:tc>
          <w:tcPr>
            <w:tcW w:w="5083" w:type="dxa"/>
            <w:vAlign w:val="center"/>
          </w:tcPr>
          <w:p w:rsidR="00C832FE" w:rsidRPr="00AB2734" w:rsidRDefault="00C832FE" w:rsidP="00C832FE">
            <w:pPr>
              <w:suppressAutoHyphens/>
              <w:rPr>
                <w:lang w:val="en-GB"/>
              </w:rPr>
            </w:pPr>
            <w:r w:rsidRPr="00AB2734">
              <w:rPr>
                <w:lang w:val="en-GB"/>
              </w:rPr>
              <w:t>Add the sentence at the end: All data/items under 6.1.1 to 6.1.7 shall be specified by the manufacturer</w:t>
            </w:r>
          </w:p>
        </w:tc>
        <w:tc>
          <w:tcPr>
            <w:tcW w:w="3312" w:type="dxa"/>
            <w:vAlign w:val="center"/>
          </w:tcPr>
          <w:p w:rsidR="00C832FE" w:rsidRPr="00FA7796" w:rsidRDefault="00154479" w:rsidP="00E56C89">
            <w:pPr>
              <w:rPr>
                <w:rFonts w:cs="Times New Roman"/>
              </w:rPr>
            </w:pPr>
            <w:r w:rsidRPr="00FA7796">
              <w:rPr>
                <w:rFonts w:cs="Times New Roman"/>
              </w:rPr>
              <w:t>Added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12</w:t>
            </w:r>
          </w:p>
        </w:tc>
        <w:tc>
          <w:tcPr>
            <w:tcW w:w="1728" w:type="dxa"/>
            <w:vAlign w:val="center"/>
          </w:tcPr>
          <w:p w:rsidR="00C832FE" w:rsidRPr="00AB2734" w:rsidRDefault="00C832FE" w:rsidP="00C832FE">
            <w:pPr>
              <w:suppressAutoHyphens/>
              <w:jc w:val="center"/>
              <w:rPr>
                <w:lang w:val="en-GB"/>
              </w:rPr>
            </w:pPr>
            <w:r w:rsidRPr="00AB2734">
              <w:rPr>
                <w:lang w:val="en-GB"/>
              </w:rPr>
              <w:t>6.1.3</w:t>
            </w:r>
          </w:p>
        </w:tc>
        <w:tc>
          <w:tcPr>
            <w:tcW w:w="5083" w:type="dxa"/>
            <w:vAlign w:val="center"/>
          </w:tcPr>
          <w:p w:rsidR="00C832FE" w:rsidRPr="00AB2734" w:rsidRDefault="00C832FE" w:rsidP="00C832FE">
            <w:pPr>
              <w:suppressAutoHyphens/>
              <w:rPr>
                <w:lang w:val="en-GB"/>
              </w:rPr>
            </w:pPr>
            <w:r w:rsidRPr="00AB2734">
              <w:rPr>
                <w:lang w:val="en-GB"/>
              </w:rPr>
              <w:t xml:space="preserve">Replace </w:t>
            </w:r>
            <w:proofErr w:type="spellStart"/>
            <w:r w:rsidRPr="00AB2734">
              <w:rPr>
                <w:lang w:val="en-GB"/>
              </w:rPr>
              <w:t>vmin</w:t>
            </w:r>
            <w:proofErr w:type="spellEnd"/>
            <w:r w:rsidRPr="00AB2734">
              <w:rPr>
                <w:lang w:val="en-GB"/>
              </w:rPr>
              <w:t xml:space="preserve"> by </w:t>
            </w:r>
            <w:proofErr w:type="spellStart"/>
            <w:r w:rsidRPr="00AB2734">
              <w:rPr>
                <w:lang w:val="en-GB"/>
              </w:rPr>
              <w:t>v</w:t>
            </w:r>
            <w:r w:rsidRPr="00AB2734">
              <w:rPr>
                <w:vertAlign w:val="subscript"/>
                <w:lang w:val="en-GB"/>
              </w:rPr>
              <w:t>min</w:t>
            </w:r>
            <w:proofErr w:type="spellEnd"/>
          </w:p>
        </w:tc>
        <w:tc>
          <w:tcPr>
            <w:tcW w:w="3312" w:type="dxa"/>
            <w:vAlign w:val="center"/>
          </w:tcPr>
          <w:p w:rsidR="00C832FE" w:rsidRPr="00FA7796" w:rsidRDefault="00154479"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12</w:t>
            </w:r>
          </w:p>
        </w:tc>
        <w:tc>
          <w:tcPr>
            <w:tcW w:w="1728" w:type="dxa"/>
            <w:vAlign w:val="center"/>
          </w:tcPr>
          <w:p w:rsidR="00C832FE" w:rsidRPr="00AB2734" w:rsidRDefault="00C832FE" w:rsidP="00C832FE">
            <w:pPr>
              <w:suppressAutoHyphens/>
              <w:jc w:val="center"/>
              <w:rPr>
                <w:lang w:val="en-GB"/>
              </w:rPr>
            </w:pPr>
            <w:r w:rsidRPr="00AB2734">
              <w:rPr>
                <w:lang w:val="en-GB"/>
              </w:rPr>
              <w:t>6.1.4</w:t>
            </w:r>
          </w:p>
        </w:tc>
        <w:tc>
          <w:tcPr>
            <w:tcW w:w="5083" w:type="dxa"/>
            <w:vAlign w:val="center"/>
          </w:tcPr>
          <w:p w:rsidR="00C832FE" w:rsidRPr="00AB2734" w:rsidRDefault="00C832FE" w:rsidP="00C832FE">
            <w:pPr>
              <w:suppressAutoHyphens/>
              <w:rPr>
                <w:lang w:val="en-GB"/>
              </w:rPr>
            </w:pPr>
            <w:r w:rsidRPr="00AB2734">
              <w:rPr>
                <w:lang w:val="en-GB"/>
              </w:rPr>
              <w:t>Suggest inserting:</w:t>
            </w:r>
            <w:r w:rsidRPr="00AB2734">
              <w:rPr>
                <w:i/>
                <w:iCs/>
                <w:lang w:val="en-GB"/>
              </w:rPr>
              <w:t xml:space="preserve"> “</w:t>
            </w:r>
            <w:r w:rsidRPr="00AB2734">
              <w:rPr>
                <w:b/>
                <w:bCs/>
                <w:i/>
                <w:iCs/>
                <w:lang w:val="en-GB"/>
              </w:rPr>
              <w:t xml:space="preserve">where there would be a risk of confusion about type of load </w:t>
            </w:r>
            <w:r w:rsidRPr="00AB2734">
              <w:rPr>
                <w:i/>
                <w:iCs/>
                <w:lang w:val="en-GB"/>
              </w:rPr>
              <w:t>, “</w:t>
            </w:r>
          </w:p>
          <w:p w:rsidR="00C832FE" w:rsidRPr="00AB2734" w:rsidRDefault="00C832FE" w:rsidP="00C832FE">
            <w:pPr>
              <w:suppressAutoHyphens/>
              <w:rPr>
                <w:lang w:val="en-GB"/>
              </w:rPr>
            </w:pPr>
            <w:r w:rsidRPr="00AB2734">
              <w:rPr>
                <w:lang w:val="en-GB"/>
              </w:rPr>
              <w:t xml:space="preserve">For instance, if a load cell can </w:t>
            </w:r>
            <w:r w:rsidRPr="00AB2734">
              <w:rPr>
                <w:u w:val="single"/>
                <w:lang w:val="en-GB"/>
              </w:rPr>
              <w:t>only</w:t>
            </w:r>
            <w:r w:rsidRPr="00AB2734">
              <w:rPr>
                <w:lang w:val="en-GB"/>
              </w:rPr>
              <w:t xml:space="preserve"> be mounted for compression, and it is </w:t>
            </w:r>
            <w:r w:rsidRPr="00AB2734">
              <w:rPr>
                <w:u w:val="single"/>
                <w:lang w:val="en-GB"/>
              </w:rPr>
              <w:t>impossible</w:t>
            </w:r>
            <w:r w:rsidRPr="00AB2734">
              <w:rPr>
                <w:lang w:val="en-GB"/>
              </w:rPr>
              <w:t xml:space="preserve"> to apply it by mistake for tension, a special classification is superfluous.</w:t>
            </w:r>
          </w:p>
        </w:tc>
        <w:tc>
          <w:tcPr>
            <w:tcW w:w="3312" w:type="dxa"/>
            <w:vAlign w:val="center"/>
          </w:tcPr>
          <w:p w:rsidR="00C832FE" w:rsidRPr="00FA7796" w:rsidRDefault="00154479" w:rsidP="00E56C89">
            <w:pPr>
              <w:rPr>
                <w:rFonts w:cs="Times New Roman"/>
              </w:rPr>
            </w:pPr>
            <w:r w:rsidRPr="00FA7796">
              <w:rPr>
                <w:rFonts w:cs="Times New Roman"/>
              </w:rPr>
              <w:t>Added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13</w:t>
            </w:r>
          </w:p>
        </w:tc>
        <w:tc>
          <w:tcPr>
            <w:tcW w:w="1728" w:type="dxa"/>
            <w:vAlign w:val="center"/>
          </w:tcPr>
          <w:p w:rsidR="00C832FE" w:rsidRPr="00AB2734" w:rsidRDefault="00C832FE" w:rsidP="00C832FE">
            <w:pPr>
              <w:suppressAutoHyphens/>
              <w:jc w:val="center"/>
              <w:rPr>
                <w:lang w:val="en-GB"/>
              </w:rPr>
            </w:pPr>
            <w:r w:rsidRPr="00AB2734">
              <w:rPr>
                <w:lang w:val="en-GB"/>
              </w:rPr>
              <w:t>6.1.5</w:t>
            </w:r>
          </w:p>
        </w:tc>
        <w:tc>
          <w:tcPr>
            <w:tcW w:w="5083" w:type="dxa"/>
            <w:vAlign w:val="center"/>
          </w:tcPr>
          <w:p w:rsidR="00C832FE" w:rsidRPr="00AB2734" w:rsidRDefault="00C832FE" w:rsidP="00C832FE">
            <w:pPr>
              <w:suppressAutoHyphens/>
              <w:rPr>
                <w:lang w:val="en-GB"/>
              </w:rPr>
            </w:pPr>
            <w:r w:rsidRPr="00AB2734">
              <w:rPr>
                <w:lang w:val="en-GB"/>
              </w:rPr>
              <w:t>e) humidity symbol, if applicable</w:t>
            </w:r>
          </w:p>
          <w:p w:rsidR="00C832FE" w:rsidRPr="00AB2734" w:rsidRDefault="00C832FE" w:rsidP="00C832FE">
            <w:pPr>
              <w:suppressAutoHyphens/>
              <w:rPr>
                <w:lang w:val="en-GB"/>
              </w:rPr>
            </w:pPr>
            <w:r w:rsidRPr="00AB2734">
              <w:rPr>
                <w:lang w:val="en-GB"/>
              </w:rPr>
              <w:t>f) could be deleted</w:t>
            </w:r>
          </w:p>
        </w:tc>
        <w:tc>
          <w:tcPr>
            <w:tcW w:w="3312" w:type="dxa"/>
            <w:vAlign w:val="center"/>
          </w:tcPr>
          <w:p w:rsidR="00C832FE" w:rsidRPr="00FA7796" w:rsidRDefault="00154479" w:rsidP="00E56C89">
            <w:pPr>
              <w:rPr>
                <w:rFonts w:cs="Times New Roman"/>
              </w:rPr>
            </w:pPr>
            <w:r w:rsidRPr="00FA7796">
              <w:rPr>
                <w:rFonts w:cs="Times New Roman"/>
              </w:rPr>
              <w:t>Amended, retained "f"</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14</w:t>
            </w:r>
          </w:p>
        </w:tc>
        <w:tc>
          <w:tcPr>
            <w:tcW w:w="1728" w:type="dxa"/>
            <w:vAlign w:val="center"/>
          </w:tcPr>
          <w:p w:rsidR="00C832FE" w:rsidRPr="00AB2734" w:rsidRDefault="00C832FE" w:rsidP="00C832FE">
            <w:pPr>
              <w:suppressAutoHyphens/>
              <w:jc w:val="center"/>
              <w:rPr>
                <w:lang w:val="en-GB"/>
              </w:rPr>
            </w:pPr>
            <w:r w:rsidRPr="00AB2734">
              <w:rPr>
                <w:lang w:val="en-GB"/>
              </w:rPr>
              <w:t>6.2</w:t>
            </w:r>
          </w:p>
        </w:tc>
        <w:tc>
          <w:tcPr>
            <w:tcW w:w="5083" w:type="dxa"/>
            <w:vAlign w:val="center"/>
          </w:tcPr>
          <w:p w:rsidR="00C832FE" w:rsidRPr="00AB2734" w:rsidRDefault="00C832FE" w:rsidP="00C832FE">
            <w:pPr>
              <w:suppressAutoHyphens/>
              <w:rPr>
                <w:lang w:val="en-GB"/>
              </w:rPr>
            </w:pPr>
            <w:r w:rsidRPr="00AB2734">
              <w:rPr>
                <w:lang w:val="en-GB"/>
              </w:rPr>
              <w:t>There is no 6.2.2</w:t>
            </w:r>
          </w:p>
        </w:tc>
        <w:tc>
          <w:tcPr>
            <w:tcW w:w="3312" w:type="dxa"/>
            <w:vAlign w:val="center"/>
          </w:tcPr>
          <w:p w:rsidR="00C832FE" w:rsidRPr="00FA7796" w:rsidRDefault="00154479"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15</w:t>
            </w:r>
          </w:p>
        </w:tc>
        <w:tc>
          <w:tcPr>
            <w:tcW w:w="1728" w:type="dxa"/>
            <w:vAlign w:val="center"/>
          </w:tcPr>
          <w:p w:rsidR="00C832FE" w:rsidRPr="00AB2734" w:rsidRDefault="00C832FE" w:rsidP="00C832FE">
            <w:pPr>
              <w:suppressAutoHyphens/>
              <w:jc w:val="center"/>
              <w:rPr>
                <w:lang w:val="en-GB"/>
              </w:rPr>
            </w:pPr>
            <w:r w:rsidRPr="00AB2734">
              <w:rPr>
                <w:lang w:val="en-GB"/>
              </w:rPr>
              <w:t>6.2.1.1</w:t>
            </w:r>
          </w:p>
          <w:p w:rsidR="00C832FE" w:rsidRPr="00AB2734" w:rsidRDefault="00C832FE" w:rsidP="00C832FE">
            <w:pPr>
              <w:suppressAutoHyphens/>
              <w:jc w:val="center"/>
              <w:rPr>
                <w:lang w:val="en-GB"/>
              </w:rPr>
            </w:pPr>
            <w:r w:rsidRPr="00AB2734">
              <w:rPr>
                <w:lang w:val="en-GB"/>
              </w:rPr>
              <w:t>and others</w:t>
            </w:r>
          </w:p>
        </w:tc>
        <w:tc>
          <w:tcPr>
            <w:tcW w:w="5083" w:type="dxa"/>
            <w:vAlign w:val="center"/>
          </w:tcPr>
          <w:p w:rsidR="00C832FE" w:rsidRPr="00AB2734" w:rsidRDefault="00C832FE" w:rsidP="00C832FE">
            <w:pPr>
              <w:suppressAutoHyphens/>
              <w:rPr>
                <w:lang w:val="en-GB"/>
              </w:rPr>
            </w:pPr>
            <w:r w:rsidRPr="00AB2734">
              <w:rPr>
                <w:lang w:val="en-GB"/>
              </w:rPr>
              <w:t>In spite of secretary stating “References to “pattern” changed to type”, still mixed use of the expressions type and pattern.</w:t>
            </w:r>
          </w:p>
          <w:p w:rsidR="00C832FE" w:rsidRPr="00AB2734" w:rsidRDefault="00C832FE" w:rsidP="00C832FE">
            <w:pPr>
              <w:suppressAutoHyphens/>
              <w:rPr>
                <w:lang w:val="en-GB"/>
              </w:rPr>
            </w:pPr>
            <w:r w:rsidRPr="00AB2734">
              <w:rPr>
                <w:lang w:val="en-GB"/>
              </w:rPr>
              <w:t>In clauses 6.2.1.1, Table 4, 9.7.2, Annex C (4x), Annex D.5 (2x), Annex E.2.3 (2x)</w:t>
            </w:r>
          </w:p>
          <w:p w:rsidR="00C832FE" w:rsidRPr="00AB2734" w:rsidRDefault="00C832FE" w:rsidP="00C832FE">
            <w:pPr>
              <w:suppressAutoHyphens/>
              <w:rPr>
                <w:lang w:val="en-GB"/>
              </w:rPr>
            </w:pPr>
            <w:r w:rsidRPr="00AB2734">
              <w:rPr>
                <w:lang w:val="en-GB"/>
              </w:rPr>
              <w:t>6.2.1.1 New title can be: MPE on type evaluation.</w:t>
            </w:r>
          </w:p>
        </w:tc>
        <w:tc>
          <w:tcPr>
            <w:tcW w:w="3312" w:type="dxa"/>
            <w:vAlign w:val="center"/>
          </w:tcPr>
          <w:p w:rsidR="00C832FE" w:rsidRPr="00FA7796" w:rsidRDefault="00154479"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15</w:t>
            </w:r>
          </w:p>
        </w:tc>
        <w:tc>
          <w:tcPr>
            <w:tcW w:w="1728" w:type="dxa"/>
            <w:vAlign w:val="center"/>
          </w:tcPr>
          <w:p w:rsidR="00C832FE" w:rsidRPr="00AB2734" w:rsidRDefault="00C832FE" w:rsidP="00C832FE">
            <w:pPr>
              <w:suppressAutoHyphens/>
              <w:jc w:val="center"/>
              <w:rPr>
                <w:lang w:val="en-GB"/>
              </w:rPr>
            </w:pPr>
            <w:r w:rsidRPr="00AB2734">
              <w:rPr>
                <w:lang w:val="en-GB"/>
              </w:rPr>
              <w:t>6.4.1</w:t>
            </w:r>
          </w:p>
        </w:tc>
        <w:tc>
          <w:tcPr>
            <w:tcW w:w="5083" w:type="dxa"/>
            <w:vAlign w:val="center"/>
          </w:tcPr>
          <w:p w:rsidR="00C832FE" w:rsidRPr="00AB2734" w:rsidRDefault="00C832FE" w:rsidP="00C832FE">
            <w:pPr>
              <w:suppressAutoHyphens/>
              <w:rPr>
                <w:lang w:val="en-GB"/>
              </w:rPr>
            </w:pPr>
            <w:r w:rsidRPr="00AB2734">
              <w:rPr>
                <w:lang w:val="en-GB"/>
              </w:rPr>
              <w:t xml:space="preserve">Suggest inserting: ….and the reading observed </w:t>
            </w:r>
            <w:r w:rsidRPr="00AB2734">
              <w:rPr>
                <w:u w:val="single"/>
                <w:lang w:val="en-GB"/>
              </w:rPr>
              <w:t>within and</w:t>
            </w:r>
            <w:r w:rsidRPr="00AB2734">
              <w:rPr>
                <w:lang w:val="en-GB"/>
              </w:rPr>
              <w:t xml:space="preserve"> after 30minutes of exposure to…… </w:t>
            </w:r>
          </w:p>
        </w:tc>
        <w:tc>
          <w:tcPr>
            <w:tcW w:w="3312" w:type="dxa"/>
            <w:vAlign w:val="center"/>
          </w:tcPr>
          <w:p w:rsidR="00C832FE" w:rsidRPr="00FA7796" w:rsidRDefault="00154479" w:rsidP="00154479">
            <w:pPr>
              <w:rPr>
                <w:rFonts w:cs="Times New Roman"/>
              </w:rPr>
            </w:pPr>
            <w:r w:rsidRPr="00FA7796">
              <w:rPr>
                <w:rFonts w:cs="Times New Roman"/>
              </w:rPr>
              <w:t>Clause amended per Germany's comment</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16</w:t>
            </w:r>
          </w:p>
        </w:tc>
        <w:tc>
          <w:tcPr>
            <w:tcW w:w="1728" w:type="dxa"/>
            <w:vAlign w:val="center"/>
          </w:tcPr>
          <w:p w:rsidR="00C832FE" w:rsidRPr="00AB2734" w:rsidRDefault="00C832FE" w:rsidP="00C832FE">
            <w:pPr>
              <w:suppressAutoHyphens/>
              <w:jc w:val="center"/>
              <w:rPr>
                <w:lang w:val="en-GB"/>
              </w:rPr>
            </w:pPr>
            <w:r w:rsidRPr="00AB2734">
              <w:rPr>
                <w:lang w:val="en-GB"/>
              </w:rPr>
              <w:t>6.4.2</w:t>
            </w:r>
          </w:p>
        </w:tc>
        <w:tc>
          <w:tcPr>
            <w:tcW w:w="5083" w:type="dxa"/>
            <w:vAlign w:val="center"/>
          </w:tcPr>
          <w:p w:rsidR="00C832FE" w:rsidRPr="00AB2734" w:rsidRDefault="00C832FE" w:rsidP="00C832FE">
            <w:pPr>
              <w:suppressAutoHyphens/>
              <w:rPr>
                <w:lang w:val="en-GB"/>
              </w:rPr>
            </w:pPr>
            <w:r w:rsidRPr="00AB2734">
              <w:rPr>
                <w:lang w:val="en-GB"/>
              </w:rPr>
              <w:t xml:space="preserve">Add an asterisk to </w:t>
            </w:r>
            <w:proofErr w:type="spellStart"/>
            <w:r w:rsidRPr="00AB2734">
              <w:rPr>
                <w:lang w:val="en-GB"/>
              </w:rPr>
              <w:t>Dmax</w:t>
            </w:r>
            <w:proofErr w:type="spellEnd"/>
            <w:r w:rsidRPr="00AB2734">
              <w:rPr>
                <w:lang w:val="en-GB"/>
              </w:rPr>
              <w:t xml:space="preserve">  and add the following remark:</w:t>
            </w:r>
          </w:p>
          <w:p w:rsidR="00C832FE" w:rsidRPr="00AB2734" w:rsidRDefault="00C832FE" w:rsidP="00C832FE">
            <w:pPr>
              <w:suppressAutoHyphens/>
              <w:rPr>
                <w:lang w:val="en-GB"/>
              </w:rPr>
            </w:pPr>
            <w:r w:rsidRPr="00AB2734">
              <w:rPr>
                <w:lang w:val="en-GB"/>
              </w:rPr>
              <w:t xml:space="preserve">Remark: or as close as possible to </w:t>
            </w:r>
            <w:proofErr w:type="spellStart"/>
            <w:r w:rsidRPr="00AB2734">
              <w:rPr>
                <w:lang w:val="en-GB"/>
              </w:rPr>
              <w:t>Dmax</w:t>
            </w:r>
            <w:proofErr w:type="spellEnd"/>
            <w:r w:rsidRPr="00AB2734">
              <w:rPr>
                <w:lang w:val="en-GB"/>
              </w:rPr>
              <w:t>, considering the technical shortcoming of the test equipment.</w:t>
            </w:r>
          </w:p>
        </w:tc>
        <w:tc>
          <w:tcPr>
            <w:tcW w:w="3312" w:type="dxa"/>
            <w:vAlign w:val="center"/>
          </w:tcPr>
          <w:p w:rsidR="00C832FE" w:rsidRPr="00FA7796" w:rsidRDefault="003649FC" w:rsidP="003649FC">
            <w:pPr>
              <w:rPr>
                <w:rFonts w:cs="Times New Roman"/>
              </w:rPr>
            </w:pPr>
            <w:r>
              <w:rPr>
                <w:rFonts w:cs="Times New Roman"/>
              </w:rPr>
              <w:t>T</w:t>
            </w:r>
            <w:r w:rsidR="00154479" w:rsidRPr="00FA7796">
              <w:rPr>
                <w:rFonts w:cs="Times New Roman"/>
              </w:rPr>
              <w:t xml:space="preserve">his to be considered </w:t>
            </w:r>
            <w:r>
              <w:rPr>
                <w:rFonts w:cs="Times New Roman"/>
              </w:rPr>
              <w:t>at</w:t>
            </w:r>
            <w:r w:rsidR="00154479" w:rsidRPr="00FA7796">
              <w:rPr>
                <w:rFonts w:cs="Times New Roman"/>
              </w:rPr>
              <w:t xml:space="preserve"> </w:t>
            </w:r>
            <w:r>
              <w:rPr>
                <w:rFonts w:cs="Times New Roman"/>
              </w:rPr>
              <w:t xml:space="preserve">future </w:t>
            </w:r>
            <w:bookmarkStart w:id="2" w:name="_GoBack"/>
            <w:r w:rsidR="00FA7796">
              <w:rPr>
                <w:rFonts w:cs="Times New Roman"/>
              </w:rPr>
              <w:t xml:space="preserve">TC9 </w:t>
            </w:r>
            <w:r w:rsidR="00DD5F54">
              <w:rPr>
                <w:rFonts w:cs="Times New Roman"/>
              </w:rPr>
              <w:t>p1</w:t>
            </w:r>
            <w:bookmarkEnd w:id="2"/>
            <w:r>
              <w:rPr>
                <w:rFonts w:cs="Times New Roman"/>
              </w:rPr>
              <w:t xml:space="preserve"> meeting</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16</w:t>
            </w:r>
          </w:p>
        </w:tc>
        <w:tc>
          <w:tcPr>
            <w:tcW w:w="1728" w:type="dxa"/>
            <w:vAlign w:val="center"/>
          </w:tcPr>
          <w:p w:rsidR="00C832FE" w:rsidRPr="00AB2734" w:rsidRDefault="00C832FE" w:rsidP="00C832FE">
            <w:pPr>
              <w:suppressAutoHyphens/>
              <w:jc w:val="center"/>
              <w:rPr>
                <w:lang w:val="en-GB"/>
              </w:rPr>
            </w:pPr>
            <w:r w:rsidRPr="00AB2734">
              <w:rPr>
                <w:lang w:val="en-GB"/>
              </w:rPr>
              <w:t>6.5</w:t>
            </w:r>
          </w:p>
        </w:tc>
        <w:tc>
          <w:tcPr>
            <w:tcW w:w="5083" w:type="dxa"/>
            <w:vAlign w:val="center"/>
          </w:tcPr>
          <w:p w:rsidR="00C832FE" w:rsidRPr="00AB2734" w:rsidRDefault="00C832FE" w:rsidP="00C832FE">
            <w:pPr>
              <w:suppressAutoHyphens/>
              <w:rPr>
                <w:lang w:val="en-GB"/>
              </w:rPr>
            </w:pPr>
            <w:r w:rsidRPr="00AB2734">
              <w:rPr>
                <w:lang w:val="en-GB"/>
              </w:rPr>
              <w:t xml:space="preserve">6.8.1 – 6.8.3 do not exist; expect this should be 6.5.1 – </w:t>
            </w:r>
            <w:proofErr w:type="gramStart"/>
            <w:r w:rsidRPr="00AB2734">
              <w:rPr>
                <w:lang w:val="en-GB"/>
              </w:rPr>
              <w:t>6.5.3 ?</w:t>
            </w:r>
            <w:proofErr w:type="gramEnd"/>
          </w:p>
        </w:tc>
        <w:tc>
          <w:tcPr>
            <w:tcW w:w="3312" w:type="dxa"/>
            <w:vAlign w:val="center"/>
          </w:tcPr>
          <w:p w:rsidR="00C832FE" w:rsidRPr="00FA7796" w:rsidRDefault="00154479" w:rsidP="00E56C89">
            <w:pPr>
              <w:rPr>
                <w:rFonts w:cs="Times New Roman"/>
              </w:rPr>
            </w:pPr>
            <w:r w:rsidRPr="00FA7796">
              <w:rPr>
                <w:rFonts w:cs="Times New Roman"/>
              </w:rPr>
              <w:t>Paragraph numbering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16</w:t>
            </w:r>
          </w:p>
        </w:tc>
        <w:tc>
          <w:tcPr>
            <w:tcW w:w="1728" w:type="dxa"/>
            <w:vAlign w:val="center"/>
          </w:tcPr>
          <w:p w:rsidR="00C832FE" w:rsidRPr="00AB2734" w:rsidRDefault="00C832FE" w:rsidP="00C832FE">
            <w:pPr>
              <w:suppressAutoHyphens/>
              <w:jc w:val="center"/>
              <w:rPr>
                <w:lang w:val="en-GB"/>
              </w:rPr>
            </w:pPr>
            <w:r w:rsidRPr="00AB2734">
              <w:rPr>
                <w:lang w:val="en-GB"/>
              </w:rPr>
              <w:t>6.5.1.1</w:t>
            </w:r>
          </w:p>
        </w:tc>
        <w:tc>
          <w:tcPr>
            <w:tcW w:w="5083" w:type="dxa"/>
            <w:vAlign w:val="center"/>
          </w:tcPr>
          <w:p w:rsidR="00C832FE" w:rsidRPr="00AB2734" w:rsidRDefault="00C832FE" w:rsidP="00C832FE">
            <w:pPr>
              <w:suppressAutoHyphens/>
              <w:rPr>
                <w:lang w:val="en-GB"/>
              </w:rPr>
            </w:pPr>
            <w:r w:rsidRPr="00AB2734">
              <w:rPr>
                <w:lang w:val="en-GB"/>
              </w:rPr>
              <w:t>Modify the note as follows:</w:t>
            </w:r>
          </w:p>
          <w:p w:rsidR="00C832FE" w:rsidRPr="00AB2734" w:rsidRDefault="00C832FE" w:rsidP="00C832FE">
            <w:pPr>
              <w:suppressAutoHyphens/>
              <w:rPr>
                <w:lang w:val="en-GB"/>
              </w:rPr>
            </w:pPr>
            <w:r w:rsidRPr="00AB2734">
              <w:rPr>
                <w:lang w:val="en-GB"/>
              </w:rPr>
              <w:t xml:space="preserve">National legislation may prescribe alternate temperature limits with a range of 50°C </w:t>
            </w:r>
            <w:r w:rsidRPr="00AB2734">
              <w:rPr>
                <w:u w:val="single"/>
                <w:lang w:val="en-GB"/>
              </w:rPr>
              <w:t>or more</w:t>
            </w:r>
            <w:r w:rsidRPr="00AB2734">
              <w:rPr>
                <w:lang w:val="en-GB"/>
              </w:rPr>
              <w:t xml:space="preserve"> as appropriate for local climatic conditions and the environmental conditions that can be anticipated.</w:t>
            </w:r>
          </w:p>
        </w:tc>
        <w:tc>
          <w:tcPr>
            <w:tcW w:w="3312" w:type="dxa"/>
            <w:vAlign w:val="center"/>
          </w:tcPr>
          <w:p w:rsidR="00C832FE" w:rsidRPr="00FA7796" w:rsidRDefault="00154479" w:rsidP="00E56C89">
            <w:pPr>
              <w:rPr>
                <w:rFonts w:cs="Times New Roman"/>
              </w:rPr>
            </w:pPr>
            <w:r w:rsidRPr="00FA7796">
              <w:rPr>
                <w:rFonts w:cs="Times New Roman"/>
              </w:rPr>
              <w:t>Added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11</w:t>
            </w:r>
          </w:p>
        </w:tc>
        <w:tc>
          <w:tcPr>
            <w:tcW w:w="1728" w:type="dxa"/>
            <w:vAlign w:val="center"/>
          </w:tcPr>
          <w:p w:rsidR="00C832FE" w:rsidRPr="00AB2734" w:rsidRDefault="00C832FE" w:rsidP="00C832FE">
            <w:pPr>
              <w:suppressAutoHyphens/>
              <w:jc w:val="center"/>
              <w:rPr>
                <w:lang w:val="en-GB"/>
              </w:rPr>
            </w:pPr>
            <w:r w:rsidRPr="00AB2734">
              <w:rPr>
                <w:lang w:val="en-GB"/>
              </w:rPr>
              <w:t>6.5.1.2</w:t>
            </w:r>
          </w:p>
        </w:tc>
        <w:tc>
          <w:tcPr>
            <w:tcW w:w="5083" w:type="dxa"/>
            <w:vAlign w:val="center"/>
          </w:tcPr>
          <w:p w:rsidR="00C832FE" w:rsidRPr="00AB2734" w:rsidRDefault="00C832FE" w:rsidP="00C832FE">
            <w:pPr>
              <w:suppressAutoHyphens/>
              <w:rPr>
                <w:lang w:val="en-GB"/>
              </w:rPr>
            </w:pPr>
            <w:r w:rsidRPr="00AB2734">
              <w:rPr>
                <w:lang w:val="en-GB"/>
              </w:rPr>
              <w:t>There is no 6.2.2</w:t>
            </w:r>
          </w:p>
        </w:tc>
        <w:tc>
          <w:tcPr>
            <w:tcW w:w="3312" w:type="dxa"/>
            <w:vAlign w:val="center"/>
          </w:tcPr>
          <w:p w:rsidR="00C832FE" w:rsidRPr="00FA7796" w:rsidRDefault="00154479" w:rsidP="00E56C89">
            <w:pPr>
              <w:rPr>
                <w:rFonts w:cs="Times New Roman"/>
              </w:rPr>
            </w:pPr>
            <w:r w:rsidRPr="00FA7796">
              <w:rPr>
                <w:rFonts w:cs="Times New Roman"/>
              </w:rPr>
              <w:t>Reference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17</w:t>
            </w:r>
          </w:p>
        </w:tc>
        <w:tc>
          <w:tcPr>
            <w:tcW w:w="1728" w:type="dxa"/>
            <w:vAlign w:val="center"/>
          </w:tcPr>
          <w:p w:rsidR="00C832FE" w:rsidRPr="00AB2734" w:rsidRDefault="00C832FE" w:rsidP="00C832FE">
            <w:pPr>
              <w:suppressAutoHyphens/>
              <w:jc w:val="center"/>
              <w:rPr>
                <w:lang w:val="en-GB"/>
              </w:rPr>
            </w:pPr>
            <w:r w:rsidRPr="00AB2734">
              <w:rPr>
                <w:lang w:val="en-GB"/>
              </w:rPr>
              <w:t>6.5.1.3</w:t>
            </w:r>
          </w:p>
        </w:tc>
        <w:tc>
          <w:tcPr>
            <w:tcW w:w="5083" w:type="dxa"/>
            <w:vAlign w:val="center"/>
          </w:tcPr>
          <w:p w:rsidR="00C832FE" w:rsidRPr="00AB2734" w:rsidRDefault="00C832FE" w:rsidP="00C832FE">
            <w:pPr>
              <w:suppressAutoHyphens/>
              <w:rPr>
                <w:lang w:val="en-GB"/>
              </w:rPr>
            </w:pPr>
            <w:r w:rsidRPr="00AB2734">
              <w:rPr>
                <w:lang w:val="en-GB"/>
              </w:rPr>
              <w:t xml:space="preserve">6.8.1.1 and 6.8.1.2 do not exist. Should be 6.5.1.1 and </w:t>
            </w:r>
            <w:proofErr w:type="gramStart"/>
            <w:r w:rsidRPr="00AB2734">
              <w:rPr>
                <w:lang w:val="en-GB"/>
              </w:rPr>
              <w:t>6.5.1.2 ?</w:t>
            </w:r>
            <w:proofErr w:type="gramEnd"/>
            <w:r w:rsidRPr="00AB2734">
              <w:rPr>
                <w:lang w:val="en-GB"/>
              </w:rPr>
              <w:t>or local climatic conditions and the environmental conditions that can be anticipated.</w:t>
            </w:r>
          </w:p>
        </w:tc>
        <w:tc>
          <w:tcPr>
            <w:tcW w:w="3312" w:type="dxa"/>
            <w:vAlign w:val="center"/>
          </w:tcPr>
          <w:p w:rsidR="00C832FE" w:rsidRPr="00FA7796" w:rsidRDefault="00C12E3E" w:rsidP="00E56C89">
            <w:pPr>
              <w:rPr>
                <w:rFonts w:cs="Times New Roman"/>
              </w:rPr>
            </w:pPr>
            <w:r w:rsidRPr="00FA7796">
              <w:rPr>
                <w:rFonts w:cs="Times New Roman"/>
              </w:rPr>
              <w:t>References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17</w:t>
            </w:r>
          </w:p>
        </w:tc>
        <w:tc>
          <w:tcPr>
            <w:tcW w:w="1728" w:type="dxa"/>
            <w:vAlign w:val="center"/>
          </w:tcPr>
          <w:p w:rsidR="00C832FE" w:rsidRPr="00AB2734" w:rsidRDefault="00C832FE" w:rsidP="00C832FE">
            <w:pPr>
              <w:suppressAutoHyphens/>
              <w:jc w:val="center"/>
              <w:rPr>
                <w:lang w:val="en-GB"/>
              </w:rPr>
            </w:pPr>
            <w:r w:rsidRPr="00AB2734">
              <w:rPr>
                <w:lang w:val="en-GB"/>
              </w:rPr>
              <w:t>6.5.3</w:t>
            </w:r>
          </w:p>
        </w:tc>
        <w:tc>
          <w:tcPr>
            <w:tcW w:w="5083" w:type="dxa"/>
            <w:vAlign w:val="center"/>
          </w:tcPr>
          <w:p w:rsidR="00C832FE" w:rsidRPr="00AB2734" w:rsidRDefault="00C832FE" w:rsidP="00C832FE">
            <w:pPr>
              <w:suppressAutoHyphens/>
              <w:rPr>
                <w:lang w:val="en-GB"/>
              </w:rPr>
            </w:pPr>
            <w:r w:rsidRPr="00AB2734">
              <w:rPr>
                <w:lang w:val="en-GB"/>
              </w:rPr>
              <w:t>Remark: CH is Standard. Please delete CH in the second sentence.</w:t>
            </w:r>
          </w:p>
        </w:tc>
        <w:tc>
          <w:tcPr>
            <w:tcW w:w="3312" w:type="dxa"/>
            <w:vAlign w:val="center"/>
          </w:tcPr>
          <w:p w:rsidR="00C832FE" w:rsidRPr="00FA7796" w:rsidRDefault="00C12E3E" w:rsidP="00E56C89">
            <w:pPr>
              <w:rPr>
                <w:rFonts w:cs="Times New Roman"/>
              </w:rPr>
            </w:pPr>
            <w:r w:rsidRPr="00FA7796">
              <w:rPr>
                <w:rFonts w:cs="Times New Roman"/>
              </w:rPr>
              <w:t>"CH" deleted in second sentence</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17</w:t>
            </w:r>
          </w:p>
        </w:tc>
        <w:tc>
          <w:tcPr>
            <w:tcW w:w="1728" w:type="dxa"/>
            <w:vAlign w:val="center"/>
          </w:tcPr>
          <w:p w:rsidR="00C832FE" w:rsidRPr="00AB2734" w:rsidRDefault="00C832FE" w:rsidP="00C832FE">
            <w:pPr>
              <w:suppressAutoHyphens/>
              <w:jc w:val="center"/>
              <w:rPr>
                <w:lang w:val="en-GB"/>
              </w:rPr>
            </w:pPr>
            <w:r w:rsidRPr="00AB2734">
              <w:rPr>
                <w:lang w:val="en-GB"/>
              </w:rPr>
              <w:t>6.5.3.1</w:t>
            </w:r>
          </w:p>
        </w:tc>
        <w:tc>
          <w:tcPr>
            <w:tcW w:w="5083" w:type="dxa"/>
            <w:vAlign w:val="center"/>
          </w:tcPr>
          <w:p w:rsidR="00C832FE" w:rsidRPr="00AB2734" w:rsidRDefault="00C832FE" w:rsidP="00C832FE">
            <w:pPr>
              <w:suppressAutoHyphens/>
              <w:rPr>
                <w:iCs/>
                <w:lang w:val="en-GB"/>
              </w:rPr>
            </w:pPr>
            <w:r w:rsidRPr="00AB2734">
              <w:rPr>
                <w:iCs/>
                <w:lang w:val="en-GB"/>
              </w:rPr>
              <w:t>Please modify the part as follows:</w:t>
            </w:r>
          </w:p>
          <w:p w:rsidR="00C832FE" w:rsidRPr="00AB2734" w:rsidRDefault="00C832FE" w:rsidP="00C832FE">
            <w:pPr>
              <w:suppressAutoHyphens/>
              <w:rPr>
                <w:iCs/>
                <w:lang w:val="en-GB"/>
              </w:rPr>
            </w:pPr>
            <w:r w:rsidRPr="00AB2734">
              <w:rPr>
                <w:iCs/>
                <w:lang w:val="en-GB"/>
              </w:rPr>
              <w:t xml:space="preserve">The difference between the average of the reading of the minimum load output </w:t>
            </w:r>
            <w:r w:rsidRPr="00AB2734">
              <w:rPr>
                <w:iCs/>
                <w:u w:val="single"/>
                <w:lang w:val="en-GB"/>
              </w:rPr>
              <w:t>and of the maximum output</w:t>
            </w:r>
            <w:r w:rsidRPr="00AB2734">
              <w:rPr>
                <w:iCs/>
                <w:lang w:val="en-GB"/>
              </w:rPr>
              <w:t xml:space="preserve"> attributed to cyclic changes in humidity as determined using test procedures in 9.10.5 shall not exceed the limits specified in 9.10.5.15</w:t>
            </w:r>
          </w:p>
        </w:tc>
        <w:tc>
          <w:tcPr>
            <w:tcW w:w="3312" w:type="dxa"/>
            <w:vAlign w:val="center"/>
          </w:tcPr>
          <w:p w:rsidR="00C832FE" w:rsidRPr="00FA7796" w:rsidRDefault="00C12E3E" w:rsidP="00E56C89">
            <w:pPr>
              <w:rPr>
                <w:rFonts w:cs="Times New Roman"/>
              </w:rPr>
            </w:pPr>
            <w:r w:rsidRPr="00FA7796">
              <w:rPr>
                <w:rFonts w:cs="Times New Roman"/>
              </w:rPr>
              <w:t>This phrase (now relocated to 9.10.5.15) amended as proposed.  See also NL comment and response.</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18</w:t>
            </w:r>
          </w:p>
        </w:tc>
        <w:tc>
          <w:tcPr>
            <w:tcW w:w="1728" w:type="dxa"/>
            <w:vAlign w:val="center"/>
          </w:tcPr>
          <w:p w:rsidR="00C832FE" w:rsidRPr="00AB2734" w:rsidRDefault="00C832FE" w:rsidP="00C832FE">
            <w:pPr>
              <w:suppressAutoHyphens/>
              <w:jc w:val="center"/>
              <w:rPr>
                <w:lang w:val="en-GB"/>
              </w:rPr>
            </w:pPr>
            <w:r w:rsidRPr="00AB2734">
              <w:rPr>
                <w:lang w:val="en-GB"/>
              </w:rPr>
              <w:t>6.6.1</w:t>
            </w:r>
          </w:p>
        </w:tc>
        <w:tc>
          <w:tcPr>
            <w:tcW w:w="5083" w:type="dxa"/>
            <w:vAlign w:val="center"/>
          </w:tcPr>
          <w:p w:rsidR="00C832FE" w:rsidRPr="00AB2734" w:rsidRDefault="00C832FE" w:rsidP="00C832FE">
            <w:pPr>
              <w:suppressAutoHyphens/>
              <w:rPr>
                <w:lang w:val="en-GB"/>
              </w:rPr>
            </w:pPr>
            <w:r w:rsidRPr="00AB2734">
              <w:rPr>
                <w:lang w:val="en-GB"/>
              </w:rPr>
              <w:t>Delete in 1</w:t>
            </w:r>
            <w:r w:rsidRPr="00AB2734">
              <w:rPr>
                <w:vertAlign w:val="superscript"/>
                <w:lang w:val="en-GB"/>
              </w:rPr>
              <w:t>st</w:t>
            </w:r>
            <w:r w:rsidRPr="00AB2734">
              <w:rPr>
                <w:lang w:val="en-GB"/>
              </w:rPr>
              <w:t xml:space="preserve"> paragraph </w:t>
            </w:r>
            <w:r w:rsidRPr="00AB2734">
              <w:rPr>
                <w:i/>
                <w:iCs/>
                <w:lang w:val="en-GB"/>
              </w:rPr>
              <w:t>“(including load cells using strain gauge technology)”</w:t>
            </w:r>
            <w:r w:rsidRPr="00AB2734">
              <w:rPr>
                <w:lang w:val="en-GB"/>
              </w:rPr>
              <w:t xml:space="preserve"> which introduces confusion.</w:t>
            </w:r>
          </w:p>
          <w:p w:rsidR="00C832FE" w:rsidRPr="00AB2734" w:rsidRDefault="00C832FE" w:rsidP="00C832FE">
            <w:pPr>
              <w:suppressAutoHyphens/>
              <w:rPr>
                <w:lang w:val="en-GB"/>
              </w:rPr>
            </w:pPr>
          </w:p>
          <w:p w:rsidR="00C832FE" w:rsidRPr="00AB2734" w:rsidRDefault="00C832FE" w:rsidP="00C832FE">
            <w:pPr>
              <w:suppressAutoHyphens/>
              <w:rPr>
                <w:lang w:val="en-GB"/>
              </w:rPr>
            </w:pPr>
            <w:r w:rsidRPr="00AB2734">
              <w:rPr>
                <w:lang w:val="en-GB"/>
              </w:rPr>
              <w:t>6.6.1, 2</w:t>
            </w:r>
            <w:r w:rsidRPr="00AB2734">
              <w:rPr>
                <w:vertAlign w:val="superscript"/>
                <w:lang w:val="en-GB"/>
              </w:rPr>
              <w:t>nd</w:t>
            </w:r>
            <w:r w:rsidRPr="00AB2734">
              <w:rPr>
                <w:lang w:val="en-GB"/>
              </w:rPr>
              <w:t xml:space="preserve"> paragraph and 6.6.1.2: Considering that this is a recommendation for legislation, the expression </w:t>
            </w:r>
            <w:r w:rsidRPr="00AB2734">
              <w:rPr>
                <w:i/>
                <w:iCs/>
                <w:lang w:val="en-GB"/>
              </w:rPr>
              <w:t>“</w:t>
            </w:r>
            <w:proofErr w:type="gramStart"/>
            <w:r w:rsidRPr="00AB2734">
              <w:rPr>
                <w:i/>
                <w:iCs/>
                <w:lang w:val="en-GB"/>
              </w:rPr>
              <w:t>..</w:t>
            </w:r>
            <w:proofErr w:type="gramEnd"/>
            <w:r w:rsidRPr="00AB2734">
              <w:rPr>
                <w:i/>
                <w:iCs/>
                <w:lang w:val="en-GB"/>
              </w:rPr>
              <w:t xml:space="preserve"> </w:t>
            </w:r>
            <w:proofErr w:type="gramStart"/>
            <w:r w:rsidRPr="00AB2734">
              <w:rPr>
                <w:i/>
                <w:iCs/>
                <w:lang w:val="en-GB"/>
              </w:rPr>
              <w:t>with</w:t>
            </w:r>
            <w:proofErr w:type="gramEnd"/>
            <w:r w:rsidRPr="00AB2734">
              <w:rPr>
                <w:i/>
                <w:iCs/>
                <w:lang w:val="en-GB"/>
              </w:rPr>
              <w:t xml:space="preserve"> substantial electronic functions ..</w:t>
            </w:r>
            <w:r w:rsidRPr="00AB2734">
              <w:rPr>
                <w:lang w:val="en-GB"/>
              </w:rPr>
              <w:t xml:space="preserve">” is too vague and would introduce a risk on different interpretations within the OIML Certificate System. </w:t>
            </w:r>
          </w:p>
          <w:p w:rsidR="00C832FE" w:rsidRPr="00AB2734" w:rsidRDefault="00C832FE" w:rsidP="00C832FE">
            <w:pPr>
              <w:suppressAutoHyphens/>
              <w:rPr>
                <w:lang w:val="en-GB"/>
              </w:rPr>
            </w:pPr>
          </w:p>
          <w:p w:rsidR="00C832FE" w:rsidRPr="00AB2734" w:rsidRDefault="00C832FE" w:rsidP="00C832FE">
            <w:pPr>
              <w:suppressAutoHyphens/>
              <w:rPr>
                <w:lang w:val="en-GB"/>
              </w:rPr>
            </w:pPr>
            <w:r w:rsidRPr="00AB2734">
              <w:rPr>
                <w:lang w:val="en-GB"/>
              </w:rPr>
              <w:t>Suggest to change to:</w:t>
            </w:r>
          </w:p>
          <w:p w:rsidR="00C832FE" w:rsidRPr="00AB2734" w:rsidRDefault="00C832FE" w:rsidP="00C832FE">
            <w:pPr>
              <w:suppressAutoHyphens/>
              <w:rPr>
                <w:lang w:val="en-GB"/>
              </w:rPr>
            </w:pPr>
            <w:r w:rsidRPr="00AB2734">
              <w:rPr>
                <w:lang w:val="en-GB"/>
              </w:rPr>
              <w:t xml:space="preserve">In addition to other requirements of this Recommendation, a load cell equipped with electronics shall comply with the following requirements. For the following requirements tests the MPE shall be determined using an apportionment factor, </w:t>
            </w:r>
            <w:proofErr w:type="spellStart"/>
            <w:r w:rsidRPr="00AB2734">
              <w:rPr>
                <w:lang w:val="en-GB"/>
              </w:rPr>
              <w:t>Plc</w:t>
            </w:r>
            <w:proofErr w:type="spellEnd"/>
            <w:r w:rsidRPr="00AB2734">
              <w:rPr>
                <w:lang w:val="en-GB"/>
              </w:rPr>
              <w:t xml:space="preserve"> equal to 1.0 (</w:t>
            </w:r>
            <w:proofErr w:type="spellStart"/>
            <w:r w:rsidRPr="00AB2734">
              <w:rPr>
                <w:lang w:val="en-GB"/>
              </w:rPr>
              <w:t>Plc</w:t>
            </w:r>
            <w:proofErr w:type="spellEnd"/>
            <w:r w:rsidRPr="00AB2734">
              <w:rPr>
                <w:lang w:val="en-GB"/>
              </w:rPr>
              <w:t xml:space="preserve">=1.0) substituted for the apportionment factor, </w:t>
            </w:r>
            <w:proofErr w:type="spellStart"/>
            <w:r w:rsidRPr="00AB2734">
              <w:rPr>
                <w:lang w:val="en-GB"/>
              </w:rPr>
              <w:t>Plc</w:t>
            </w:r>
            <w:proofErr w:type="spellEnd"/>
            <w:r w:rsidRPr="00AB2734">
              <w:rPr>
                <w:lang w:val="en-GB"/>
              </w:rPr>
              <w:t xml:space="preserve"> that is declared by the manufacturer and applied to the other requirements.</w:t>
            </w:r>
          </w:p>
          <w:p w:rsidR="00C832FE" w:rsidRPr="00AB2734" w:rsidRDefault="00C832FE" w:rsidP="00C832FE">
            <w:pPr>
              <w:suppressAutoHyphens/>
              <w:rPr>
                <w:lang w:val="en-GB"/>
              </w:rPr>
            </w:pPr>
          </w:p>
          <w:p w:rsidR="00C832FE" w:rsidRPr="00AB2734" w:rsidRDefault="00C832FE" w:rsidP="00C832FE">
            <w:pPr>
              <w:suppressAutoHyphens/>
              <w:rPr>
                <w:lang w:val="en-GB"/>
              </w:rPr>
            </w:pPr>
            <w:r w:rsidRPr="00AB2734">
              <w:rPr>
                <w:lang w:val="en-GB"/>
              </w:rPr>
              <w:t>“</w:t>
            </w:r>
            <w:r w:rsidRPr="00AB2734">
              <w:rPr>
                <w:i/>
                <w:lang w:val="en-GB"/>
              </w:rPr>
              <w:t>If a load cell is configured with substantial additional electronic functions of an electronic weighing instrument then it may be considered outside the scope of this Recommendation and need to undergo additional evaluation against other requirements contained in the OIML Recommendation for a complete weighing instrument. E.g. as per OIML R76 T2.2.7</w:t>
            </w:r>
            <w:r w:rsidRPr="00AB2734">
              <w:rPr>
                <w:lang w:val="en-GB"/>
              </w:rPr>
              <w:t xml:space="preserve"> </w:t>
            </w:r>
          </w:p>
        </w:tc>
        <w:tc>
          <w:tcPr>
            <w:tcW w:w="3312" w:type="dxa"/>
            <w:vAlign w:val="center"/>
          </w:tcPr>
          <w:p w:rsidR="00511675" w:rsidRPr="00FA7796" w:rsidRDefault="00511675" w:rsidP="00511675">
            <w:pPr>
              <w:rPr>
                <w:rFonts w:cs="Times New Roman"/>
              </w:rPr>
            </w:pPr>
            <w:r w:rsidRPr="00FA7796">
              <w:rPr>
                <w:rFonts w:cs="Times New Roman"/>
              </w:rPr>
              <w:t>"</w:t>
            </w:r>
            <w:proofErr w:type="gramStart"/>
            <w:r w:rsidRPr="00FA7796">
              <w:rPr>
                <w:rFonts w:cs="Times New Roman"/>
              </w:rPr>
              <w:t>including</w:t>
            </w:r>
            <w:proofErr w:type="gramEnd"/>
            <w:r w:rsidRPr="00FA7796">
              <w:rPr>
                <w:rFonts w:cs="Times New Roman"/>
              </w:rPr>
              <w:t xml:space="preserve"> load cells using strain gauge technology" deleted.  </w:t>
            </w:r>
          </w:p>
          <w:p w:rsidR="00C832FE" w:rsidRPr="00FA7796" w:rsidRDefault="00511675" w:rsidP="00511675">
            <w:pPr>
              <w:rPr>
                <w:rFonts w:cs="Times New Roman"/>
              </w:rPr>
            </w:pPr>
            <w:r w:rsidRPr="00FA7796">
              <w:rPr>
                <w:rFonts w:cs="Times New Roman"/>
              </w:rPr>
              <w:t>Language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18</w:t>
            </w:r>
          </w:p>
          <w:p w:rsidR="00C832FE" w:rsidRPr="00AB2734" w:rsidRDefault="00C832FE" w:rsidP="00C832FE">
            <w:pPr>
              <w:suppressAutoHyphens/>
              <w:jc w:val="center"/>
            </w:pPr>
            <w:r w:rsidRPr="00AB2734">
              <w:t>19</w:t>
            </w:r>
          </w:p>
        </w:tc>
        <w:tc>
          <w:tcPr>
            <w:tcW w:w="1728" w:type="dxa"/>
            <w:vAlign w:val="center"/>
          </w:tcPr>
          <w:p w:rsidR="00C832FE" w:rsidRPr="00AB2734" w:rsidRDefault="00C832FE" w:rsidP="00C832FE">
            <w:pPr>
              <w:suppressAutoHyphens/>
              <w:jc w:val="center"/>
              <w:rPr>
                <w:lang w:val="en-GB"/>
              </w:rPr>
            </w:pPr>
            <w:r w:rsidRPr="00AB2734">
              <w:rPr>
                <w:lang w:val="en-GB"/>
              </w:rPr>
              <w:t>6.6.1.1, b)</w:t>
            </w:r>
          </w:p>
          <w:p w:rsidR="00C832FE" w:rsidRPr="00AB2734" w:rsidRDefault="00C832FE" w:rsidP="00C832FE">
            <w:pPr>
              <w:suppressAutoHyphens/>
              <w:jc w:val="center"/>
              <w:rPr>
                <w:lang w:val="en-GB"/>
              </w:rPr>
            </w:pPr>
            <w:r w:rsidRPr="00AB2734">
              <w:rPr>
                <w:lang w:val="en-GB"/>
              </w:rPr>
              <w:t>6.6.1.2</w:t>
            </w:r>
          </w:p>
          <w:p w:rsidR="00C832FE" w:rsidRPr="00AB2734" w:rsidRDefault="00C832FE" w:rsidP="00C832FE">
            <w:pPr>
              <w:suppressAutoHyphens/>
              <w:jc w:val="center"/>
              <w:rPr>
                <w:lang w:val="en-GB"/>
              </w:rPr>
            </w:pPr>
          </w:p>
          <w:p w:rsidR="00C832FE" w:rsidRPr="00AB2734" w:rsidRDefault="00C832FE" w:rsidP="00C832FE">
            <w:pPr>
              <w:suppressAutoHyphens/>
              <w:jc w:val="center"/>
              <w:rPr>
                <w:lang w:val="en-GB"/>
              </w:rPr>
            </w:pPr>
          </w:p>
          <w:p w:rsidR="00C832FE" w:rsidRPr="00AB2734" w:rsidRDefault="00C832FE" w:rsidP="00C832FE">
            <w:pPr>
              <w:suppressAutoHyphens/>
              <w:jc w:val="center"/>
              <w:rPr>
                <w:lang w:val="en-GB"/>
              </w:rPr>
            </w:pPr>
            <w:r w:rsidRPr="00AB2734">
              <w:rPr>
                <w:lang w:val="en-GB"/>
              </w:rPr>
              <w:t>6.6.1.5</w:t>
            </w:r>
          </w:p>
        </w:tc>
        <w:tc>
          <w:tcPr>
            <w:tcW w:w="5083" w:type="dxa"/>
            <w:vAlign w:val="center"/>
          </w:tcPr>
          <w:p w:rsidR="00C832FE" w:rsidRPr="00AB2734" w:rsidRDefault="00C832FE" w:rsidP="00C832FE">
            <w:pPr>
              <w:suppressAutoHyphens/>
              <w:rPr>
                <w:lang w:val="en-GB"/>
              </w:rPr>
            </w:pPr>
            <w:r w:rsidRPr="00AB2734">
              <w:rPr>
                <w:lang w:val="en-GB"/>
              </w:rPr>
              <w:t>According to 6.1.1, this also applies for load cells with “only” strain gauge technology. In such a case, it will be the electronics/software of the indicator that shall have provisions to detect this and take action.</w:t>
            </w:r>
          </w:p>
          <w:p w:rsidR="00C832FE" w:rsidRPr="00AB2734" w:rsidRDefault="00C832FE" w:rsidP="00C832FE">
            <w:pPr>
              <w:suppressAutoHyphens/>
              <w:rPr>
                <w:lang w:val="en-GB"/>
              </w:rPr>
            </w:pPr>
            <w:r w:rsidRPr="00AB2734">
              <w:rPr>
                <w:lang w:val="en-GB"/>
              </w:rPr>
              <w:t>Modify the note as follows:</w:t>
            </w:r>
          </w:p>
          <w:p w:rsidR="00C832FE" w:rsidRPr="00AB2734" w:rsidRDefault="00C832FE" w:rsidP="00C832FE">
            <w:pPr>
              <w:suppressAutoHyphens/>
              <w:rPr>
                <w:lang w:val="en-GB"/>
              </w:rPr>
            </w:pPr>
            <w:r w:rsidRPr="00AB2734">
              <w:rPr>
                <w:lang w:val="en-GB"/>
              </w:rPr>
              <w:t xml:space="preserve">A fault smaller than the load cell verification interval, v is allowed. </w:t>
            </w:r>
          </w:p>
          <w:p w:rsidR="00C832FE" w:rsidRPr="00AB2734" w:rsidRDefault="00C832FE" w:rsidP="00C832FE">
            <w:pPr>
              <w:suppressAutoHyphens/>
              <w:rPr>
                <w:lang w:val="en-GB"/>
              </w:rPr>
            </w:pPr>
            <w:r w:rsidRPr="00AB2734">
              <w:rPr>
                <w:lang w:val="en-GB"/>
              </w:rPr>
              <w:t xml:space="preserve">By reference to 6.6.1.1, b), the same problem in 6.6.1.5 </w:t>
            </w:r>
          </w:p>
        </w:tc>
        <w:tc>
          <w:tcPr>
            <w:tcW w:w="3312" w:type="dxa"/>
            <w:vAlign w:val="center"/>
          </w:tcPr>
          <w:p w:rsidR="00511675" w:rsidRPr="00FA7796" w:rsidRDefault="00511675" w:rsidP="00511675">
            <w:pPr>
              <w:rPr>
                <w:rFonts w:cs="Times New Roman"/>
              </w:rPr>
            </w:pPr>
            <w:r w:rsidRPr="00FA7796">
              <w:rPr>
                <w:rFonts w:cs="Times New Roman"/>
              </w:rPr>
              <w:t>6.1.1 amended:</w:t>
            </w:r>
          </w:p>
          <w:p w:rsidR="00511675" w:rsidRPr="00FA7796" w:rsidRDefault="00511675" w:rsidP="00F377B5">
            <w:pPr>
              <w:spacing w:after="120"/>
              <w:rPr>
                <w:rFonts w:cs="Times New Roman"/>
              </w:rPr>
            </w:pPr>
            <w:r w:rsidRPr="00FA7796">
              <w:rPr>
                <w:rFonts w:cs="Times New Roman"/>
              </w:rPr>
              <w:t>"including load cells using strain gauge technology" has been deleted</w:t>
            </w:r>
          </w:p>
          <w:p w:rsidR="00C832FE" w:rsidRPr="00FA7796" w:rsidRDefault="00511675" w:rsidP="00511675">
            <w:pPr>
              <w:rPr>
                <w:rFonts w:cs="Times New Roman"/>
              </w:rPr>
            </w:pPr>
            <w:r w:rsidRPr="00FA7796">
              <w:rPr>
                <w:rFonts w:cs="Times New Roman"/>
              </w:rPr>
              <w:t>Language in note amended as proposed by Germany</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19</w:t>
            </w:r>
          </w:p>
        </w:tc>
        <w:tc>
          <w:tcPr>
            <w:tcW w:w="1728" w:type="dxa"/>
            <w:vAlign w:val="center"/>
          </w:tcPr>
          <w:p w:rsidR="00C832FE" w:rsidRPr="00AB2734" w:rsidRDefault="00C832FE" w:rsidP="00C832FE">
            <w:pPr>
              <w:suppressAutoHyphens/>
              <w:jc w:val="center"/>
              <w:rPr>
                <w:lang w:val="en-GB"/>
              </w:rPr>
            </w:pPr>
            <w:r w:rsidRPr="00AB2734">
              <w:rPr>
                <w:lang w:val="en-GB"/>
              </w:rPr>
              <w:t>6.6.2.1</w:t>
            </w:r>
          </w:p>
        </w:tc>
        <w:tc>
          <w:tcPr>
            <w:tcW w:w="5083" w:type="dxa"/>
            <w:vAlign w:val="center"/>
          </w:tcPr>
          <w:p w:rsidR="00C832FE" w:rsidRPr="00AB2734" w:rsidRDefault="00C832FE" w:rsidP="00C832FE">
            <w:pPr>
              <w:suppressAutoHyphens/>
              <w:rPr>
                <w:lang w:val="en-GB"/>
              </w:rPr>
            </w:pPr>
            <w:r w:rsidRPr="00AB2734">
              <w:rPr>
                <w:lang w:val="en-GB"/>
              </w:rPr>
              <w:t xml:space="preserve">Is this (like 6.6.1.1 where it is explicitly mentioned) also meant to be applicable for load cells with “only” strain gauge technology? If so, there is the same problem that the </w:t>
            </w:r>
            <w:r w:rsidRPr="00AB2734">
              <w:rPr>
                <w:u w:val="single"/>
                <w:lang w:val="en-GB"/>
              </w:rPr>
              <w:t xml:space="preserve">load cell shall detect and react! </w:t>
            </w:r>
            <w:r w:rsidRPr="00AB2734">
              <w:rPr>
                <w:lang w:val="en-GB"/>
              </w:rPr>
              <w:t>( See comment on 6.1.1)</w:t>
            </w:r>
          </w:p>
          <w:p w:rsidR="00C832FE" w:rsidRPr="00AB2734" w:rsidRDefault="00C832FE" w:rsidP="00C832FE">
            <w:pPr>
              <w:suppressAutoHyphens/>
              <w:rPr>
                <w:lang w:val="en-GB"/>
              </w:rPr>
            </w:pPr>
            <w:r w:rsidRPr="00AB2734">
              <w:rPr>
                <w:lang w:val="en-GB"/>
              </w:rPr>
              <w:t xml:space="preserve">Moreover do not refer to test specifications as being a requirement. A test is to be applied to verify the compliancy to the requirement. Therefore insert the summarized specifications in table in part 1 </w:t>
            </w:r>
          </w:p>
          <w:p w:rsidR="00C832FE" w:rsidRPr="00AB2734" w:rsidRDefault="00C832FE" w:rsidP="00C832FE">
            <w:pPr>
              <w:suppressAutoHyphens/>
              <w:rPr>
                <w:lang w:val="en-GB"/>
              </w:rPr>
            </w:pPr>
            <w:r w:rsidRPr="00AB2734">
              <w:rPr>
                <w:lang w:val="en-GB"/>
              </w:rPr>
              <w:t>Modify the last sentence</w:t>
            </w:r>
            <w:proofErr w:type="gramStart"/>
            <w:r w:rsidRPr="00AB2734">
              <w:rPr>
                <w:lang w:val="en-GB"/>
              </w:rPr>
              <w:t>:…</w:t>
            </w:r>
            <w:proofErr w:type="gramEnd"/>
            <w:r w:rsidRPr="00AB2734">
              <w:rPr>
                <w:lang w:val="en-GB"/>
              </w:rPr>
              <w:t xml:space="preserve">.shall not exceeds the </w:t>
            </w:r>
            <w:r w:rsidRPr="00AB2734">
              <w:rPr>
                <w:u w:val="single"/>
                <w:lang w:val="en-GB"/>
              </w:rPr>
              <w:t>minimum</w:t>
            </w:r>
            <w:r w:rsidRPr="00AB2734">
              <w:rPr>
                <w:lang w:val="en-GB"/>
              </w:rPr>
              <w:t xml:space="preserve"> load cell verification interval </w:t>
            </w:r>
            <w:proofErr w:type="spellStart"/>
            <w:r w:rsidRPr="00AB2734">
              <w:rPr>
                <w:u w:val="single"/>
                <w:lang w:val="en-GB"/>
              </w:rPr>
              <w:t>Vmin</w:t>
            </w:r>
            <w:proofErr w:type="spellEnd"/>
            <w:r w:rsidRPr="00AB2734">
              <w:rPr>
                <w:lang w:val="en-GB"/>
              </w:rPr>
              <w:t xml:space="preserve"> of the “load cell” shall detect and react to a significant fault.</w:t>
            </w:r>
          </w:p>
        </w:tc>
        <w:tc>
          <w:tcPr>
            <w:tcW w:w="3312" w:type="dxa"/>
            <w:vAlign w:val="center"/>
          </w:tcPr>
          <w:p w:rsidR="00511675" w:rsidRPr="00FA7796" w:rsidRDefault="00511675" w:rsidP="00F377B5">
            <w:pPr>
              <w:spacing w:after="120"/>
              <w:rPr>
                <w:rFonts w:cs="Times New Roman"/>
              </w:rPr>
            </w:pPr>
            <w:r w:rsidRPr="00FA7796">
              <w:rPr>
                <w:rFonts w:cs="Times New Roman"/>
              </w:rPr>
              <w:t>Strain gauge technology statement removed from 6.6.1.</w:t>
            </w:r>
          </w:p>
          <w:p w:rsidR="00C832FE" w:rsidRPr="00FA7796" w:rsidRDefault="00511675" w:rsidP="00511675">
            <w:pPr>
              <w:rPr>
                <w:rFonts w:cs="Times New Roman"/>
              </w:rPr>
            </w:pPr>
            <w:r w:rsidRPr="00FA7796">
              <w:rPr>
                <w:rFonts w:cs="Times New Roman"/>
              </w:rPr>
              <w:t>Table relocated to Part 1</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19</w:t>
            </w:r>
          </w:p>
        </w:tc>
        <w:tc>
          <w:tcPr>
            <w:tcW w:w="1728" w:type="dxa"/>
            <w:vAlign w:val="center"/>
          </w:tcPr>
          <w:p w:rsidR="00C832FE" w:rsidRPr="00AB2734" w:rsidRDefault="00C832FE" w:rsidP="00C832FE">
            <w:pPr>
              <w:suppressAutoHyphens/>
              <w:jc w:val="center"/>
              <w:rPr>
                <w:lang w:val="en-GB"/>
              </w:rPr>
            </w:pPr>
            <w:r w:rsidRPr="00AB2734">
              <w:rPr>
                <w:lang w:val="en-GB"/>
              </w:rPr>
              <w:t>6.6.2.2</w:t>
            </w:r>
          </w:p>
        </w:tc>
        <w:tc>
          <w:tcPr>
            <w:tcW w:w="5083" w:type="dxa"/>
            <w:vAlign w:val="center"/>
          </w:tcPr>
          <w:p w:rsidR="00C832FE" w:rsidRPr="00AB2734" w:rsidRDefault="00C832FE" w:rsidP="00C832FE">
            <w:pPr>
              <w:suppressAutoHyphens/>
              <w:rPr>
                <w:lang w:val="en-GB"/>
              </w:rPr>
            </w:pPr>
            <w:r w:rsidRPr="00AB2734">
              <w:rPr>
                <w:lang w:val="en-GB"/>
              </w:rPr>
              <w:t>Please change the paragraph as follows:</w:t>
            </w:r>
          </w:p>
          <w:p w:rsidR="00C832FE" w:rsidRPr="00AB2734" w:rsidRDefault="00C832FE" w:rsidP="00C832FE">
            <w:pPr>
              <w:suppressAutoHyphens/>
              <w:rPr>
                <w:lang w:val="en-GB"/>
              </w:rPr>
            </w:pPr>
            <w:r w:rsidRPr="00AB2734">
              <w:rPr>
                <w:lang w:val="en-GB"/>
              </w:rPr>
              <w:t>A load cell equipped with electronics shall be subjected to the span stability test specified in 6.9.2.1 and 9.11.7.8……..</w:t>
            </w:r>
          </w:p>
          <w:p w:rsidR="00C832FE" w:rsidRPr="00AB2734" w:rsidRDefault="00C832FE" w:rsidP="00C832FE">
            <w:pPr>
              <w:suppressAutoHyphens/>
              <w:rPr>
                <w:lang w:val="en-GB"/>
              </w:rPr>
            </w:pPr>
          </w:p>
          <w:p w:rsidR="00C832FE" w:rsidRPr="00AB2734" w:rsidRDefault="00C832FE" w:rsidP="00C832FE">
            <w:pPr>
              <w:suppressAutoHyphens/>
              <w:rPr>
                <w:lang w:val="en-GB"/>
              </w:rPr>
            </w:pPr>
            <w:r w:rsidRPr="00AB2734">
              <w:rPr>
                <w:lang w:val="en-GB"/>
              </w:rPr>
              <w:t>Remark: If possible the load cell should never be dismounted from the force-generation system during the whole period of the test. (&lt; 28 days)</w:t>
            </w:r>
          </w:p>
        </w:tc>
        <w:tc>
          <w:tcPr>
            <w:tcW w:w="3312" w:type="dxa"/>
            <w:vAlign w:val="center"/>
          </w:tcPr>
          <w:p w:rsidR="00511675" w:rsidRPr="00FA7796" w:rsidRDefault="00511675" w:rsidP="00F377B5">
            <w:pPr>
              <w:spacing w:after="120"/>
              <w:rPr>
                <w:rFonts w:cs="Times New Roman"/>
              </w:rPr>
            </w:pPr>
            <w:r w:rsidRPr="00FA7796">
              <w:rPr>
                <w:rFonts w:cs="Times New Roman"/>
              </w:rPr>
              <w:t>References corrected.</w:t>
            </w:r>
          </w:p>
          <w:p w:rsidR="00511675" w:rsidRPr="00FA7796" w:rsidRDefault="00511675" w:rsidP="00F377B5">
            <w:pPr>
              <w:spacing w:after="120"/>
              <w:rPr>
                <w:rFonts w:cs="Times New Roman"/>
              </w:rPr>
            </w:pPr>
            <w:r w:rsidRPr="00FA7796">
              <w:rPr>
                <w:rFonts w:cs="Times New Roman"/>
              </w:rPr>
              <w:t>Additional language added to 9.7.4.14</w:t>
            </w:r>
          </w:p>
          <w:p w:rsidR="00C832FE" w:rsidRPr="00FA7796" w:rsidRDefault="00511675" w:rsidP="00511675">
            <w:pPr>
              <w:rPr>
                <w:rFonts w:cs="Times New Roman"/>
              </w:rPr>
            </w:pPr>
            <w:r w:rsidRPr="00FA7796">
              <w:rPr>
                <w:rFonts w:cs="Times New Roman"/>
              </w:rPr>
              <w:t>See also comment from NL</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19</w:t>
            </w:r>
          </w:p>
        </w:tc>
        <w:tc>
          <w:tcPr>
            <w:tcW w:w="1728" w:type="dxa"/>
            <w:vAlign w:val="center"/>
          </w:tcPr>
          <w:p w:rsidR="00C832FE" w:rsidRPr="00AB2734" w:rsidRDefault="00C832FE" w:rsidP="00C832FE">
            <w:pPr>
              <w:suppressAutoHyphens/>
              <w:jc w:val="center"/>
              <w:rPr>
                <w:lang w:val="en-GB"/>
              </w:rPr>
            </w:pPr>
            <w:r w:rsidRPr="00AB2734">
              <w:rPr>
                <w:lang w:val="en-GB"/>
              </w:rPr>
              <w:t>6.6.2.3</w:t>
            </w:r>
          </w:p>
        </w:tc>
        <w:tc>
          <w:tcPr>
            <w:tcW w:w="5083" w:type="dxa"/>
            <w:vAlign w:val="center"/>
          </w:tcPr>
          <w:p w:rsidR="00C832FE" w:rsidRPr="00AB2734" w:rsidRDefault="00C832FE" w:rsidP="00C832FE">
            <w:pPr>
              <w:suppressAutoHyphens/>
              <w:rPr>
                <w:lang w:val="en-GB"/>
              </w:rPr>
            </w:pPr>
            <w:r w:rsidRPr="00AB2734">
              <w:rPr>
                <w:lang w:val="en-GB"/>
              </w:rPr>
              <w:t xml:space="preserve"> </w:t>
            </w:r>
            <w:proofErr w:type="gramStart"/>
            <w:r w:rsidRPr="00AB2734">
              <w:rPr>
                <w:lang w:val="en-GB"/>
              </w:rPr>
              <w:t>6.11.1.1 ,</w:t>
            </w:r>
            <w:proofErr w:type="gramEnd"/>
            <w:r w:rsidRPr="00AB2734">
              <w:rPr>
                <w:lang w:val="en-GB"/>
              </w:rPr>
              <w:t xml:space="preserve"> 6.11 1.2 , 6.11.3 , and 6.9.2 do not exist.</w:t>
            </w:r>
          </w:p>
        </w:tc>
        <w:tc>
          <w:tcPr>
            <w:tcW w:w="3312" w:type="dxa"/>
            <w:vAlign w:val="center"/>
          </w:tcPr>
          <w:p w:rsidR="00C832FE" w:rsidRPr="00FA7796" w:rsidRDefault="00511675" w:rsidP="00E56C89">
            <w:pPr>
              <w:rPr>
                <w:rFonts w:cs="Times New Roman"/>
              </w:rPr>
            </w:pPr>
            <w:r w:rsidRPr="00FA7796">
              <w:rPr>
                <w:rFonts w:cs="Times New Roman"/>
              </w:rPr>
              <w:t>References corrected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20</w:t>
            </w:r>
          </w:p>
        </w:tc>
        <w:tc>
          <w:tcPr>
            <w:tcW w:w="1728" w:type="dxa"/>
            <w:vAlign w:val="center"/>
          </w:tcPr>
          <w:p w:rsidR="00C832FE" w:rsidRPr="00AB2734" w:rsidRDefault="00C832FE" w:rsidP="00C832FE">
            <w:pPr>
              <w:suppressAutoHyphens/>
              <w:jc w:val="center"/>
              <w:rPr>
                <w:lang w:val="en-GB"/>
              </w:rPr>
            </w:pPr>
            <w:r w:rsidRPr="00AB2734">
              <w:rPr>
                <w:lang w:val="en-GB"/>
              </w:rPr>
              <w:t>7.1</w:t>
            </w:r>
          </w:p>
        </w:tc>
        <w:tc>
          <w:tcPr>
            <w:tcW w:w="5083" w:type="dxa"/>
            <w:vAlign w:val="center"/>
          </w:tcPr>
          <w:p w:rsidR="00C832FE" w:rsidRPr="00AB2734" w:rsidRDefault="00C832FE" w:rsidP="00511675">
            <w:pPr>
              <w:suppressAutoHyphens/>
            </w:pPr>
            <w:r w:rsidRPr="00AB2734">
              <w:rPr>
                <w:lang w:val="en-GB"/>
              </w:rPr>
              <w:t xml:space="preserve">Please modify last sentence of the </w:t>
            </w:r>
            <w:r w:rsidR="00511675" w:rsidRPr="00AB2734">
              <w:rPr>
                <w:lang w:val="en-GB"/>
              </w:rPr>
              <w:t>s</w:t>
            </w:r>
            <w:r w:rsidRPr="00AB2734">
              <w:rPr>
                <w:lang w:val="en-GB"/>
              </w:rPr>
              <w:t xml:space="preserve">econd </w:t>
            </w:r>
            <w:proofErr w:type="spellStart"/>
            <w:r w:rsidRPr="00AB2734">
              <w:rPr>
                <w:lang w:val="en-GB"/>
              </w:rPr>
              <w:t>para</w:t>
            </w:r>
            <w:proofErr w:type="spellEnd"/>
            <w:r w:rsidRPr="00AB2734">
              <w:rPr>
                <w:lang w:val="en-GB"/>
              </w:rPr>
              <w:t xml:space="preserve"> as follows: Any weighing instrument function shall be evaluated under other appropriate Recommendations for weighing instruments.</w:t>
            </w:r>
          </w:p>
        </w:tc>
        <w:tc>
          <w:tcPr>
            <w:tcW w:w="3312" w:type="dxa"/>
            <w:vAlign w:val="center"/>
          </w:tcPr>
          <w:p w:rsidR="00C832FE" w:rsidRPr="00FA7796" w:rsidRDefault="00511675" w:rsidP="00E56C89">
            <w:pPr>
              <w:rPr>
                <w:rFonts w:cs="Times New Roman"/>
              </w:rPr>
            </w:pPr>
            <w:r w:rsidRPr="00FA7796">
              <w:rPr>
                <w:rFonts w:cs="Times New Roman"/>
              </w:rPr>
              <w:t>Language amended per Germany's comment</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21</w:t>
            </w:r>
          </w:p>
        </w:tc>
        <w:tc>
          <w:tcPr>
            <w:tcW w:w="1728" w:type="dxa"/>
            <w:vAlign w:val="center"/>
          </w:tcPr>
          <w:p w:rsidR="00C832FE" w:rsidRPr="00AB2734" w:rsidRDefault="00C832FE" w:rsidP="00C832FE">
            <w:pPr>
              <w:suppressAutoHyphens/>
              <w:jc w:val="center"/>
              <w:rPr>
                <w:lang w:val="en-GB"/>
              </w:rPr>
            </w:pPr>
            <w:r w:rsidRPr="00AB2734">
              <w:rPr>
                <w:lang w:val="en-GB"/>
              </w:rPr>
              <w:t>7.2</w:t>
            </w:r>
          </w:p>
        </w:tc>
        <w:tc>
          <w:tcPr>
            <w:tcW w:w="5083" w:type="dxa"/>
            <w:vAlign w:val="center"/>
          </w:tcPr>
          <w:p w:rsidR="00C832FE" w:rsidRPr="00AB2734" w:rsidRDefault="00C832FE" w:rsidP="00C832FE">
            <w:pPr>
              <w:suppressAutoHyphens/>
            </w:pPr>
            <w:r w:rsidRPr="00AB2734">
              <w:rPr>
                <w:lang w:val="en-GB"/>
              </w:rPr>
              <w:t xml:space="preserve">Information to be submitted for type evaluation belongs in Part 2. Therefore delete </w:t>
            </w:r>
            <w:r w:rsidRPr="00AB2734">
              <w:rPr>
                <w:i/>
                <w:lang w:val="en-GB"/>
              </w:rPr>
              <w:t>“under evaluation.”</w:t>
            </w:r>
          </w:p>
        </w:tc>
        <w:tc>
          <w:tcPr>
            <w:tcW w:w="3312" w:type="dxa"/>
            <w:vAlign w:val="center"/>
          </w:tcPr>
          <w:p w:rsidR="00C832FE" w:rsidRPr="00FA7796" w:rsidRDefault="00511675"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21</w:t>
            </w:r>
          </w:p>
          <w:p w:rsidR="00C832FE" w:rsidRPr="00AB2734" w:rsidRDefault="00C832FE" w:rsidP="00C832FE">
            <w:pPr>
              <w:suppressAutoHyphens/>
              <w:jc w:val="center"/>
            </w:pPr>
            <w:r w:rsidRPr="00AB2734">
              <w:t>to</w:t>
            </w:r>
          </w:p>
          <w:p w:rsidR="00C832FE" w:rsidRPr="00AB2734" w:rsidRDefault="00C832FE" w:rsidP="00C832FE">
            <w:pPr>
              <w:suppressAutoHyphens/>
              <w:jc w:val="center"/>
            </w:pPr>
            <w:r w:rsidRPr="00AB2734">
              <w:t>23</w:t>
            </w:r>
          </w:p>
        </w:tc>
        <w:tc>
          <w:tcPr>
            <w:tcW w:w="1728" w:type="dxa"/>
            <w:vAlign w:val="center"/>
          </w:tcPr>
          <w:p w:rsidR="00C832FE" w:rsidRPr="00AB2734" w:rsidRDefault="00C832FE" w:rsidP="00C832FE">
            <w:pPr>
              <w:suppressAutoHyphens/>
              <w:jc w:val="center"/>
              <w:rPr>
                <w:lang w:val="en-GB"/>
              </w:rPr>
            </w:pPr>
            <w:r w:rsidRPr="00AB2734">
              <w:rPr>
                <w:lang w:val="en-GB"/>
              </w:rPr>
              <w:t>7.2.1</w:t>
            </w:r>
          </w:p>
          <w:p w:rsidR="00C832FE" w:rsidRPr="00AB2734" w:rsidRDefault="00C832FE" w:rsidP="00C832FE">
            <w:pPr>
              <w:suppressAutoHyphens/>
              <w:jc w:val="center"/>
              <w:rPr>
                <w:lang w:val="en-GB"/>
              </w:rPr>
            </w:pPr>
            <w:r w:rsidRPr="00AB2734">
              <w:rPr>
                <w:lang w:val="en-GB"/>
              </w:rPr>
              <w:t>to</w:t>
            </w:r>
          </w:p>
          <w:p w:rsidR="00C832FE" w:rsidRPr="00AB2734" w:rsidRDefault="00C832FE" w:rsidP="00C832FE">
            <w:pPr>
              <w:suppressAutoHyphens/>
              <w:jc w:val="center"/>
              <w:rPr>
                <w:lang w:val="en-GB"/>
              </w:rPr>
            </w:pPr>
            <w:r w:rsidRPr="00AB2734">
              <w:rPr>
                <w:lang w:val="en-GB"/>
              </w:rPr>
              <w:t>7.2.4.6</w:t>
            </w:r>
          </w:p>
        </w:tc>
        <w:tc>
          <w:tcPr>
            <w:tcW w:w="5083" w:type="dxa"/>
            <w:vAlign w:val="center"/>
          </w:tcPr>
          <w:p w:rsidR="00C832FE" w:rsidRPr="00AB2734" w:rsidRDefault="00C832FE" w:rsidP="00C832FE">
            <w:pPr>
              <w:suppressAutoHyphens/>
              <w:rPr>
                <w:lang w:val="en-GB"/>
              </w:rPr>
            </w:pPr>
            <w:r w:rsidRPr="00AB2734">
              <w:rPr>
                <w:lang w:val="en-GB"/>
              </w:rPr>
              <w:t>We suggest to restructure these sub-clauses (no intention for real changes, but we think this proposed structure will be more clear and consistent):</w:t>
            </w:r>
          </w:p>
          <w:p w:rsidR="00C832FE" w:rsidRPr="00AB2734" w:rsidRDefault="00C832FE" w:rsidP="00C832FE">
            <w:pPr>
              <w:suppressAutoHyphens/>
              <w:rPr>
                <w:i/>
                <w:iCs/>
                <w:u w:val="single"/>
                <w:lang w:val="en-GB"/>
              </w:rPr>
            </w:pPr>
            <w:r w:rsidRPr="00AB2734">
              <w:rPr>
                <w:i/>
                <w:iCs/>
                <w:u w:val="single"/>
                <w:lang w:val="en-GB"/>
              </w:rPr>
              <w:t>7.2 Inscriptions and presentation of other information</w:t>
            </w:r>
          </w:p>
          <w:p w:rsidR="00C832FE" w:rsidRPr="00AB2734" w:rsidRDefault="00C832FE" w:rsidP="00C832FE">
            <w:pPr>
              <w:suppressAutoHyphens/>
              <w:rPr>
                <w:i/>
                <w:iCs/>
                <w:u w:val="single"/>
                <w:lang w:val="en-GB"/>
              </w:rPr>
            </w:pPr>
            <w:r w:rsidRPr="00AB2734">
              <w:rPr>
                <w:i/>
                <w:iCs/>
                <w:u w:val="single"/>
                <w:lang w:val="en-GB"/>
              </w:rPr>
              <w:t>7.2.1 Minimum load cell markings</w:t>
            </w:r>
          </w:p>
          <w:p w:rsidR="00C832FE" w:rsidRPr="00AB2734" w:rsidRDefault="00C832FE" w:rsidP="00C832FE">
            <w:pPr>
              <w:suppressAutoHyphens/>
              <w:rPr>
                <w:i/>
                <w:iCs/>
              </w:rPr>
            </w:pPr>
            <w:r w:rsidRPr="00AB2734">
              <w:rPr>
                <w:i/>
                <w:iCs/>
                <w:lang w:val="en-GB"/>
              </w:rPr>
              <w:t>The following mandatory markings shall be</w:t>
            </w:r>
            <w:r w:rsidRPr="00AB2734">
              <w:rPr>
                <w:i/>
                <w:iCs/>
              </w:rPr>
              <w:t xml:space="preserve"> clearly and </w:t>
            </w:r>
            <w:r w:rsidRPr="00AB2734">
              <w:rPr>
                <w:i/>
                <w:iCs/>
                <w:szCs w:val="18"/>
              </w:rPr>
              <w:t>indelibly</w:t>
            </w:r>
            <w:r w:rsidRPr="00AB2734">
              <w:rPr>
                <w:i/>
                <w:iCs/>
              </w:rPr>
              <w:t xml:space="preserve"> marked on the load cell:</w:t>
            </w:r>
          </w:p>
          <w:p w:rsidR="00C832FE" w:rsidRPr="00AB2734" w:rsidRDefault="00C832FE" w:rsidP="00C832FE">
            <w:pPr>
              <w:suppressAutoHyphens/>
              <w:rPr>
                <w:i/>
                <w:iCs/>
              </w:rPr>
            </w:pPr>
            <w:r w:rsidRPr="00AB2734">
              <w:rPr>
                <w:i/>
                <w:iCs/>
              </w:rPr>
              <w:t>a) Name or trade mark</w:t>
            </w:r>
          </w:p>
          <w:p w:rsidR="00C832FE" w:rsidRPr="00AB2734" w:rsidRDefault="00C832FE" w:rsidP="00C832FE">
            <w:pPr>
              <w:suppressAutoHyphens/>
              <w:rPr>
                <w:i/>
                <w:iCs/>
              </w:rPr>
            </w:pPr>
            <w:r w:rsidRPr="00AB2734">
              <w:rPr>
                <w:i/>
                <w:iCs/>
              </w:rPr>
              <w:t>b) Manufacturer’s type destination or load cell model</w:t>
            </w:r>
          </w:p>
          <w:p w:rsidR="00C832FE" w:rsidRPr="00AB2734" w:rsidRDefault="00C832FE" w:rsidP="00C832FE">
            <w:pPr>
              <w:suppressAutoHyphens/>
              <w:rPr>
                <w:i/>
                <w:iCs/>
              </w:rPr>
            </w:pPr>
            <w:r w:rsidRPr="00AB2734">
              <w:rPr>
                <w:i/>
                <w:iCs/>
              </w:rPr>
              <w:t>c) Serial number</w:t>
            </w:r>
          </w:p>
          <w:p w:rsidR="00C832FE" w:rsidRPr="00AB2734" w:rsidRDefault="00C832FE" w:rsidP="00C832FE">
            <w:pPr>
              <w:suppressAutoHyphens/>
              <w:rPr>
                <w:i/>
                <w:iCs/>
                <w:lang w:val="en-GB"/>
              </w:rPr>
            </w:pPr>
            <w:r w:rsidRPr="00AB2734">
              <w:rPr>
                <w:i/>
                <w:iCs/>
                <w:lang w:val="en-GB"/>
              </w:rPr>
              <w:t xml:space="preserve">d) Maximum capacity as: </w:t>
            </w:r>
            <w:proofErr w:type="spellStart"/>
            <w:r w:rsidRPr="00AB2734">
              <w:rPr>
                <w:i/>
                <w:iCs/>
                <w:lang w:val="en-GB"/>
              </w:rPr>
              <w:t>E</w:t>
            </w:r>
            <w:r w:rsidRPr="00AB2734">
              <w:rPr>
                <w:i/>
                <w:iCs/>
                <w:vertAlign w:val="subscript"/>
                <w:lang w:val="en-GB"/>
              </w:rPr>
              <w:t>max</w:t>
            </w:r>
            <w:proofErr w:type="spellEnd"/>
            <w:r w:rsidRPr="00AB2734">
              <w:rPr>
                <w:i/>
                <w:iCs/>
                <w:vertAlign w:val="subscript"/>
                <w:lang w:val="en-GB"/>
              </w:rPr>
              <w:t xml:space="preserve"> </w:t>
            </w:r>
            <w:r w:rsidRPr="00AB2734">
              <w:rPr>
                <w:i/>
                <w:iCs/>
                <w:lang w:val="en-GB"/>
              </w:rPr>
              <w:t>= …. (1)</w:t>
            </w:r>
          </w:p>
          <w:p w:rsidR="00C832FE" w:rsidRPr="00AB2734" w:rsidRDefault="00C832FE" w:rsidP="00C832FE">
            <w:pPr>
              <w:suppressAutoHyphens/>
              <w:rPr>
                <w:i/>
                <w:iCs/>
                <w:lang w:val="en-GB"/>
              </w:rPr>
            </w:pPr>
            <w:r w:rsidRPr="00AB2734">
              <w:rPr>
                <w:i/>
                <w:iCs/>
                <w:lang w:val="en-GB"/>
              </w:rPr>
              <w:t xml:space="preserve">e) </w:t>
            </w:r>
            <w:r w:rsidRPr="00AB2734">
              <w:rPr>
                <w:i/>
                <w:iCs/>
              </w:rPr>
              <w:t>Year of production</w:t>
            </w:r>
          </w:p>
          <w:p w:rsidR="00C832FE" w:rsidRPr="00AB2734" w:rsidRDefault="00C832FE" w:rsidP="00C832FE">
            <w:pPr>
              <w:suppressAutoHyphens/>
              <w:rPr>
                <w:i/>
                <w:iCs/>
                <w:szCs w:val="18"/>
              </w:rPr>
            </w:pPr>
            <w:r w:rsidRPr="00AB2734">
              <w:rPr>
                <w:i/>
                <w:iCs/>
              </w:rPr>
              <w:t xml:space="preserve">If, due to small size of the load cell, it is impossible to apply all this information on the load cell, at least the type designation and the serial number shall be marked on the load cell itself, and the other prescribed information shall be given in the </w:t>
            </w:r>
            <w:r w:rsidRPr="00AB2734">
              <w:rPr>
                <w:i/>
                <w:iCs/>
                <w:szCs w:val="18"/>
              </w:rPr>
              <w:t>accompanying document mentioned in 7.2.2</w:t>
            </w:r>
          </w:p>
          <w:p w:rsidR="00C832FE" w:rsidRPr="00AB2734" w:rsidRDefault="00C832FE" w:rsidP="00C832FE">
            <w:pPr>
              <w:suppressAutoHyphens/>
              <w:rPr>
                <w:i/>
                <w:iCs/>
                <w:szCs w:val="18"/>
                <w:u w:val="single"/>
              </w:rPr>
            </w:pPr>
            <w:r w:rsidRPr="00AB2734">
              <w:rPr>
                <w:i/>
                <w:iCs/>
                <w:szCs w:val="18"/>
                <w:u w:val="single"/>
              </w:rPr>
              <w:t>7.2.2 Mandatory additional information</w:t>
            </w:r>
          </w:p>
          <w:p w:rsidR="00C832FE" w:rsidRPr="00AB2734" w:rsidRDefault="00C832FE" w:rsidP="00C832FE">
            <w:pPr>
              <w:suppressAutoHyphens/>
              <w:rPr>
                <w:i/>
                <w:iCs/>
              </w:rPr>
            </w:pPr>
            <w:r w:rsidRPr="00AB2734">
              <w:rPr>
                <w:i/>
                <w:iCs/>
                <w:lang w:val="en-GB"/>
              </w:rPr>
              <w:t>The following mandatory information shall be</w:t>
            </w:r>
            <w:r w:rsidRPr="00AB2734">
              <w:rPr>
                <w:i/>
                <w:iCs/>
              </w:rPr>
              <w:t xml:space="preserve"> provided in a document accompanying the load cell (or, if space permits, they may be marked on the load cell):</w:t>
            </w:r>
          </w:p>
          <w:p w:rsidR="00C832FE" w:rsidRPr="00AB2734" w:rsidRDefault="00C832FE" w:rsidP="00C832FE">
            <w:pPr>
              <w:suppressAutoHyphens/>
              <w:rPr>
                <w:i/>
                <w:iCs/>
              </w:rPr>
            </w:pPr>
            <w:r w:rsidRPr="00AB2734">
              <w:rPr>
                <w:i/>
                <w:iCs/>
              </w:rPr>
              <w:t>a) Name or trade mark</w:t>
            </w:r>
          </w:p>
          <w:p w:rsidR="00C832FE" w:rsidRPr="00AB2734" w:rsidRDefault="00C832FE" w:rsidP="00C832FE">
            <w:pPr>
              <w:suppressAutoHyphens/>
              <w:rPr>
                <w:i/>
                <w:iCs/>
              </w:rPr>
            </w:pPr>
            <w:r w:rsidRPr="00AB2734">
              <w:rPr>
                <w:i/>
                <w:iCs/>
              </w:rPr>
              <w:t>b) Type designation</w:t>
            </w:r>
          </w:p>
          <w:p w:rsidR="00C832FE" w:rsidRPr="00AB2734" w:rsidRDefault="00C832FE" w:rsidP="00C832FE">
            <w:pPr>
              <w:suppressAutoHyphens/>
              <w:rPr>
                <w:i/>
                <w:iCs/>
              </w:rPr>
            </w:pPr>
            <w:r w:rsidRPr="00AB2734">
              <w:rPr>
                <w:i/>
                <w:iCs/>
              </w:rPr>
              <w:t>c) Accuracy class(</w:t>
            </w:r>
            <w:proofErr w:type="spellStart"/>
            <w:r w:rsidRPr="00AB2734">
              <w:rPr>
                <w:i/>
                <w:iCs/>
              </w:rPr>
              <w:t>es</w:t>
            </w:r>
            <w:proofErr w:type="spellEnd"/>
            <w:r w:rsidRPr="00AB2734">
              <w:rPr>
                <w:i/>
                <w:iCs/>
              </w:rPr>
              <w:t>); see 7.2.3.1</w:t>
            </w:r>
          </w:p>
          <w:p w:rsidR="00C832FE" w:rsidRPr="00AB2734" w:rsidRDefault="00C832FE" w:rsidP="00C832FE">
            <w:pPr>
              <w:suppressAutoHyphens/>
              <w:rPr>
                <w:i/>
                <w:iCs/>
              </w:rPr>
            </w:pPr>
            <w:r w:rsidRPr="00AB2734">
              <w:rPr>
                <w:i/>
                <w:iCs/>
              </w:rPr>
              <w:t>d) Type of load; see 7.2.3.2</w:t>
            </w:r>
          </w:p>
          <w:p w:rsidR="00C832FE" w:rsidRPr="00AB2734" w:rsidRDefault="00C832FE" w:rsidP="00C832FE">
            <w:pPr>
              <w:suppressAutoHyphens/>
              <w:rPr>
                <w:i/>
                <w:iCs/>
              </w:rPr>
            </w:pPr>
            <w:r w:rsidRPr="00AB2734">
              <w:rPr>
                <w:i/>
                <w:iCs/>
              </w:rPr>
              <w:t>e) Working temperature</w:t>
            </w:r>
          </w:p>
          <w:p w:rsidR="00C832FE" w:rsidRPr="00AB2734" w:rsidRDefault="00C832FE" w:rsidP="00C832FE">
            <w:pPr>
              <w:suppressAutoHyphens/>
              <w:rPr>
                <w:i/>
                <w:iCs/>
              </w:rPr>
            </w:pPr>
            <w:r w:rsidRPr="00AB2734">
              <w:rPr>
                <w:i/>
                <w:iCs/>
              </w:rPr>
              <w:t>.) Humidity symbol</w:t>
            </w:r>
          </w:p>
          <w:p w:rsidR="00C832FE" w:rsidRPr="00AB2734" w:rsidRDefault="00C832FE" w:rsidP="00C832FE">
            <w:pPr>
              <w:suppressAutoHyphens/>
              <w:rPr>
                <w:i/>
                <w:iCs/>
              </w:rPr>
            </w:pPr>
            <w:r w:rsidRPr="00AB2734">
              <w:rPr>
                <w:i/>
                <w:iCs/>
              </w:rPr>
              <w:t>f</w:t>
            </w:r>
            <w:r w:rsidRPr="00AB2734">
              <w:rPr>
                <w:i/>
                <w:iCs/>
                <w:lang w:val="en-GB"/>
              </w:rPr>
              <w:t xml:space="preserve">) Maximum capacity as: </w:t>
            </w:r>
            <w:proofErr w:type="spellStart"/>
            <w:r w:rsidRPr="00AB2734">
              <w:rPr>
                <w:i/>
                <w:iCs/>
                <w:lang w:val="en-GB"/>
              </w:rPr>
              <w:t>E</w:t>
            </w:r>
            <w:r w:rsidRPr="00AB2734">
              <w:rPr>
                <w:i/>
                <w:iCs/>
                <w:vertAlign w:val="subscript"/>
                <w:lang w:val="en-GB"/>
              </w:rPr>
              <w:t>max</w:t>
            </w:r>
            <w:proofErr w:type="spellEnd"/>
            <w:r w:rsidRPr="00AB2734">
              <w:rPr>
                <w:i/>
                <w:iCs/>
                <w:vertAlign w:val="subscript"/>
                <w:lang w:val="en-GB"/>
              </w:rPr>
              <w:t xml:space="preserve"> </w:t>
            </w:r>
            <w:r w:rsidRPr="00AB2734">
              <w:rPr>
                <w:i/>
                <w:iCs/>
                <w:lang w:val="en-GB"/>
              </w:rPr>
              <w:t>= …. (1)</w:t>
            </w:r>
          </w:p>
          <w:p w:rsidR="00C832FE" w:rsidRPr="00AB2734" w:rsidRDefault="00C832FE" w:rsidP="00C832FE">
            <w:pPr>
              <w:suppressAutoHyphens/>
              <w:rPr>
                <w:i/>
                <w:iCs/>
                <w:lang w:val="en-GB"/>
              </w:rPr>
            </w:pPr>
            <w:r w:rsidRPr="00AB2734">
              <w:rPr>
                <w:i/>
                <w:iCs/>
              </w:rPr>
              <w:t>g</w:t>
            </w:r>
            <w:r w:rsidRPr="00AB2734">
              <w:rPr>
                <w:i/>
                <w:iCs/>
                <w:lang w:val="en-GB"/>
              </w:rPr>
              <w:t xml:space="preserve">) Minimum dead load as: </w:t>
            </w:r>
            <w:proofErr w:type="spellStart"/>
            <w:r w:rsidRPr="00AB2734">
              <w:rPr>
                <w:i/>
                <w:iCs/>
                <w:lang w:val="en-GB"/>
              </w:rPr>
              <w:t>E</w:t>
            </w:r>
            <w:r w:rsidRPr="00AB2734">
              <w:rPr>
                <w:i/>
                <w:iCs/>
                <w:vertAlign w:val="subscript"/>
                <w:lang w:val="en-GB"/>
              </w:rPr>
              <w:t>min</w:t>
            </w:r>
            <w:proofErr w:type="spellEnd"/>
            <w:r w:rsidRPr="00AB2734">
              <w:rPr>
                <w:i/>
                <w:iCs/>
                <w:lang w:val="en-GB"/>
              </w:rPr>
              <w:t xml:space="preserve"> = … (1)</w:t>
            </w:r>
          </w:p>
          <w:p w:rsidR="00C832FE" w:rsidRPr="00AB2734" w:rsidRDefault="00C832FE" w:rsidP="00C832FE">
            <w:pPr>
              <w:suppressAutoHyphens/>
              <w:rPr>
                <w:i/>
                <w:iCs/>
                <w:lang w:val="en-GB"/>
              </w:rPr>
            </w:pPr>
            <w:r w:rsidRPr="00AB2734">
              <w:rPr>
                <w:i/>
                <w:iCs/>
                <w:lang w:val="en-GB"/>
              </w:rPr>
              <w:t xml:space="preserve">h) Safe load limit as: </w:t>
            </w:r>
            <w:proofErr w:type="spellStart"/>
            <w:r w:rsidRPr="00AB2734">
              <w:rPr>
                <w:i/>
                <w:iCs/>
                <w:lang w:val="en-GB"/>
              </w:rPr>
              <w:t>E</w:t>
            </w:r>
            <w:r w:rsidRPr="00AB2734">
              <w:rPr>
                <w:i/>
                <w:iCs/>
                <w:vertAlign w:val="subscript"/>
                <w:lang w:val="en-GB"/>
              </w:rPr>
              <w:t>lim</w:t>
            </w:r>
            <w:proofErr w:type="spellEnd"/>
            <w:r w:rsidRPr="00AB2734">
              <w:rPr>
                <w:i/>
                <w:iCs/>
                <w:lang w:val="en-GB"/>
              </w:rPr>
              <w:t xml:space="preserve"> = … (1)</w:t>
            </w:r>
          </w:p>
          <w:p w:rsidR="00C832FE" w:rsidRPr="00AB2734" w:rsidRDefault="00C832FE" w:rsidP="00C832FE">
            <w:pPr>
              <w:suppressAutoHyphens/>
              <w:rPr>
                <w:i/>
                <w:iCs/>
                <w:lang w:val="en-GB"/>
              </w:rPr>
            </w:pPr>
            <w:proofErr w:type="spellStart"/>
            <w:r w:rsidRPr="00AB2734">
              <w:rPr>
                <w:i/>
                <w:iCs/>
                <w:lang w:val="en-GB"/>
              </w:rPr>
              <w:t>i</w:t>
            </w:r>
            <w:proofErr w:type="spellEnd"/>
            <w:r w:rsidRPr="00AB2734">
              <w:rPr>
                <w:i/>
                <w:iCs/>
                <w:lang w:val="en-GB"/>
              </w:rPr>
              <w:t xml:space="preserve">) Minimum load cell verification interval as </w:t>
            </w:r>
            <w:proofErr w:type="spellStart"/>
            <w:r w:rsidRPr="00AB2734">
              <w:rPr>
                <w:i/>
                <w:iCs/>
                <w:lang w:val="en-GB"/>
              </w:rPr>
              <w:t>v</w:t>
            </w:r>
            <w:r w:rsidRPr="00AB2734">
              <w:rPr>
                <w:i/>
                <w:iCs/>
                <w:vertAlign w:val="subscript"/>
                <w:lang w:val="en-GB"/>
              </w:rPr>
              <w:t>min</w:t>
            </w:r>
            <w:proofErr w:type="spellEnd"/>
            <w:r w:rsidRPr="00AB2734">
              <w:rPr>
                <w:i/>
                <w:iCs/>
                <w:lang w:val="en-GB"/>
              </w:rPr>
              <w:t xml:space="preserve"> = … (1)</w:t>
            </w:r>
          </w:p>
          <w:p w:rsidR="00C832FE" w:rsidRPr="00AB2734" w:rsidRDefault="00C832FE" w:rsidP="00C832FE">
            <w:pPr>
              <w:pStyle w:val="Header"/>
              <w:tabs>
                <w:tab w:val="clear" w:pos="4320"/>
                <w:tab w:val="clear" w:pos="8640"/>
              </w:tabs>
              <w:suppressAutoHyphens/>
              <w:rPr>
                <w:rFonts w:asciiTheme="minorHAnsi" w:hAnsiTheme="minorHAnsi"/>
                <w:i/>
                <w:iCs/>
                <w:lang w:val="en-GB"/>
              </w:rPr>
            </w:pPr>
            <w:r w:rsidRPr="00AB2734">
              <w:rPr>
                <w:rFonts w:asciiTheme="minorHAnsi" w:hAnsiTheme="minorHAnsi"/>
                <w:i/>
                <w:iCs/>
                <w:lang w:val="en-GB"/>
              </w:rPr>
              <w:t xml:space="preserve">j) </w:t>
            </w:r>
            <w:r w:rsidRPr="00AB2734">
              <w:rPr>
                <w:rFonts w:asciiTheme="minorHAnsi" w:hAnsiTheme="minorHAnsi"/>
                <w:i/>
                <w:iCs/>
                <w:szCs w:val="23"/>
              </w:rPr>
              <w:t>Value of the apportionment factor, P</w:t>
            </w:r>
            <w:r w:rsidRPr="00AB2734">
              <w:rPr>
                <w:rFonts w:asciiTheme="minorHAnsi" w:hAnsiTheme="minorHAnsi"/>
                <w:i/>
                <w:iCs/>
                <w:szCs w:val="16"/>
              </w:rPr>
              <w:t>LC</w:t>
            </w:r>
            <w:r w:rsidRPr="00AB2734">
              <w:rPr>
                <w:rFonts w:asciiTheme="minorHAnsi" w:hAnsiTheme="minorHAnsi"/>
                <w:i/>
                <w:iCs/>
                <w:szCs w:val="23"/>
              </w:rPr>
              <w:t>, if not equal to 0.7</w:t>
            </w:r>
          </w:p>
          <w:p w:rsidR="00C832FE" w:rsidRPr="00AB2734" w:rsidRDefault="00C832FE" w:rsidP="00C832FE">
            <w:pPr>
              <w:pStyle w:val="Header"/>
              <w:tabs>
                <w:tab w:val="clear" w:pos="4320"/>
                <w:tab w:val="clear" w:pos="8640"/>
              </w:tabs>
              <w:suppressAutoHyphens/>
              <w:rPr>
                <w:rFonts w:asciiTheme="minorHAnsi" w:hAnsiTheme="minorHAnsi"/>
                <w:i/>
                <w:iCs/>
                <w:lang w:val="en-GB"/>
              </w:rPr>
            </w:pPr>
            <w:r w:rsidRPr="00AB2734">
              <w:rPr>
                <w:rFonts w:asciiTheme="minorHAnsi" w:hAnsiTheme="minorHAnsi"/>
                <w:i/>
                <w:iCs/>
                <w:lang w:val="en-GB"/>
              </w:rPr>
              <w:t xml:space="preserve">k) </w:t>
            </w:r>
            <w:r w:rsidRPr="00AB2734">
              <w:rPr>
                <w:rFonts w:asciiTheme="minorHAnsi" w:hAnsiTheme="minorHAnsi"/>
                <w:i/>
                <w:iCs/>
                <w:szCs w:val="23"/>
              </w:rPr>
              <w:t>Other pertinent conditions that must be observed to obtain the specified performance (for example, electrical characteristics of the load cell such as output rating, input impedance, supply voltage, cable details, etc.); and</w:t>
            </w:r>
          </w:p>
          <w:p w:rsidR="00C832FE" w:rsidRPr="00AB2734" w:rsidRDefault="00C832FE" w:rsidP="00C832FE">
            <w:pPr>
              <w:suppressAutoHyphens/>
              <w:rPr>
                <w:i/>
                <w:iCs/>
                <w:lang w:val="en-GB"/>
              </w:rPr>
            </w:pPr>
            <w:r w:rsidRPr="00AB2734">
              <w:rPr>
                <w:i/>
                <w:iCs/>
                <w:lang w:val="en-GB"/>
              </w:rPr>
              <w:t>l) OIML certificate number (if applicable)</w:t>
            </w:r>
          </w:p>
          <w:p w:rsidR="00C832FE" w:rsidRPr="00AB2734" w:rsidRDefault="00C832FE" w:rsidP="00C832FE">
            <w:pPr>
              <w:suppressAutoHyphens/>
              <w:rPr>
                <w:i/>
                <w:iCs/>
                <w:lang w:val="en-GB"/>
              </w:rPr>
            </w:pPr>
          </w:p>
          <w:p w:rsidR="00C832FE" w:rsidRPr="00AB2734" w:rsidRDefault="00C832FE" w:rsidP="00C832FE">
            <w:pPr>
              <w:suppressAutoHyphens/>
              <w:rPr>
                <w:i/>
                <w:iCs/>
                <w:szCs w:val="18"/>
              </w:rPr>
            </w:pPr>
          </w:p>
          <w:p w:rsidR="00C832FE" w:rsidRPr="00AB2734" w:rsidRDefault="00C832FE" w:rsidP="00C832FE">
            <w:pPr>
              <w:suppressAutoHyphens/>
              <w:rPr>
                <w:i/>
                <w:iCs/>
                <w:szCs w:val="18"/>
                <w:u w:val="single"/>
              </w:rPr>
            </w:pPr>
            <w:r w:rsidRPr="00AB2734">
              <w:rPr>
                <w:i/>
                <w:iCs/>
                <w:szCs w:val="18"/>
                <w:u w:val="single"/>
              </w:rPr>
              <w:t>7.2.3 Information in code</w:t>
            </w:r>
          </w:p>
          <w:p w:rsidR="00C832FE" w:rsidRPr="00AB2734" w:rsidRDefault="00C832FE" w:rsidP="00C832FE">
            <w:pPr>
              <w:suppressAutoHyphens/>
              <w:rPr>
                <w:i/>
                <w:iCs/>
                <w:szCs w:val="18"/>
              </w:rPr>
            </w:pPr>
          </w:p>
          <w:p w:rsidR="00C832FE" w:rsidRPr="00AB2734" w:rsidRDefault="00C832FE" w:rsidP="00C832FE">
            <w:pPr>
              <w:suppressAutoHyphens/>
              <w:rPr>
                <w:i/>
                <w:iCs/>
                <w:szCs w:val="18"/>
                <w:u w:val="single"/>
              </w:rPr>
            </w:pPr>
            <w:r w:rsidRPr="00AB2734">
              <w:rPr>
                <w:i/>
                <w:iCs/>
                <w:szCs w:val="18"/>
                <w:u w:val="single"/>
              </w:rPr>
              <w:t>7.2.3.1 Accuracy class designation</w:t>
            </w:r>
          </w:p>
          <w:p w:rsidR="00C832FE" w:rsidRPr="00AB2734" w:rsidRDefault="00C832FE" w:rsidP="00C832FE">
            <w:pPr>
              <w:suppressAutoHyphens/>
              <w:rPr>
                <w:i/>
                <w:iCs/>
                <w:szCs w:val="18"/>
              </w:rPr>
            </w:pPr>
            <w:r w:rsidRPr="00AB2734">
              <w:rPr>
                <w:i/>
                <w:iCs/>
                <w:szCs w:val="18"/>
              </w:rPr>
              <w:t>[Text of present 7.2.4.1]</w:t>
            </w:r>
          </w:p>
          <w:p w:rsidR="00C832FE" w:rsidRPr="00AB2734" w:rsidRDefault="00C832FE" w:rsidP="00C832FE">
            <w:pPr>
              <w:suppressAutoHyphens/>
              <w:rPr>
                <w:i/>
                <w:iCs/>
                <w:szCs w:val="18"/>
              </w:rPr>
            </w:pPr>
          </w:p>
          <w:p w:rsidR="00C832FE" w:rsidRPr="00AB2734" w:rsidRDefault="00C832FE" w:rsidP="00C832FE">
            <w:pPr>
              <w:suppressAutoHyphens/>
              <w:rPr>
                <w:i/>
                <w:iCs/>
                <w:szCs w:val="18"/>
                <w:u w:val="single"/>
              </w:rPr>
            </w:pPr>
            <w:r w:rsidRPr="00AB2734">
              <w:rPr>
                <w:i/>
                <w:iCs/>
                <w:szCs w:val="18"/>
                <w:u w:val="single"/>
              </w:rPr>
              <w:t>7.2.3.2 Designation of the type of load applied to the load cell</w:t>
            </w:r>
          </w:p>
          <w:p w:rsidR="00C832FE" w:rsidRPr="00AB2734" w:rsidRDefault="00C832FE" w:rsidP="00C832FE">
            <w:pPr>
              <w:suppressAutoHyphens/>
              <w:rPr>
                <w:i/>
                <w:iCs/>
                <w:szCs w:val="18"/>
              </w:rPr>
            </w:pPr>
            <w:r w:rsidRPr="00AB2734">
              <w:rPr>
                <w:i/>
                <w:iCs/>
                <w:szCs w:val="18"/>
              </w:rPr>
              <w:t>[Text of present 7.2.4.3, incl. Table 5]</w:t>
            </w:r>
          </w:p>
          <w:p w:rsidR="00C832FE" w:rsidRPr="00AB2734" w:rsidRDefault="00C832FE" w:rsidP="00C832FE">
            <w:pPr>
              <w:suppressAutoHyphens/>
              <w:rPr>
                <w:i/>
                <w:iCs/>
                <w:szCs w:val="18"/>
              </w:rPr>
            </w:pPr>
          </w:p>
          <w:p w:rsidR="00C832FE" w:rsidRPr="00AB2734" w:rsidRDefault="00C832FE" w:rsidP="00C832FE">
            <w:pPr>
              <w:suppressAutoHyphens/>
              <w:rPr>
                <w:i/>
                <w:iCs/>
                <w:szCs w:val="18"/>
                <w:u w:val="single"/>
              </w:rPr>
            </w:pPr>
            <w:r w:rsidRPr="00AB2734">
              <w:rPr>
                <w:i/>
                <w:iCs/>
                <w:szCs w:val="18"/>
                <w:u w:val="single"/>
              </w:rPr>
              <w:t>7.2.3.3 Working temperature designation</w:t>
            </w:r>
          </w:p>
          <w:p w:rsidR="00C832FE" w:rsidRPr="00AB2734" w:rsidRDefault="00C832FE" w:rsidP="00C832FE">
            <w:pPr>
              <w:suppressAutoHyphens/>
              <w:rPr>
                <w:i/>
                <w:iCs/>
                <w:szCs w:val="18"/>
              </w:rPr>
            </w:pPr>
            <w:r w:rsidRPr="00AB2734">
              <w:rPr>
                <w:i/>
                <w:iCs/>
                <w:szCs w:val="18"/>
              </w:rPr>
              <w:t>[Text of present 7.2.4.4]</w:t>
            </w:r>
          </w:p>
          <w:p w:rsidR="00C832FE" w:rsidRPr="00AB2734" w:rsidRDefault="00C832FE" w:rsidP="00C832FE">
            <w:pPr>
              <w:suppressAutoHyphens/>
              <w:rPr>
                <w:i/>
                <w:iCs/>
                <w:szCs w:val="18"/>
              </w:rPr>
            </w:pPr>
          </w:p>
          <w:p w:rsidR="00C832FE" w:rsidRPr="00AB2734" w:rsidRDefault="00C832FE" w:rsidP="00C832FE">
            <w:pPr>
              <w:suppressAutoHyphens/>
              <w:rPr>
                <w:i/>
                <w:iCs/>
                <w:szCs w:val="18"/>
                <w:u w:val="single"/>
              </w:rPr>
            </w:pPr>
            <w:r w:rsidRPr="00AB2734">
              <w:rPr>
                <w:i/>
                <w:iCs/>
                <w:szCs w:val="18"/>
                <w:u w:val="single"/>
              </w:rPr>
              <w:t>7.2.3.4 Humidity symbols</w:t>
            </w:r>
          </w:p>
          <w:p w:rsidR="00C832FE" w:rsidRPr="00AB2734" w:rsidRDefault="00C832FE" w:rsidP="00C832FE">
            <w:pPr>
              <w:suppressAutoHyphens/>
              <w:rPr>
                <w:i/>
                <w:iCs/>
                <w:szCs w:val="18"/>
              </w:rPr>
            </w:pPr>
            <w:r w:rsidRPr="00AB2734">
              <w:rPr>
                <w:i/>
                <w:iCs/>
                <w:szCs w:val="18"/>
              </w:rPr>
              <w:t>[Text of present 7.2.4.5]</w:t>
            </w:r>
          </w:p>
          <w:p w:rsidR="00C832FE" w:rsidRPr="00AB2734" w:rsidRDefault="00C832FE" w:rsidP="00C832FE">
            <w:pPr>
              <w:pStyle w:val="Header"/>
              <w:tabs>
                <w:tab w:val="clear" w:pos="4320"/>
                <w:tab w:val="clear" w:pos="8640"/>
              </w:tabs>
              <w:suppressAutoHyphens/>
              <w:rPr>
                <w:rFonts w:asciiTheme="minorHAnsi" w:hAnsiTheme="minorHAnsi"/>
                <w:i/>
                <w:iCs/>
                <w:szCs w:val="18"/>
              </w:rPr>
            </w:pPr>
          </w:p>
          <w:p w:rsidR="00C832FE" w:rsidRPr="00AB2734" w:rsidRDefault="00C832FE" w:rsidP="00C832FE">
            <w:pPr>
              <w:pStyle w:val="Heading1"/>
              <w:outlineLvl w:val="0"/>
              <w:rPr>
                <w:rFonts w:asciiTheme="minorHAnsi" w:hAnsiTheme="minorHAnsi"/>
                <w:i/>
                <w:iCs/>
              </w:rPr>
            </w:pPr>
            <w:r w:rsidRPr="00AB2734">
              <w:rPr>
                <w:rFonts w:asciiTheme="minorHAnsi" w:hAnsiTheme="minorHAnsi"/>
                <w:i/>
                <w:iCs/>
              </w:rPr>
              <w:t>Notes</w:t>
            </w:r>
          </w:p>
          <w:p w:rsidR="00C832FE" w:rsidRPr="00AB2734" w:rsidRDefault="00C832FE" w:rsidP="00C832FE">
            <w:pPr>
              <w:suppressAutoHyphens/>
              <w:rPr>
                <w:szCs w:val="18"/>
              </w:rPr>
            </w:pPr>
            <w:r w:rsidRPr="00AB2734">
              <w:rPr>
                <w:i/>
                <w:iCs/>
                <w:szCs w:val="18"/>
              </w:rPr>
              <w:t xml:space="preserve">(1) in ISO mass units g, kg, t, </w:t>
            </w:r>
          </w:p>
        </w:tc>
        <w:tc>
          <w:tcPr>
            <w:tcW w:w="3312" w:type="dxa"/>
            <w:vAlign w:val="center"/>
          </w:tcPr>
          <w:p w:rsidR="00511675" w:rsidRPr="00FA7796" w:rsidRDefault="00511675" w:rsidP="00511675">
            <w:pPr>
              <w:rPr>
                <w:rFonts w:cs="Times New Roman"/>
              </w:rPr>
            </w:pPr>
            <w:r w:rsidRPr="00FA7796">
              <w:rPr>
                <w:rFonts w:cs="Times New Roman"/>
              </w:rPr>
              <w:t>Section restructured and amended according to proposal</w:t>
            </w:r>
          </w:p>
          <w:p w:rsidR="00511675" w:rsidRPr="00FA7796" w:rsidRDefault="00511675" w:rsidP="00511675">
            <w:pPr>
              <w:rPr>
                <w:rFonts w:cs="Times New Roman"/>
              </w:rPr>
            </w:pPr>
          </w:p>
          <w:p w:rsidR="00C832FE" w:rsidRPr="00FA7796" w:rsidRDefault="00511675" w:rsidP="00511675">
            <w:pPr>
              <w:rPr>
                <w:rFonts w:cs="Times New Roman"/>
              </w:rPr>
            </w:pPr>
            <w:r w:rsidRPr="00FA7796">
              <w:rPr>
                <w:rFonts w:cs="Times New Roman"/>
              </w:rPr>
              <w:t>Note regarding the use of recognized units of measure added under 7.2.2</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23</w:t>
            </w:r>
          </w:p>
        </w:tc>
        <w:tc>
          <w:tcPr>
            <w:tcW w:w="1728" w:type="dxa"/>
            <w:vAlign w:val="center"/>
          </w:tcPr>
          <w:p w:rsidR="00C832FE" w:rsidRPr="00AB2734" w:rsidRDefault="00C832FE" w:rsidP="00C832FE">
            <w:pPr>
              <w:suppressAutoHyphens/>
              <w:jc w:val="center"/>
              <w:rPr>
                <w:lang w:val="en-GB"/>
              </w:rPr>
            </w:pPr>
            <w:r w:rsidRPr="00AB2734">
              <w:rPr>
                <w:lang w:val="en-GB"/>
              </w:rPr>
              <w:t>7.2.4.5</w:t>
            </w:r>
          </w:p>
        </w:tc>
        <w:tc>
          <w:tcPr>
            <w:tcW w:w="5083" w:type="dxa"/>
            <w:vAlign w:val="center"/>
          </w:tcPr>
          <w:p w:rsidR="00C832FE" w:rsidRPr="00AB2734" w:rsidRDefault="00C832FE" w:rsidP="00C832FE">
            <w:pPr>
              <w:suppressAutoHyphens/>
              <w:rPr>
                <w:lang w:val="en-GB"/>
              </w:rPr>
            </w:pPr>
            <w:r w:rsidRPr="00AB2734">
              <w:rPr>
                <w:lang w:val="en-GB"/>
              </w:rPr>
              <w:t xml:space="preserve">Delete </w:t>
            </w:r>
            <w:r w:rsidRPr="00AB2734">
              <w:rPr>
                <w:i/>
                <w:iCs/>
                <w:lang w:val="en-GB"/>
              </w:rPr>
              <w:t xml:space="preserve">“submitted for evaluation” as </w:t>
            </w:r>
            <w:r w:rsidRPr="00AB2734">
              <w:rPr>
                <w:lang w:val="en-GB"/>
              </w:rPr>
              <w:t xml:space="preserve"> referencing to  the “</w:t>
            </w:r>
            <w:r w:rsidRPr="00AB2734">
              <w:rPr>
                <w:i/>
                <w:iCs/>
                <w:lang w:val="en-GB"/>
              </w:rPr>
              <w:t>evaluation”</w:t>
            </w:r>
            <w:r w:rsidRPr="00AB2734">
              <w:rPr>
                <w:lang w:val="en-GB"/>
              </w:rPr>
              <w:t xml:space="preserve"> concerns the Part 2</w:t>
            </w:r>
          </w:p>
        </w:tc>
        <w:tc>
          <w:tcPr>
            <w:tcW w:w="3312" w:type="dxa"/>
            <w:vAlign w:val="center"/>
          </w:tcPr>
          <w:p w:rsidR="00C832FE" w:rsidRPr="00FA7796" w:rsidRDefault="00511675"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23</w:t>
            </w:r>
          </w:p>
        </w:tc>
        <w:tc>
          <w:tcPr>
            <w:tcW w:w="1728" w:type="dxa"/>
            <w:vAlign w:val="center"/>
          </w:tcPr>
          <w:p w:rsidR="00C832FE" w:rsidRPr="00AB2734" w:rsidRDefault="00C832FE" w:rsidP="00C832FE">
            <w:pPr>
              <w:suppressAutoHyphens/>
              <w:jc w:val="center"/>
              <w:rPr>
                <w:lang w:val="en-GB"/>
              </w:rPr>
            </w:pPr>
            <w:r w:rsidRPr="00AB2734">
              <w:rPr>
                <w:lang w:val="en-GB"/>
              </w:rPr>
              <w:t>7.2.4.6</w:t>
            </w:r>
          </w:p>
        </w:tc>
        <w:tc>
          <w:tcPr>
            <w:tcW w:w="5083" w:type="dxa"/>
            <w:vAlign w:val="center"/>
          </w:tcPr>
          <w:p w:rsidR="00C832FE" w:rsidRPr="00AB2734" w:rsidRDefault="00C832FE" w:rsidP="00C832FE">
            <w:pPr>
              <w:suppressAutoHyphens/>
              <w:rPr>
                <w:lang w:val="en-GB"/>
              </w:rPr>
            </w:pPr>
            <w:r w:rsidRPr="00AB2734">
              <w:rPr>
                <w:lang w:val="en-GB"/>
              </w:rPr>
              <w:t>Additional information e.g. mounting torque, force transmission / introduction, cable type and length should be added here.</w:t>
            </w:r>
          </w:p>
        </w:tc>
        <w:tc>
          <w:tcPr>
            <w:tcW w:w="3312" w:type="dxa"/>
            <w:vAlign w:val="center"/>
          </w:tcPr>
          <w:p w:rsidR="00C832FE" w:rsidRPr="00FA7796" w:rsidRDefault="00511675" w:rsidP="00E56C89">
            <w:pPr>
              <w:rPr>
                <w:rFonts w:cs="Times New Roman"/>
              </w:rPr>
            </w:pPr>
            <w:r w:rsidRPr="00FA7796">
              <w:rPr>
                <w:rFonts w:cs="Times New Roman"/>
              </w:rPr>
              <w:t>Added to 7.2.2(m)</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35</w:t>
            </w:r>
          </w:p>
        </w:tc>
        <w:tc>
          <w:tcPr>
            <w:tcW w:w="1728" w:type="dxa"/>
            <w:vAlign w:val="center"/>
          </w:tcPr>
          <w:p w:rsidR="00C832FE" w:rsidRPr="00AB2734" w:rsidRDefault="00C832FE" w:rsidP="00C832FE">
            <w:pPr>
              <w:suppressAutoHyphens/>
              <w:jc w:val="center"/>
              <w:rPr>
                <w:lang w:val="en-GB"/>
              </w:rPr>
            </w:pPr>
            <w:r w:rsidRPr="00AB2734">
              <w:rPr>
                <w:lang w:val="en-GB"/>
              </w:rPr>
              <w:t>8.2.1</w:t>
            </w:r>
          </w:p>
        </w:tc>
        <w:tc>
          <w:tcPr>
            <w:tcW w:w="5083" w:type="dxa"/>
            <w:vAlign w:val="center"/>
          </w:tcPr>
          <w:p w:rsidR="00C832FE" w:rsidRPr="00AB2734" w:rsidRDefault="00C832FE" w:rsidP="00C832FE">
            <w:pPr>
              <w:suppressAutoHyphens/>
              <w:rPr>
                <w:lang w:val="en-GB"/>
              </w:rPr>
            </w:pPr>
            <w:r w:rsidRPr="00AB2734">
              <w:rPr>
                <w:lang w:val="en-GB"/>
              </w:rPr>
              <w:t>Headline, delete “uncertainty of test results”. This paragraph covers the measuring means, not the test results.</w:t>
            </w:r>
          </w:p>
        </w:tc>
        <w:tc>
          <w:tcPr>
            <w:tcW w:w="3312" w:type="dxa"/>
            <w:vAlign w:val="center"/>
          </w:tcPr>
          <w:p w:rsidR="00C832FE" w:rsidRPr="00FA7796" w:rsidRDefault="00511675"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36</w:t>
            </w:r>
          </w:p>
        </w:tc>
        <w:tc>
          <w:tcPr>
            <w:tcW w:w="1728" w:type="dxa"/>
            <w:vAlign w:val="center"/>
          </w:tcPr>
          <w:p w:rsidR="00C832FE" w:rsidRPr="00AB2734" w:rsidRDefault="00C832FE" w:rsidP="00C832FE">
            <w:pPr>
              <w:suppressAutoHyphens/>
              <w:jc w:val="center"/>
              <w:rPr>
                <w:lang w:val="en-GB"/>
              </w:rPr>
            </w:pPr>
            <w:r w:rsidRPr="00AB2734">
              <w:rPr>
                <w:lang w:val="en-GB"/>
              </w:rPr>
              <w:t>9.3</w:t>
            </w:r>
          </w:p>
        </w:tc>
        <w:tc>
          <w:tcPr>
            <w:tcW w:w="5083" w:type="dxa"/>
            <w:vAlign w:val="center"/>
          </w:tcPr>
          <w:p w:rsidR="00C832FE" w:rsidRPr="00AB2734" w:rsidRDefault="00C832FE" w:rsidP="00C832FE">
            <w:pPr>
              <w:suppressAutoHyphens/>
              <w:rPr>
                <w:lang w:val="en-GB"/>
              </w:rPr>
            </w:pPr>
            <w:r w:rsidRPr="00AB2734">
              <w:rPr>
                <w:lang w:val="en-GB"/>
              </w:rPr>
              <w:t>4</w:t>
            </w:r>
            <w:r w:rsidRPr="00AB2734">
              <w:rPr>
                <w:vertAlign w:val="superscript"/>
                <w:lang w:val="en-GB"/>
              </w:rPr>
              <w:t>th</w:t>
            </w:r>
            <w:r w:rsidRPr="00AB2734">
              <w:rPr>
                <w:lang w:val="en-GB"/>
              </w:rPr>
              <w:t xml:space="preserve"> (&amp; 5</w:t>
            </w:r>
            <w:r w:rsidRPr="00AB2734">
              <w:rPr>
                <w:vertAlign w:val="superscript"/>
                <w:lang w:val="en-GB"/>
              </w:rPr>
              <w:t>th</w:t>
            </w:r>
            <w:r w:rsidRPr="00AB2734">
              <w:rPr>
                <w:lang w:val="en-GB"/>
              </w:rPr>
              <w:t>) paragraph: In our view, a repair (</w:t>
            </w:r>
            <w:r w:rsidRPr="00AB2734">
              <w:rPr>
                <w:u w:val="single"/>
                <w:lang w:val="en-GB"/>
              </w:rPr>
              <w:t>contrary to a modification</w:t>
            </w:r>
            <w:r w:rsidRPr="00AB2734">
              <w:rPr>
                <w:lang w:val="en-GB"/>
              </w:rPr>
              <w:t xml:space="preserve">) usually relates to one single unit. So in this case, </w:t>
            </w:r>
            <w:r w:rsidRPr="00AB2734">
              <w:rPr>
                <w:u w:val="single"/>
                <w:lang w:val="en-GB"/>
              </w:rPr>
              <w:t>repair</w:t>
            </w:r>
            <w:r w:rsidRPr="00AB2734">
              <w:rPr>
                <w:lang w:val="en-GB"/>
              </w:rPr>
              <w:t xml:space="preserve"> of other specimens is not relevant.</w:t>
            </w:r>
          </w:p>
          <w:p w:rsidR="00C832FE" w:rsidRPr="00AB2734" w:rsidRDefault="00C832FE" w:rsidP="00C832FE">
            <w:pPr>
              <w:suppressAutoHyphens/>
              <w:rPr>
                <w:lang w:val="en-GB"/>
              </w:rPr>
            </w:pPr>
            <w:r w:rsidRPr="00AB2734">
              <w:rPr>
                <w:lang w:val="en-GB"/>
              </w:rPr>
              <w:t>Suggested new text:</w:t>
            </w:r>
          </w:p>
          <w:p w:rsidR="00C832FE" w:rsidRPr="00AB2734" w:rsidRDefault="00C832FE" w:rsidP="00C832FE">
            <w:pPr>
              <w:suppressAutoHyphens/>
              <w:rPr>
                <w:i/>
              </w:rPr>
            </w:pPr>
            <w:r w:rsidRPr="00AB2734">
              <w:rPr>
                <w:lang w:val="en-GB"/>
              </w:rPr>
              <w:t>“</w:t>
            </w:r>
            <w:r w:rsidRPr="00AB2734">
              <w:rPr>
                <w:i/>
                <w:lang w:val="en-GB"/>
              </w:rPr>
              <w:t>If during the evaluation the specimen experiences malfunction or breakage that necessitates a repair in order to complete the test, the applicant shall verify whether this repair concerns an incident or whether a modification will need be made to the design. In the latter case the modification is to be applied to all specimens supplied for the test and the applicable documentation to be updated accordingly.”</w:t>
            </w:r>
          </w:p>
        </w:tc>
        <w:tc>
          <w:tcPr>
            <w:tcW w:w="3312" w:type="dxa"/>
            <w:vAlign w:val="center"/>
          </w:tcPr>
          <w:p w:rsidR="00C832FE" w:rsidRPr="00FA7796" w:rsidRDefault="00511675" w:rsidP="00E56C89">
            <w:pPr>
              <w:rPr>
                <w:rFonts w:cs="Times New Roman"/>
              </w:rPr>
            </w:pPr>
            <w:r w:rsidRPr="00FA7796">
              <w:rPr>
                <w:rFonts w:cs="Times New Roman"/>
              </w:rPr>
              <w:t>Language modified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37</w:t>
            </w:r>
          </w:p>
        </w:tc>
        <w:tc>
          <w:tcPr>
            <w:tcW w:w="1728" w:type="dxa"/>
            <w:vAlign w:val="center"/>
          </w:tcPr>
          <w:p w:rsidR="00C832FE" w:rsidRPr="00AB2734" w:rsidRDefault="00C832FE" w:rsidP="00C832FE">
            <w:pPr>
              <w:suppressAutoHyphens/>
              <w:jc w:val="center"/>
              <w:rPr>
                <w:lang w:val="en-GB"/>
              </w:rPr>
            </w:pPr>
            <w:r w:rsidRPr="00AB2734">
              <w:rPr>
                <w:lang w:val="en-GB"/>
              </w:rPr>
              <w:t>9.4</w:t>
            </w:r>
          </w:p>
        </w:tc>
        <w:tc>
          <w:tcPr>
            <w:tcW w:w="5083" w:type="dxa"/>
            <w:vAlign w:val="center"/>
          </w:tcPr>
          <w:p w:rsidR="00C832FE" w:rsidRPr="00AB2734" w:rsidRDefault="00C832FE" w:rsidP="00C832FE">
            <w:pPr>
              <w:suppressAutoHyphens/>
              <w:rPr>
                <w:lang w:val="en-GB"/>
              </w:rPr>
            </w:pPr>
            <w:r w:rsidRPr="00AB2734">
              <w:rPr>
                <w:lang w:val="en-GB"/>
              </w:rPr>
              <w:t>New wording would help:</w:t>
            </w:r>
          </w:p>
          <w:p w:rsidR="00C832FE" w:rsidRPr="00AB2734" w:rsidRDefault="00C832FE" w:rsidP="00C832FE">
            <w:pPr>
              <w:suppressAutoHyphens/>
              <w:rPr>
                <w:lang w:val="en-GB"/>
              </w:rPr>
            </w:pPr>
            <w:r w:rsidRPr="00AB2734">
              <w:rPr>
                <w:lang w:val="en-GB"/>
              </w:rPr>
              <w:t>All accuracy and influence tests, including span test for digital load cells, shall be performed on the same unit. Disturbance test on digital load cells may be carried out on an additional load cell. (With this wording the Table 6 could be deleted.)</w:t>
            </w:r>
          </w:p>
        </w:tc>
        <w:tc>
          <w:tcPr>
            <w:tcW w:w="3312" w:type="dxa"/>
            <w:vAlign w:val="center"/>
          </w:tcPr>
          <w:p w:rsidR="00C832FE" w:rsidRPr="00FA7796" w:rsidRDefault="00511675"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37</w:t>
            </w:r>
          </w:p>
        </w:tc>
        <w:tc>
          <w:tcPr>
            <w:tcW w:w="1728" w:type="dxa"/>
            <w:vAlign w:val="center"/>
          </w:tcPr>
          <w:p w:rsidR="00C832FE" w:rsidRPr="00AB2734" w:rsidRDefault="00C832FE" w:rsidP="00C832FE">
            <w:pPr>
              <w:suppressAutoHyphens/>
              <w:jc w:val="center"/>
              <w:rPr>
                <w:lang w:val="en-GB"/>
              </w:rPr>
            </w:pPr>
            <w:r w:rsidRPr="00AB2734">
              <w:rPr>
                <w:lang w:val="en-GB"/>
              </w:rPr>
              <w:t>9.4.1</w:t>
            </w:r>
          </w:p>
        </w:tc>
        <w:tc>
          <w:tcPr>
            <w:tcW w:w="5083" w:type="dxa"/>
            <w:vAlign w:val="center"/>
          </w:tcPr>
          <w:p w:rsidR="00C832FE" w:rsidRPr="00AB2734" w:rsidRDefault="00C832FE" w:rsidP="00C832FE">
            <w:pPr>
              <w:suppressAutoHyphens/>
            </w:pPr>
            <w:r w:rsidRPr="00AB2734">
              <w:rPr>
                <w:lang w:val="en-GB"/>
              </w:rPr>
              <w:t xml:space="preserve">Although already stated in the last sentence of 9.4, it shall be absolutely clear that these load cells shall belong to the same family/group. Change to </w:t>
            </w:r>
            <w:r w:rsidRPr="00AB2734">
              <w:rPr>
                <w:i/>
                <w:iCs/>
                <w:lang w:val="en-GB"/>
              </w:rPr>
              <w:t>“Where Load cells of the same family and the same capacity...”</w:t>
            </w:r>
          </w:p>
        </w:tc>
        <w:tc>
          <w:tcPr>
            <w:tcW w:w="3312" w:type="dxa"/>
            <w:vAlign w:val="center"/>
          </w:tcPr>
          <w:p w:rsidR="00C832FE" w:rsidRPr="00FA7796" w:rsidRDefault="00511675" w:rsidP="00E56C89">
            <w:pPr>
              <w:rPr>
                <w:rFonts w:cs="Times New Roman"/>
              </w:rPr>
            </w:pPr>
            <w:r w:rsidRPr="00FA7796">
              <w:rPr>
                <w:rFonts w:cs="Times New Roman"/>
              </w:rPr>
              <w:t>Clarification made. Paragraph modified with suggested changes per Australia's comments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37</w:t>
            </w:r>
          </w:p>
        </w:tc>
        <w:tc>
          <w:tcPr>
            <w:tcW w:w="1728" w:type="dxa"/>
            <w:vAlign w:val="center"/>
          </w:tcPr>
          <w:p w:rsidR="00C832FE" w:rsidRPr="00AB2734" w:rsidRDefault="00C832FE" w:rsidP="00C832FE">
            <w:pPr>
              <w:suppressAutoHyphens/>
              <w:jc w:val="center"/>
              <w:rPr>
                <w:lang w:val="en-GB"/>
              </w:rPr>
            </w:pPr>
            <w:r w:rsidRPr="00AB2734">
              <w:rPr>
                <w:lang w:val="en-GB"/>
              </w:rPr>
              <w:t>9.4.2</w:t>
            </w:r>
          </w:p>
        </w:tc>
        <w:tc>
          <w:tcPr>
            <w:tcW w:w="5083" w:type="dxa"/>
            <w:vAlign w:val="center"/>
          </w:tcPr>
          <w:p w:rsidR="00C832FE" w:rsidRPr="00AB2734" w:rsidRDefault="00C832FE" w:rsidP="00C832FE">
            <w:pPr>
              <w:suppressAutoHyphens/>
              <w:rPr>
                <w:lang w:val="en-GB"/>
              </w:rPr>
            </w:pPr>
            <w:r w:rsidRPr="00AB2734">
              <w:rPr>
                <w:lang w:val="en-GB"/>
              </w:rPr>
              <w:t xml:space="preserve">Although already stated in the last sentence of 9.4, it shall be absolutely clear that these load cells shall belong to the same family/group. Change to: </w:t>
            </w:r>
            <w:r w:rsidRPr="00AB2734">
              <w:rPr>
                <w:i/>
                <w:iCs/>
                <w:lang w:val="en-GB"/>
              </w:rPr>
              <w:t>“Load cells of the same family with a capacity...”</w:t>
            </w:r>
          </w:p>
        </w:tc>
        <w:tc>
          <w:tcPr>
            <w:tcW w:w="3312" w:type="dxa"/>
            <w:vAlign w:val="center"/>
          </w:tcPr>
          <w:p w:rsidR="00C832FE" w:rsidRPr="00FA7796" w:rsidRDefault="00511675" w:rsidP="00E56C89">
            <w:pPr>
              <w:rPr>
                <w:rFonts w:cs="Times New Roman"/>
              </w:rPr>
            </w:pPr>
            <w:r w:rsidRPr="00FA7796">
              <w:rPr>
                <w:rFonts w:cs="Times New Roman"/>
              </w:rPr>
              <w:t>Clarification made. Paragraph modified with suggested changes per Germany's comments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38</w:t>
            </w:r>
          </w:p>
        </w:tc>
        <w:tc>
          <w:tcPr>
            <w:tcW w:w="1728" w:type="dxa"/>
            <w:vAlign w:val="center"/>
          </w:tcPr>
          <w:p w:rsidR="00C832FE" w:rsidRPr="00AB2734" w:rsidRDefault="00C832FE" w:rsidP="00C832FE">
            <w:pPr>
              <w:suppressAutoHyphens/>
              <w:jc w:val="center"/>
              <w:rPr>
                <w:lang w:val="en-GB"/>
              </w:rPr>
            </w:pPr>
            <w:r w:rsidRPr="00AB2734">
              <w:rPr>
                <w:lang w:val="en-GB"/>
              </w:rPr>
              <w:t>9.4.4</w:t>
            </w:r>
          </w:p>
        </w:tc>
        <w:tc>
          <w:tcPr>
            <w:tcW w:w="5083" w:type="dxa"/>
            <w:vAlign w:val="center"/>
          </w:tcPr>
          <w:p w:rsidR="00C832FE" w:rsidRPr="00AB2734" w:rsidRDefault="00C832FE" w:rsidP="00C832FE">
            <w:pPr>
              <w:suppressAutoHyphens/>
              <w:rPr>
                <w:lang w:val="en-GB"/>
              </w:rPr>
            </w:pPr>
            <w:r w:rsidRPr="00AB2734">
              <w:rPr>
                <w:lang w:val="en-GB"/>
              </w:rPr>
              <w:t>There is no reason to forbid a ratio smaller than five. So, please use the old wording.</w:t>
            </w:r>
          </w:p>
        </w:tc>
        <w:tc>
          <w:tcPr>
            <w:tcW w:w="3312" w:type="dxa"/>
            <w:vAlign w:val="center"/>
          </w:tcPr>
          <w:p w:rsidR="00C832FE" w:rsidRPr="00FA7796" w:rsidRDefault="00F7103C" w:rsidP="00E56C89">
            <w:pPr>
              <w:rPr>
                <w:rFonts w:cs="Times New Roman"/>
              </w:rPr>
            </w:pPr>
            <w:r w:rsidRPr="00FA7796">
              <w:rPr>
                <w:rFonts w:cs="Times New Roman"/>
              </w:rPr>
              <w:t xml:space="preserve">Wording was modified based on NL comment from WD.  This language has been replaced by new language.  </w:t>
            </w:r>
            <w:r w:rsidR="00FA7796">
              <w:rPr>
                <w:rFonts w:cs="Times New Roman"/>
              </w:rPr>
              <w:t xml:space="preserve">TC9 </w:t>
            </w:r>
            <w:r w:rsidR="00DD5F54">
              <w:rPr>
                <w:rFonts w:cs="Times New Roman"/>
              </w:rPr>
              <w:t>p1</w:t>
            </w:r>
            <w:r w:rsidRPr="00FA7796">
              <w:rPr>
                <w:rFonts w:cs="Times New Roman"/>
              </w:rPr>
              <w:t xml:space="preserve"> to determine preference between modified language and 2000 edition language</w:t>
            </w:r>
            <w:r w:rsidR="003649FC">
              <w:rPr>
                <w:rFonts w:cs="Times New Roman"/>
              </w:rPr>
              <w:t xml:space="preserve"> at future meeting</w:t>
            </w:r>
            <w:r w:rsidRPr="00FA7796">
              <w:rPr>
                <w:rFonts w:cs="Times New Roman"/>
              </w:rPr>
              <w:t>.</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38</w:t>
            </w:r>
          </w:p>
        </w:tc>
        <w:tc>
          <w:tcPr>
            <w:tcW w:w="1728" w:type="dxa"/>
            <w:vAlign w:val="center"/>
          </w:tcPr>
          <w:p w:rsidR="00C832FE" w:rsidRPr="00AB2734" w:rsidRDefault="00C832FE" w:rsidP="00C832FE">
            <w:pPr>
              <w:suppressAutoHyphens/>
              <w:jc w:val="center"/>
              <w:rPr>
                <w:lang w:val="en-GB"/>
              </w:rPr>
            </w:pPr>
            <w:r w:rsidRPr="00AB2734">
              <w:rPr>
                <w:lang w:val="en-GB"/>
              </w:rPr>
              <w:t>9.4.6</w:t>
            </w:r>
          </w:p>
        </w:tc>
        <w:tc>
          <w:tcPr>
            <w:tcW w:w="5083" w:type="dxa"/>
            <w:vAlign w:val="center"/>
          </w:tcPr>
          <w:p w:rsidR="00C832FE" w:rsidRPr="00AB2734" w:rsidRDefault="00C832FE" w:rsidP="00C832FE">
            <w:pPr>
              <w:suppressAutoHyphens/>
              <w:rPr>
                <w:lang w:val="en-GB"/>
              </w:rPr>
            </w:pPr>
            <w:r w:rsidRPr="00AB2734">
              <w:rPr>
                <w:lang w:val="en-GB"/>
              </w:rPr>
              <w:t>New title can be: Selection of load cells equipped with electronics.</w:t>
            </w:r>
          </w:p>
          <w:p w:rsidR="00C832FE" w:rsidRPr="00AB2734" w:rsidRDefault="00C832FE" w:rsidP="00C832FE">
            <w:pPr>
              <w:suppressAutoHyphens/>
              <w:rPr>
                <w:lang w:val="en-GB"/>
              </w:rPr>
            </w:pPr>
            <w:r w:rsidRPr="00AB2734">
              <w:rPr>
                <w:lang w:val="en-GB"/>
              </w:rPr>
              <w:t>A new wording shall be.</w:t>
            </w:r>
          </w:p>
          <w:p w:rsidR="00C832FE" w:rsidRPr="00AB2734" w:rsidRDefault="00C832FE" w:rsidP="00C832FE">
            <w:pPr>
              <w:suppressAutoHyphens/>
              <w:rPr>
                <w:i/>
                <w:iCs/>
                <w:lang w:val="en-GB"/>
              </w:rPr>
            </w:pPr>
            <w:r w:rsidRPr="00AB2734">
              <w:rPr>
                <w:i/>
                <w:iCs/>
                <w:lang w:val="en-GB"/>
              </w:rPr>
              <w:t xml:space="preserve">“For load cells /load cell families load cells equipped with electronics all applicable test shall be performed on the load cell with the minimum, </w:t>
            </w:r>
            <w:proofErr w:type="spellStart"/>
            <w:r w:rsidRPr="00AB2734">
              <w:rPr>
                <w:i/>
                <w:iCs/>
                <w:lang w:val="en-GB"/>
              </w:rPr>
              <w:t>μV</w:t>
            </w:r>
            <w:proofErr w:type="spellEnd"/>
            <w:r w:rsidRPr="00AB2734">
              <w:rPr>
                <w:i/>
                <w:iCs/>
                <w:lang w:val="en-GB"/>
              </w:rPr>
              <w:t>/</w:t>
            </w:r>
            <w:proofErr w:type="spellStart"/>
            <w:r w:rsidRPr="00AB2734">
              <w:rPr>
                <w:i/>
                <w:iCs/>
                <w:lang w:val="en-GB"/>
              </w:rPr>
              <w:t>v</w:t>
            </w:r>
            <w:r w:rsidRPr="00AB2734">
              <w:rPr>
                <w:i/>
                <w:iCs/>
                <w:vertAlign w:val="subscript"/>
                <w:lang w:val="en-GB"/>
              </w:rPr>
              <w:t>min</w:t>
            </w:r>
            <w:proofErr w:type="spellEnd"/>
            <w:r w:rsidRPr="00AB2734">
              <w:rPr>
                <w:i/>
                <w:iCs/>
                <w:lang w:val="en-GB"/>
              </w:rPr>
              <w:t xml:space="preserve"> as input of the analogue digital converter.</w:t>
            </w:r>
          </w:p>
          <w:p w:rsidR="00C832FE" w:rsidRPr="00AB2734" w:rsidRDefault="00C832FE" w:rsidP="00C832FE">
            <w:pPr>
              <w:suppressAutoHyphens/>
              <w:rPr>
                <w:lang w:val="en-GB"/>
              </w:rPr>
            </w:pPr>
            <w:r w:rsidRPr="00AB2734">
              <w:rPr>
                <w:iCs/>
                <w:lang w:val="en-GB"/>
              </w:rPr>
              <w:t>(Same principle as OIML R76, Annex C, Table 12)</w:t>
            </w:r>
          </w:p>
        </w:tc>
        <w:tc>
          <w:tcPr>
            <w:tcW w:w="3312" w:type="dxa"/>
            <w:vAlign w:val="center"/>
          </w:tcPr>
          <w:p w:rsidR="00F7103C" w:rsidRPr="00FA7796" w:rsidRDefault="00F7103C" w:rsidP="00F377B5">
            <w:pPr>
              <w:spacing w:after="120"/>
              <w:rPr>
                <w:rFonts w:cs="Times New Roman"/>
              </w:rPr>
            </w:pPr>
            <w:r w:rsidRPr="00FA7796">
              <w:rPr>
                <w:rFonts w:cs="Times New Roman"/>
              </w:rPr>
              <w:t>Paragraph title changed.</w:t>
            </w:r>
          </w:p>
          <w:p w:rsidR="00C832FE" w:rsidRPr="00FA7796" w:rsidRDefault="00F7103C" w:rsidP="00F7103C">
            <w:pPr>
              <w:rPr>
                <w:rFonts w:cs="Times New Roman"/>
              </w:rPr>
            </w:pPr>
            <w:r w:rsidRPr="00FA7796">
              <w:rPr>
                <w:rFonts w:cs="Times New Roman"/>
              </w:rPr>
              <w:t>Paragraph modified as proposed, see also comments from Australia and Germany</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38</w:t>
            </w:r>
          </w:p>
        </w:tc>
        <w:tc>
          <w:tcPr>
            <w:tcW w:w="1728" w:type="dxa"/>
            <w:vAlign w:val="center"/>
          </w:tcPr>
          <w:p w:rsidR="00C832FE" w:rsidRPr="00AB2734" w:rsidRDefault="00C832FE" w:rsidP="00C832FE">
            <w:pPr>
              <w:suppressAutoHyphens/>
              <w:jc w:val="center"/>
              <w:rPr>
                <w:lang w:val="en-GB"/>
              </w:rPr>
            </w:pPr>
            <w:r w:rsidRPr="00AB2734">
              <w:rPr>
                <w:lang w:val="en-GB"/>
              </w:rPr>
              <w:t>9.5</w:t>
            </w:r>
          </w:p>
          <w:p w:rsidR="00C832FE" w:rsidRPr="00AB2734" w:rsidRDefault="00C832FE" w:rsidP="00C832FE">
            <w:pPr>
              <w:suppressAutoHyphens/>
              <w:jc w:val="center"/>
              <w:rPr>
                <w:lang w:val="en-GB"/>
              </w:rPr>
            </w:pPr>
          </w:p>
          <w:p w:rsidR="00C832FE" w:rsidRPr="00AB2734" w:rsidRDefault="00C832FE" w:rsidP="00C832FE">
            <w:pPr>
              <w:suppressAutoHyphens/>
              <w:jc w:val="center"/>
              <w:rPr>
                <w:lang w:val="en-GB"/>
              </w:rPr>
            </w:pP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lang w:val="en-GB"/>
              </w:rPr>
            </w:pPr>
            <w:r w:rsidRPr="00AB2734">
              <w:rPr>
                <w:lang w:val="en-GB"/>
              </w:rPr>
              <w:t>d) Specify installation requirements: physical and electrical</w:t>
            </w:r>
          </w:p>
          <w:p w:rsidR="00C832FE" w:rsidRPr="00AB2734" w:rsidRDefault="00C832FE" w:rsidP="00C832FE">
            <w:pPr>
              <w:suppressAutoHyphens/>
              <w:rPr>
                <w:lang w:val="en-GB"/>
              </w:rPr>
            </w:pPr>
            <w:r w:rsidRPr="00AB2734">
              <w:rPr>
                <w:lang w:val="en-GB"/>
              </w:rPr>
              <w:t xml:space="preserve">e) The </w:t>
            </w:r>
            <w:r w:rsidRPr="00AB2734">
              <w:rPr>
                <w:i/>
                <w:iCs/>
                <w:lang w:val="en-GB"/>
              </w:rPr>
              <w:t>“user</w:t>
            </w:r>
            <w:r w:rsidRPr="00AB2734">
              <w:rPr>
                <w:lang w:val="en-GB"/>
              </w:rPr>
              <w:t xml:space="preserve">” is the manufacturer of the complete weighing instrument (not the end-user of the weighing instrument). May be clearer to use the word </w:t>
            </w:r>
            <w:r w:rsidRPr="00AB2734">
              <w:rPr>
                <w:i/>
                <w:iCs/>
                <w:lang w:val="en-GB"/>
              </w:rPr>
              <w:t>“installer</w:t>
            </w:r>
            <w:proofErr w:type="gramStart"/>
            <w:r w:rsidRPr="00AB2734">
              <w:rPr>
                <w:i/>
                <w:iCs/>
                <w:lang w:val="en-GB"/>
              </w:rPr>
              <w:t>”</w:t>
            </w:r>
            <w:r w:rsidRPr="00AB2734">
              <w:rPr>
                <w:lang w:val="en-GB"/>
              </w:rPr>
              <w:t xml:space="preserve"> ?</w:t>
            </w:r>
            <w:proofErr w:type="gramEnd"/>
          </w:p>
          <w:p w:rsidR="00C832FE" w:rsidRPr="00AB2734" w:rsidRDefault="00C832FE" w:rsidP="00C832FE">
            <w:pPr>
              <w:suppressAutoHyphens/>
              <w:rPr>
                <w:i/>
                <w:iCs/>
                <w:lang w:val="en-GB"/>
              </w:rPr>
            </w:pPr>
          </w:p>
        </w:tc>
        <w:tc>
          <w:tcPr>
            <w:tcW w:w="3312" w:type="dxa"/>
            <w:vAlign w:val="center"/>
          </w:tcPr>
          <w:p w:rsidR="00F7103C" w:rsidRPr="00FA7796" w:rsidRDefault="00F7103C" w:rsidP="00F377B5">
            <w:pPr>
              <w:spacing w:after="120"/>
              <w:rPr>
                <w:rFonts w:cs="Times New Roman"/>
              </w:rPr>
            </w:pPr>
            <w:r w:rsidRPr="00FA7796">
              <w:rPr>
                <w:rFonts w:cs="Times New Roman"/>
              </w:rPr>
              <w:t>d) amended</w:t>
            </w:r>
          </w:p>
          <w:p w:rsidR="00C832FE" w:rsidRPr="00FA7796" w:rsidRDefault="00F7103C" w:rsidP="00F7103C">
            <w:pPr>
              <w:rPr>
                <w:rFonts w:cs="Times New Roman"/>
              </w:rPr>
            </w:pPr>
            <w:r w:rsidRPr="00FA7796">
              <w:rPr>
                <w:rFonts w:cs="Times New Roman"/>
              </w:rPr>
              <w:t xml:space="preserve">e) </w:t>
            </w:r>
            <w:proofErr w:type="gramStart"/>
            <w:r w:rsidRPr="00FA7796">
              <w:rPr>
                <w:rFonts w:cs="Times New Roman"/>
              </w:rPr>
              <w:t>existing</w:t>
            </w:r>
            <w:proofErr w:type="gramEnd"/>
            <w:r w:rsidRPr="00FA7796">
              <w:rPr>
                <w:rFonts w:cs="Times New Roman"/>
              </w:rPr>
              <w:t xml:space="preserve"> language retained.  "User" may indicate the manufacturer of a complete weighing instrument or the operator of that instrument.  It may also indicate the official performing the type evaluation.</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39</w:t>
            </w:r>
          </w:p>
        </w:tc>
        <w:tc>
          <w:tcPr>
            <w:tcW w:w="1728" w:type="dxa"/>
            <w:vAlign w:val="center"/>
          </w:tcPr>
          <w:p w:rsidR="00C832FE" w:rsidRPr="00AB2734" w:rsidRDefault="00C832FE" w:rsidP="00C832FE">
            <w:pPr>
              <w:suppressAutoHyphens/>
              <w:jc w:val="center"/>
              <w:rPr>
                <w:lang w:val="en-GB"/>
              </w:rPr>
            </w:pPr>
            <w:r w:rsidRPr="00AB2734">
              <w:rPr>
                <w:lang w:val="en-GB"/>
              </w:rPr>
              <w:t>9.6</w:t>
            </w:r>
          </w:p>
        </w:tc>
        <w:tc>
          <w:tcPr>
            <w:tcW w:w="5083" w:type="dxa"/>
            <w:vAlign w:val="center"/>
          </w:tcPr>
          <w:p w:rsidR="00C832FE" w:rsidRPr="00AB2734" w:rsidRDefault="00C832FE" w:rsidP="00C832FE">
            <w:pPr>
              <w:suppressAutoHyphens/>
              <w:ind w:left="335" w:hanging="335"/>
              <w:rPr>
                <w:lang w:val="en-GB"/>
              </w:rPr>
            </w:pPr>
            <w:r w:rsidRPr="00AB2734">
              <w:rPr>
                <w:lang w:val="en-GB"/>
              </w:rPr>
              <w:t>a)</w:t>
            </w:r>
            <w:r w:rsidRPr="00AB2734">
              <w:rPr>
                <w:lang w:val="en-GB"/>
              </w:rPr>
              <w:tab/>
              <w:t>There is no 7.3.4.1</w:t>
            </w:r>
          </w:p>
          <w:p w:rsidR="00C832FE" w:rsidRPr="00AB2734" w:rsidRDefault="00C832FE" w:rsidP="00C832FE">
            <w:pPr>
              <w:suppressAutoHyphens/>
              <w:ind w:left="335" w:hanging="335"/>
              <w:rPr>
                <w:lang w:val="en-GB"/>
              </w:rPr>
            </w:pPr>
            <w:r w:rsidRPr="00AB2734">
              <w:rPr>
                <w:lang w:val="en-GB"/>
              </w:rPr>
              <w:t>b)</w:t>
            </w:r>
            <w:r w:rsidRPr="00AB2734">
              <w:rPr>
                <w:lang w:val="en-GB"/>
              </w:rPr>
              <w:tab/>
              <w:t>* There is no 7.3.4.2</w:t>
            </w:r>
          </w:p>
          <w:p w:rsidR="00C832FE" w:rsidRPr="00AB2734" w:rsidRDefault="00C832FE" w:rsidP="00C832FE">
            <w:pPr>
              <w:suppressAutoHyphens/>
              <w:ind w:left="335" w:hanging="335"/>
              <w:rPr>
                <w:lang w:val="en-GB"/>
              </w:rPr>
            </w:pPr>
            <w:r w:rsidRPr="00AB2734">
              <w:rPr>
                <w:lang w:val="en-GB"/>
              </w:rPr>
              <w:tab/>
              <w:t xml:space="preserve">* Why </w:t>
            </w:r>
            <w:r w:rsidRPr="00AB2734">
              <w:rPr>
                <w:i/>
                <w:iCs/>
                <w:lang w:val="en-GB"/>
              </w:rPr>
              <w:t>“(maximum number of verification)”</w:t>
            </w:r>
            <w:r w:rsidRPr="00AB2734">
              <w:rPr>
                <w:lang w:val="en-GB"/>
              </w:rPr>
              <w:t xml:space="preserve"> in brackets? Remove brackets.</w:t>
            </w:r>
          </w:p>
          <w:p w:rsidR="00C832FE" w:rsidRPr="00AB2734" w:rsidRDefault="00C832FE" w:rsidP="00C832FE">
            <w:pPr>
              <w:suppressAutoHyphens/>
              <w:ind w:left="335" w:hanging="335"/>
              <w:rPr>
                <w:lang w:val="en-GB"/>
              </w:rPr>
            </w:pPr>
            <w:r w:rsidRPr="00AB2734">
              <w:rPr>
                <w:lang w:val="en-GB"/>
              </w:rPr>
              <w:t>f)</w:t>
            </w:r>
            <w:r w:rsidRPr="00AB2734">
              <w:rPr>
                <w:lang w:val="en-GB"/>
              </w:rPr>
              <w:tab/>
              <w:t>7.1 instead of 7.2</w:t>
            </w:r>
          </w:p>
          <w:p w:rsidR="00C832FE" w:rsidRPr="00AB2734" w:rsidRDefault="00C832FE" w:rsidP="00F7103C">
            <w:pPr>
              <w:suppressAutoHyphens/>
              <w:ind w:left="369" w:hanging="369"/>
              <w:rPr>
                <w:lang w:val="en-GB"/>
              </w:rPr>
            </w:pPr>
            <w:r w:rsidRPr="00AB2734">
              <w:rPr>
                <w:lang w:val="en-GB"/>
              </w:rPr>
              <w:t>g)</w:t>
            </w:r>
            <w:r w:rsidRPr="00AB2734">
              <w:rPr>
                <w:lang w:val="en-GB"/>
              </w:rPr>
              <w:tab/>
              <w:t>There is no 7.3</w:t>
            </w:r>
          </w:p>
        </w:tc>
        <w:tc>
          <w:tcPr>
            <w:tcW w:w="3312" w:type="dxa"/>
            <w:vAlign w:val="center"/>
          </w:tcPr>
          <w:p w:rsidR="00C832FE" w:rsidRPr="00FA7796" w:rsidRDefault="00F7103C" w:rsidP="00E56C89">
            <w:pPr>
              <w:rPr>
                <w:rFonts w:cs="Times New Roman"/>
              </w:rPr>
            </w:pPr>
            <w:r w:rsidRPr="00FA7796">
              <w:rPr>
                <w:rFonts w:cs="Times New Roman"/>
              </w:rPr>
              <w:t>References corrected.  Parenthesis removed</w:t>
            </w:r>
          </w:p>
        </w:tc>
      </w:tr>
      <w:tr w:rsidR="00C832FE" w:rsidRPr="00AB2734" w:rsidTr="003A0491">
        <w:trPr>
          <w:cantSplit/>
          <w:trHeight w:val="1358"/>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39</w:t>
            </w:r>
          </w:p>
        </w:tc>
        <w:tc>
          <w:tcPr>
            <w:tcW w:w="1728" w:type="dxa"/>
            <w:vAlign w:val="center"/>
          </w:tcPr>
          <w:p w:rsidR="00C832FE" w:rsidRPr="00AB2734" w:rsidRDefault="00C832FE" w:rsidP="00C832FE">
            <w:pPr>
              <w:suppressAutoHyphens/>
              <w:jc w:val="center"/>
              <w:rPr>
                <w:lang w:val="en-GB"/>
              </w:rPr>
            </w:pPr>
            <w:r w:rsidRPr="00AB2734">
              <w:rPr>
                <w:lang w:val="en-GB"/>
              </w:rPr>
              <w:t>9.7.2</w:t>
            </w:r>
          </w:p>
        </w:tc>
        <w:tc>
          <w:tcPr>
            <w:tcW w:w="5083" w:type="dxa"/>
            <w:vAlign w:val="center"/>
          </w:tcPr>
          <w:p w:rsidR="00C832FE" w:rsidRPr="00AB2734" w:rsidRDefault="00C832FE" w:rsidP="00F7103C">
            <w:pPr>
              <w:suppressAutoHyphens/>
              <w:rPr>
                <w:lang w:val="en-GB"/>
              </w:rPr>
            </w:pPr>
            <w:r w:rsidRPr="00AB2734">
              <w:rPr>
                <w:lang w:val="en-GB"/>
              </w:rPr>
              <w:t>“</w:t>
            </w:r>
            <w:r w:rsidRPr="00AB2734">
              <w:rPr>
                <w:i/>
                <w:iCs/>
                <w:lang w:val="en-GB"/>
              </w:rPr>
              <w:t>Suitable linear instrument”</w:t>
            </w:r>
            <w:r w:rsidRPr="00AB2734">
              <w:rPr>
                <w:lang w:val="en-GB"/>
              </w:rPr>
              <w:t xml:space="preserve"> applies typically to analogue (strain gauge) load cells. Digital load cells should also be taken into account. Therefore delete the word </w:t>
            </w:r>
            <w:r w:rsidRPr="00AB2734">
              <w:rPr>
                <w:i/>
                <w:lang w:val="en-GB"/>
              </w:rPr>
              <w:t>”linear”</w:t>
            </w:r>
          </w:p>
        </w:tc>
        <w:tc>
          <w:tcPr>
            <w:tcW w:w="3312" w:type="dxa"/>
            <w:vAlign w:val="center"/>
          </w:tcPr>
          <w:p w:rsidR="00C832FE" w:rsidRPr="00FA7796" w:rsidRDefault="00F7103C" w:rsidP="00E56C89">
            <w:pPr>
              <w:rPr>
                <w:rFonts w:cs="Times New Roman"/>
              </w:rPr>
            </w:pPr>
            <w:r w:rsidRPr="00FA7796">
              <w:rPr>
                <w:rFonts w:cs="Times New Roman"/>
              </w:rPr>
              <w:t>Text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40</w:t>
            </w:r>
          </w:p>
        </w:tc>
        <w:tc>
          <w:tcPr>
            <w:tcW w:w="1728" w:type="dxa"/>
            <w:vAlign w:val="center"/>
          </w:tcPr>
          <w:p w:rsidR="00C832FE" w:rsidRPr="00AB2734" w:rsidRDefault="00C832FE" w:rsidP="00C832FE">
            <w:pPr>
              <w:suppressAutoHyphens/>
              <w:jc w:val="center"/>
              <w:rPr>
                <w:lang w:val="en-GB"/>
              </w:rPr>
            </w:pPr>
            <w:r w:rsidRPr="00AB2734">
              <w:rPr>
                <w:lang w:val="en-GB"/>
              </w:rPr>
              <w:t>Table 7</w:t>
            </w:r>
          </w:p>
        </w:tc>
        <w:tc>
          <w:tcPr>
            <w:tcW w:w="5083" w:type="dxa"/>
            <w:vAlign w:val="center"/>
          </w:tcPr>
          <w:p w:rsidR="00C832FE" w:rsidRPr="00AB2734" w:rsidRDefault="00C832FE" w:rsidP="00C832FE">
            <w:pPr>
              <w:suppressAutoHyphens/>
              <w:rPr>
                <w:lang w:val="en-GB"/>
              </w:rPr>
            </w:pPr>
            <w:r w:rsidRPr="00AB2734">
              <w:rPr>
                <w:lang w:val="en-GB"/>
              </w:rPr>
              <w:t>b) Humidity 65% is a comparably high value, especially when performing temperature tests at e.g.40°C.</w:t>
            </w:r>
          </w:p>
          <w:p w:rsidR="00C832FE" w:rsidRPr="00AB2734" w:rsidRDefault="00C832FE" w:rsidP="00C832FE">
            <w:pPr>
              <w:suppressAutoHyphens/>
              <w:rPr>
                <w:lang w:val="en-GB"/>
              </w:rPr>
            </w:pPr>
            <w:r w:rsidRPr="00AB2734">
              <w:rPr>
                <w:lang w:val="en-GB"/>
              </w:rPr>
              <w:t>Please replace with: For performing tests at the specified high temperature the relative humidity shall not exceed 20g/m³. (Source OIML R76 ,A.5.3.1)</w:t>
            </w:r>
          </w:p>
          <w:p w:rsidR="00C832FE" w:rsidRPr="00AB2734" w:rsidRDefault="00C832FE" w:rsidP="00C832FE">
            <w:pPr>
              <w:suppressAutoHyphens/>
              <w:rPr>
                <w:lang w:val="en-GB"/>
              </w:rPr>
            </w:pPr>
            <w:r w:rsidRPr="00AB2734">
              <w:rPr>
                <w:lang w:val="en-GB"/>
              </w:rPr>
              <w:t xml:space="preserve">c) Please </w:t>
            </w:r>
            <w:proofErr w:type="gramStart"/>
            <w:r w:rsidRPr="00AB2734">
              <w:rPr>
                <w:lang w:val="en-GB"/>
              </w:rPr>
              <w:t>be</w:t>
            </w:r>
            <w:proofErr w:type="gramEnd"/>
            <w:r w:rsidRPr="00AB2734">
              <w:rPr>
                <w:lang w:val="en-GB"/>
              </w:rPr>
              <w:t xml:space="preserve"> aware that in practise, the ambient pressure depends on the weather conditions, and controlling this pressure leads to significant costs. Taking into account clause 9.7.4.7, it is sufficient to </w:t>
            </w:r>
            <w:r w:rsidRPr="00AB2734">
              <w:rPr>
                <w:u w:val="single"/>
                <w:lang w:val="en-GB"/>
              </w:rPr>
              <w:t>record</w:t>
            </w:r>
            <w:r w:rsidRPr="00AB2734">
              <w:rPr>
                <w:lang w:val="en-GB"/>
              </w:rPr>
              <w:t xml:space="preserve"> the actual atmospheric pressure. After the influence of atmospheric pressure has been established according to 9.7.4, it is possible to correct other measuring results for this effect, if necessary.</w:t>
            </w:r>
          </w:p>
          <w:p w:rsidR="00C832FE" w:rsidRPr="00AB2734" w:rsidRDefault="00C832FE" w:rsidP="00C832FE">
            <w:pPr>
              <w:suppressAutoHyphens/>
              <w:rPr>
                <w:lang w:val="en-GB"/>
              </w:rPr>
            </w:pPr>
            <w:r w:rsidRPr="00AB2734">
              <w:rPr>
                <w:lang w:val="en-GB"/>
              </w:rPr>
              <w:t>Consider the introduction of a statement concerning such a correction.</w:t>
            </w:r>
          </w:p>
          <w:p w:rsidR="00C832FE" w:rsidRPr="00AB2734" w:rsidRDefault="00C832FE" w:rsidP="00C832FE">
            <w:pPr>
              <w:suppressAutoHyphens/>
              <w:rPr>
                <w:lang w:val="en-GB"/>
              </w:rPr>
            </w:pPr>
          </w:p>
        </w:tc>
        <w:tc>
          <w:tcPr>
            <w:tcW w:w="3312" w:type="dxa"/>
            <w:vAlign w:val="center"/>
          </w:tcPr>
          <w:p w:rsidR="00F7103C" w:rsidRPr="00FA7796" w:rsidRDefault="00F7103C" w:rsidP="00F377B5">
            <w:pPr>
              <w:spacing w:after="120"/>
              <w:rPr>
                <w:rFonts w:cs="Times New Roman"/>
              </w:rPr>
            </w:pPr>
            <w:r w:rsidRPr="00FA7796">
              <w:rPr>
                <w:rFonts w:cs="Times New Roman"/>
              </w:rPr>
              <w:t>These values come from the suggestions contained in the OIML template used for reformatting Recommendations.</w:t>
            </w:r>
          </w:p>
          <w:p w:rsidR="00C832FE" w:rsidRPr="00FA7796" w:rsidRDefault="00F7103C" w:rsidP="00F7103C">
            <w:pPr>
              <w:rPr>
                <w:rFonts w:cs="Times New Roman"/>
              </w:rPr>
            </w:pPr>
            <w:r w:rsidRPr="00FA7796">
              <w:rPr>
                <w:rFonts w:cs="Times New Roman"/>
              </w:rPr>
              <w:t xml:space="preserve">The validity as well as the application of the values must be decided upon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41</w:t>
            </w:r>
          </w:p>
        </w:tc>
        <w:tc>
          <w:tcPr>
            <w:tcW w:w="1728" w:type="dxa"/>
            <w:vAlign w:val="center"/>
          </w:tcPr>
          <w:p w:rsidR="00C832FE" w:rsidRPr="00AB2734" w:rsidRDefault="00C832FE" w:rsidP="00C832FE">
            <w:pPr>
              <w:suppressAutoHyphens/>
              <w:jc w:val="center"/>
              <w:rPr>
                <w:lang w:val="en-GB"/>
              </w:rPr>
            </w:pPr>
            <w:r w:rsidRPr="00AB2734">
              <w:rPr>
                <w:lang w:val="en-GB"/>
              </w:rPr>
              <w:t>9.7.4.3</w:t>
            </w:r>
          </w:p>
        </w:tc>
        <w:tc>
          <w:tcPr>
            <w:tcW w:w="5083" w:type="dxa"/>
            <w:vAlign w:val="center"/>
          </w:tcPr>
          <w:p w:rsidR="00C832FE" w:rsidRPr="00AB2734" w:rsidRDefault="00C832FE" w:rsidP="00C832FE">
            <w:pPr>
              <w:suppressAutoHyphens/>
              <w:rPr>
                <w:lang w:val="en-GB"/>
              </w:rPr>
            </w:pPr>
            <w:r w:rsidRPr="00AB2734">
              <w:rPr>
                <w:lang w:val="en-GB"/>
              </w:rPr>
              <w:t>Suggestion:</w:t>
            </w:r>
          </w:p>
          <w:p w:rsidR="00C832FE" w:rsidRPr="00AB2734" w:rsidRDefault="00C832FE" w:rsidP="00C832FE">
            <w:pPr>
              <w:suppressAutoHyphens/>
              <w:ind w:left="335" w:hanging="335"/>
              <w:rPr>
                <w:lang w:val="en-GB"/>
              </w:rPr>
            </w:pPr>
            <w:r w:rsidRPr="00AB2734">
              <w:rPr>
                <w:lang w:val="en-GB"/>
              </w:rPr>
              <w:t>*</w:t>
            </w:r>
            <w:r w:rsidRPr="00AB2734">
              <w:rPr>
                <w:lang w:val="en-GB"/>
              </w:rPr>
              <w:tab/>
              <w:t xml:space="preserve">The proposed upper limit of </w:t>
            </w:r>
            <w:proofErr w:type="spellStart"/>
            <w:r w:rsidRPr="00AB2734">
              <w:rPr>
                <w:lang w:val="en-GB"/>
              </w:rPr>
              <w:t>E</w:t>
            </w:r>
            <w:r w:rsidRPr="00AB2734">
              <w:rPr>
                <w:vertAlign w:val="subscript"/>
                <w:lang w:val="en-GB"/>
              </w:rPr>
              <w:t>min</w:t>
            </w:r>
            <w:proofErr w:type="spellEnd"/>
            <w:r w:rsidRPr="00AB2734">
              <w:rPr>
                <w:lang w:val="en-GB"/>
              </w:rPr>
              <w:t xml:space="preserve"> + 10 % </w:t>
            </w:r>
            <w:proofErr w:type="spellStart"/>
            <w:r w:rsidRPr="00AB2734">
              <w:rPr>
                <w:lang w:val="en-GB"/>
              </w:rPr>
              <w:t>E</w:t>
            </w:r>
            <w:r w:rsidRPr="00AB2734">
              <w:rPr>
                <w:b/>
                <w:bCs/>
                <w:vertAlign w:val="subscript"/>
                <w:lang w:val="en-GB"/>
              </w:rPr>
              <w:t>max</w:t>
            </w:r>
            <w:proofErr w:type="spellEnd"/>
            <w:r w:rsidRPr="00AB2734">
              <w:rPr>
                <w:lang w:val="en-GB"/>
              </w:rPr>
              <w:t xml:space="preserve"> for the minimum load seems very high (typing error?).</w:t>
            </w:r>
            <w:r w:rsidRPr="00AB2734">
              <w:rPr>
                <w:lang w:val="en-GB"/>
              </w:rPr>
              <w:br/>
              <w:t xml:space="preserve">We suggest </w:t>
            </w:r>
            <w:proofErr w:type="spellStart"/>
            <w:r w:rsidRPr="00AB2734">
              <w:rPr>
                <w:lang w:val="en-GB"/>
              </w:rPr>
              <w:t>E</w:t>
            </w:r>
            <w:r w:rsidRPr="00AB2734">
              <w:rPr>
                <w:vertAlign w:val="subscript"/>
                <w:lang w:val="en-GB"/>
              </w:rPr>
              <w:t>min</w:t>
            </w:r>
            <w:proofErr w:type="spellEnd"/>
            <w:r w:rsidRPr="00AB2734">
              <w:rPr>
                <w:lang w:val="en-GB"/>
              </w:rPr>
              <w:t xml:space="preserve"> + 10 % </w:t>
            </w:r>
            <w:proofErr w:type="spellStart"/>
            <w:r w:rsidRPr="00AB2734">
              <w:rPr>
                <w:lang w:val="en-GB"/>
              </w:rPr>
              <w:t>E</w:t>
            </w:r>
            <w:r w:rsidRPr="00AB2734">
              <w:rPr>
                <w:b/>
                <w:bCs/>
                <w:vertAlign w:val="subscript"/>
                <w:lang w:val="en-GB"/>
              </w:rPr>
              <w:t>min</w:t>
            </w:r>
            <w:proofErr w:type="spellEnd"/>
            <w:r w:rsidRPr="00AB2734">
              <w:rPr>
                <w:lang w:val="en-GB"/>
              </w:rPr>
              <w:t xml:space="preserve"> (see also proposal in next bullet).</w:t>
            </w:r>
          </w:p>
          <w:p w:rsidR="00C832FE" w:rsidRPr="00AB2734" w:rsidRDefault="00C832FE" w:rsidP="00C832FE">
            <w:pPr>
              <w:suppressAutoHyphens/>
              <w:rPr>
                <w:lang w:val="en-GB"/>
              </w:rPr>
            </w:pPr>
            <w:r w:rsidRPr="00AB2734">
              <w:rPr>
                <w:lang w:val="en-GB"/>
              </w:rPr>
              <w:t>*</w:t>
            </w:r>
            <w:r w:rsidRPr="00AB2734">
              <w:rPr>
                <w:lang w:val="en-GB"/>
              </w:rPr>
              <w:tab/>
              <w:t>For simplicity, we suggest combining the 1</w:t>
            </w:r>
            <w:r w:rsidRPr="00AB2734">
              <w:rPr>
                <w:vertAlign w:val="superscript"/>
                <w:lang w:val="en-GB"/>
              </w:rPr>
              <w:t>st</w:t>
            </w:r>
            <w:r w:rsidRPr="00AB2734">
              <w:rPr>
                <w:lang w:val="en-GB"/>
              </w:rPr>
              <w:t xml:space="preserve"> two sentences, and “compressing” the text as follows</w:t>
            </w:r>
            <w:proofErr w:type="gramStart"/>
            <w:r w:rsidRPr="00AB2734">
              <w:rPr>
                <w:lang w:val="en-GB"/>
              </w:rPr>
              <w:t>:</w:t>
            </w:r>
            <w:proofErr w:type="gramEnd"/>
            <w:r w:rsidRPr="00AB2734">
              <w:rPr>
                <w:lang w:val="en-GB"/>
              </w:rPr>
              <w:br/>
            </w:r>
            <w:r w:rsidRPr="00AB2734">
              <w:rPr>
                <w:i/>
                <w:iCs/>
                <w:lang w:val="en-GB"/>
              </w:rPr>
              <w:t>“</w:t>
            </w:r>
            <w:r w:rsidRPr="00AB2734">
              <w:rPr>
                <w:i/>
                <w:iCs/>
              </w:rPr>
              <w:t xml:space="preserve">The minimum load, </w:t>
            </w:r>
            <w:proofErr w:type="spellStart"/>
            <w:r w:rsidRPr="00AB2734">
              <w:rPr>
                <w:i/>
                <w:iCs/>
              </w:rPr>
              <w:t>D</w:t>
            </w:r>
            <w:r w:rsidRPr="00AB2734">
              <w:rPr>
                <w:i/>
                <w:iCs/>
                <w:szCs w:val="12"/>
                <w:vertAlign w:val="subscript"/>
              </w:rPr>
              <w:t>min</w:t>
            </w:r>
            <w:proofErr w:type="spellEnd"/>
            <w:r w:rsidRPr="00AB2734">
              <w:rPr>
                <w:i/>
                <w:iCs/>
              </w:rPr>
              <w:t xml:space="preserve">, (hereafter referred to as “minimum test load”) shall be between the minimum dead load, </w:t>
            </w:r>
            <w:proofErr w:type="spellStart"/>
            <w:r w:rsidRPr="00AB2734">
              <w:rPr>
                <w:i/>
                <w:iCs/>
              </w:rPr>
              <w:t>E</w:t>
            </w:r>
            <w:r w:rsidRPr="00AB2734">
              <w:rPr>
                <w:i/>
                <w:iCs/>
                <w:szCs w:val="12"/>
                <w:vertAlign w:val="subscript"/>
              </w:rPr>
              <w:t>min</w:t>
            </w:r>
            <w:proofErr w:type="spellEnd"/>
            <w:r w:rsidRPr="00AB2734">
              <w:rPr>
                <w:i/>
                <w:iCs/>
              </w:rPr>
              <w:t xml:space="preserve">, and </w:t>
            </w:r>
            <w:proofErr w:type="spellStart"/>
            <w:r w:rsidRPr="00AB2734">
              <w:rPr>
                <w:i/>
                <w:iCs/>
              </w:rPr>
              <w:t>E</w:t>
            </w:r>
            <w:r w:rsidRPr="00AB2734">
              <w:rPr>
                <w:i/>
                <w:iCs/>
                <w:szCs w:val="12"/>
                <w:vertAlign w:val="subscript"/>
              </w:rPr>
              <w:t>min</w:t>
            </w:r>
            <w:proofErr w:type="spellEnd"/>
            <w:r w:rsidRPr="00AB2734">
              <w:rPr>
                <w:i/>
                <w:iCs/>
                <w:szCs w:val="12"/>
              </w:rPr>
              <w:t xml:space="preserve"> + </w:t>
            </w:r>
            <w:r w:rsidRPr="00AB2734">
              <w:rPr>
                <w:i/>
                <w:iCs/>
              </w:rPr>
              <w:t>10%.</w:t>
            </w:r>
            <w:r w:rsidRPr="00AB2734">
              <w:rPr>
                <w:i/>
                <w:iCs/>
              </w:rPr>
              <w:br/>
              <w:t xml:space="preserve">The maximum load, </w:t>
            </w:r>
            <w:proofErr w:type="spellStart"/>
            <w:r w:rsidRPr="00AB2734">
              <w:rPr>
                <w:i/>
                <w:iCs/>
              </w:rPr>
              <w:t>D</w:t>
            </w:r>
            <w:r w:rsidRPr="00AB2734">
              <w:rPr>
                <w:i/>
                <w:iCs/>
                <w:szCs w:val="12"/>
                <w:vertAlign w:val="subscript"/>
              </w:rPr>
              <w:t>max</w:t>
            </w:r>
            <w:proofErr w:type="spellEnd"/>
            <w:r w:rsidRPr="00AB2734">
              <w:rPr>
                <w:i/>
                <w:iCs/>
              </w:rPr>
              <w:t xml:space="preserve">, (hereafter referred to as “maximum test load”) shall be between 90 % of </w:t>
            </w:r>
            <w:proofErr w:type="spellStart"/>
            <w:r w:rsidRPr="00AB2734">
              <w:rPr>
                <w:i/>
                <w:iCs/>
              </w:rPr>
              <w:t>E</w:t>
            </w:r>
            <w:r w:rsidRPr="00AB2734">
              <w:rPr>
                <w:i/>
                <w:iCs/>
                <w:szCs w:val="12"/>
                <w:vertAlign w:val="subscript"/>
              </w:rPr>
              <w:t>max</w:t>
            </w:r>
            <w:proofErr w:type="spellEnd"/>
            <w:r w:rsidRPr="00AB2734">
              <w:rPr>
                <w:i/>
                <w:iCs/>
              </w:rPr>
              <w:t xml:space="preserve"> and </w:t>
            </w:r>
            <w:proofErr w:type="spellStart"/>
            <w:r w:rsidRPr="00AB2734">
              <w:rPr>
                <w:i/>
                <w:iCs/>
              </w:rPr>
              <w:t>E</w:t>
            </w:r>
            <w:r w:rsidRPr="00AB2734">
              <w:rPr>
                <w:i/>
                <w:iCs/>
                <w:szCs w:val="12"/>
                <w:vertAlign w:val="subscript"/>
              </w:rPr>
              <w:t>max</w:t>
            </w:r>
            <w:proofErr w:type="spellEnd"/>
            <w:r w:rsidRPr="00AB2734">
              <w:rPr>
                <w:i/>
                <w:iCs/>
                <w:szCs w:val="12"/>
              </w:rPr>
              <w:t xml:space="preserve"> </w:t>
            </w:r>
            <w:r w:rsidRPr="00AB2734">
              <w:rPr>
                <w:i/>
                <w:iCs/>
              </w:rPr>
              <w:t>(refer to Fig. 1).”</w:t>
            </w:r>
          </w:p>
        </w:tc>
        <w:tc>
          <w:tcPr>
            <w:tcW w:w="3312" w:type="dxa"/>
            <w:vAlign w:val="center"/>
          </w:tcPr>
          <w:p w:rsidR="00F7103C" w:rsidRPr="00FA7796" w:rsidRDefault="00F7103C" w:rsidP="00F377B5">
            <w:pPr>
              <w:spacing w:after="120"/>
              <w:rPr>
                <w:rFonts w:cs="Times New Roman"/>
              </w:rPr>
            </w:pPr>
            <w:r w:rsidRPr="00FA7796">
              <w:rPr>
                <w:rFonts w:cs="Times New Roman"/>
              </w:rPr>
              <w:t xml:space="preserve">This added statement was not a typing error but a proposal for amendment from France. The value has been changed as proposed however, will need to be accepted by </w:t>
            </w:r>
            <w:r w:rsidR="00FA7796">
              <w:rPr>
                <w:rFonts w:cs="Times New Roman"/>
              </w:rPr>
              <w:t xml:space="preserve">TC9 </w:t>
            </w:r>
            <w:r w:rsidR="00DD5F54">
              <w:rPr>
                <w:rFonts w:cs="Times New Roman"/>
              </w:rPr>
              <w:t>p1</w:t>
            </w:r>
            <w:r w:rsidRPr="00FA7796">
              <w:rPr>
                <w:rFonts w:cs="Times New Roman"/>
              </w:rPr>
              <w:t xml:space="preserve"> members.</w:t>
            </w:r>
          </w:p>
          <w:p w:rsidR="00C832FE" w:rsidRPr="00FA7796" w:rsidRDefault="007309A2" w:rsidP="00F7103C">
            <w:pPr>
              <w:rPr>
                <w:rFonts w:cs="Times New Roman"/>
              </w:rPr>
            </w:pPr>
            <w:r w:rsidRPr="00FA7796">
              <w:rPr>
                <w:rFonts w:cs="Times New Roman"/>
              </w:rPr>
              <w:t xml:space="preserve">Other language amended according to proposed changes  </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42</w:t>
            </w:r>
          </w:p>
        </w:tc>
        <w:tc>
          <w:tcPr>
            <w:tcW w:w="1728" w:type="dxa"/>
            <w:vAlign w:val="center"/>
          </w:tcPr>
          <w:p w:rsidR="00C832FE" w:rsidRPr="00AB2734" w:rsidRDefault="00C832FE" w:rsidP="00C832FE">
            <w:pPr>
              <w:suppressAutoHyphens/>
              <w:jc w:val="center"/>
              <w:rPr>
                <w:lang w:val="en-GB"/>
              </w:rPr>
            </w:pPr>
            <w:r w:rsidRPr="00AB2734">
              <w:rPr>
                <w:lang w:val="en-GB"/>
              </w:rPr>
              <w:t>9.7.4.10</w:t>
            </w:r>
          </w:p>
        </w:tc>
        <w:tc>
          <w:tcPr>
            <w:tcW w:w="5083" w:type="dxa"/>
            <w:vAlign w:val="center"/>
          </w:tcPr>
          <w:p w:rsidR="00C832FE" w:rsidRPr="00AB2734" w:rsidRDefault="00C832FE" w:rsidP="00C832FE">
            <w:pPr>
              <w:suppressAutoHyphens/>
              <w:rPr>
                <w:lang w:val="en-GB"/>
              </w:rPr>
            </w:pPr>
            <w:r w:rsidRPr="00AB2734">
              <w:rPr>
                <w:lang w:val="en-GB"/>
              </w:rPr>
              <w:t xml:space="preserve">Considered superfluous. </w:t>
            </w:r>
          </w:p>
          <w:p w:rsidR="00C832FE" w:rsidRPr="00AB2734" w:rsidRDefault="00C832FE" w:rsidP="00C832FE">
            <w:pPr>
              <w:suppressAutoHyphens/>
              <w:ind w:left="335" w:hanging="335"/>
              <w:rPr>
                <w:lang w:val="en-GB"/>
              </w:rPr>
            </w:pPr>
            <w:r w:rsidRPr="00AB2734">
              <w:rPr>
                <w:lang w:val="en-GB"/>
              </w:rPr>
              <w:t xml:space="preserve">Moreover, if maintained, considering the contents of this sub-clause, we suggest to include the indicating instrument in the title; for instance: </w:t>
            </w:r>
            <w:r w:rsidRPr="00AB2734">
              <w:rPr>
                <w:i/>
                <w:iCs/>
                <w:lang w:val="en-GB"/>
              </w:rPr>
              <w:t xml:space="preserve">“Stability of test equipment” </w:t>
            </w:r>
          </w:p>
        </w:tc>
        <w:tc>
          <w:tcPr>
            <w:tcW w:w="3312" w:type="dxa"/>
            <w:vAlign w:val="center"/>
          </w:tcPr>
          <w:p w:rsidR="00C832FE" w:rsidRPr="00FA7796" w:rsidRDefault="00F7103C" w:rsidP="00E56C89">
            <w:pPr>
              <w:rPr>
                <w:rFonts w:cs="Times New Roman"/>
              </w:rPr>
            </w:pPr>
            <w:r w:rsidRPr="00FA7796">
              <w:rPr>
                <w:rFonts w:cs="Times New Roman"/>
              </w:rPr>
              <w:t xml:space="preserve">Paragraph deleted  </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43</w:t>
            </w:r>
          </w:p>
        </w:tc>
        <w:tc>
          <w:tcPr>
            <w:tcW w:w="1728" w:type="dxa"/>
            <w:vAlign w:val="center"/>
          </w:tcPr>
          <w:p w:rsidR="00C832FE" w:rsidRPr="00AB2734" w:rsidRDefault="00C832FE" w:rsidP="00C832FE">
            <w:pPr>
              <w:suppressAutoHyphens/>
              <w:jc w:val="center"/>
              <w:rPr>
                <w:lang w:val="en-GB"/>
              </w:rPr>
            </w:pPr>
            <w:r w:rsidRPr="00AB2734">
              <w:rPr>
                <w:lang w:val="en-GB"/>
              </w:rPr>
              <w:t>9.7.5</w:t>
            </w:r>
          </w:p>
        </w:tc>
        <w:tc>
          <w:tcPr>
            <w:tcW w:w="5083" w:type="dxa"/>
            <w:vAlign w:val="center"/>
          </w:tcPr>
          <w:p w:rsidR="00C832FE" w:rsidRPr="00AB2734" w:rsidRDefault="00C832FE" w:rsidP="00C832FE">
            <w:pPr>
              <w:suppressAutoHyphens/>
              <w:rPr>
                <w:lang w:val="en-GB"/>
              </w:rPr>
            </w:pPr>
            <w:r w:rsidRPr="00AB2734">
              <w:rPr>
                <w:lang w:val="en-GB"/>
              </w:rPr>
              <w:t>* Replace “</w:t>
            </w:r>
            <w:r w:rsidRPr="00AB2734">
              <w:rPr>
                <w:i/>
                <w:iCs/>
                <w:lang w:val="en-GB"/>
              </w:rPr>
              <w:t>measuring instrument”</w:t>
            </w:r>
            <w:r w:rsidRPr="00AB2734">
              <w:rPr>
                <w:lang w:val="en-GB"/>
              </w:rPr>
              <w:t xml:space="preserve"> by </w:t>
            </w:r>
            <w:r w:rsidRPr="00AB2734">
              <w:rPr>
                <w:i/>
                <w:iCs/>
                <w:lang w:val="en-GB"/>
              </w:rPr>
              <w:t>“load cell</w:t>
            </w:r>
            <w:r w:rsidRPr="00AB2734">
              <w:rPr>
                <w:lang w:val="en-GB"/>
              </w:rPr>
              <w:t>” (prevents confusion with the load cell indicator)</w:t>
            </w:r>
          </w:p>
          <w:p w:rsidR="00C832FE" w:rsidRPr="00AB2734" w:rsidRDefault="00C832FE" w:rsidP="00C832FE">
            <w:pPr>
              <w:suppressAutoHyphens/>
              <w:rPr>
                <w:lang w:val="en-GB"/>
              </w:rPr>
            </w:pPr>
            <w:r w:rsidRPr="00AB2734">
              <w:rPr>
                <w:lang w:val="en-GB"/>
              </w:rPr>
              <w:t>* Wrong reference: MPE is specified in 6.2.1 (not in 9.9)</w:t>
            </w:r>
          </w:p>
        </w:tc>
        <w:tc>
          <w:tcPr>
            <w:tcW w:w="3312" w:type="dxa"/>
            <w:vAlign w:val="center"/>
          </w:tcPr>
          <w:p w:rsidR="00C832FE" w:rsidRPr="00FA7796" w:rsidRDefault="00F7103C"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43</w:t>
            </w:r>
          </w:p>
        </w:tc>
        <w:tc>
          <w:tcPr>
            <w:tcW w:w="1728" w:type="dxa"/>
            <w:vAlign w:val="center"/>
          </w:tcPr>
          <w:p w:rsidR="00C832FE" w:rsidRPr="00AB2734" w:rsidRDefault="00C832FE" w:rsidP="00C832FE">
            <w:pPr>
              <w:suppressAutoHyphens/>
              <w:jc w:val="center"/>
              <w:rPr>
                <w:lang w:val="en-GB"/>
              </w:rPr>
            </w:pPr>
            <w:r w:rsidRPr="00AB2734">
              <w:rPr>
                <w:lang w:val="en-GB"/>
              </w:rPr>
              <w:t>9.8.2</w:t>
            </w:r>
          </w:p>
        </w:tc>
        <w:tc>
          <w:tcPr>
            <w:tcW w:w="5083" w:type="dxa"/>
            <w:vAlign w:val="center"/>
          </w:tcPr>
          <w:p w:rsidR="00C832FE" w:rsidRPr="00AB2734" w:rsidRDefault="00C832FE" w:rsidP="00C832FE">
            <w:pPr>
              <w:suppressAutoHyphens/>
              <w:rPr>
                <w:lang w:val="en-GB"/>
              </w:rPr>
            </w:pPr>
            <w:r w:rsidRPr="00AB2734">
              <w:rPr>
                <w:lang w:val="en-GB"/>
              </w:rPr>
              <w:t>Replace “</w:t>
            </w:r>
            <w:r w:rsidRPr="00AB2734">
              <w:rPr>
                <w:i/>
                <w:iCs/>
                <w:lang w:val="en-GB"/>
              </w:rPr>
              <w:t>Table 1”</w:t>
            </w:r>
            <w:r w:rsidRPr="00AB2734">
              <w:rPr>
                <w:lang w:val="en-GB"/>
              </w:rPr>
              <w:t xml:space="preserve"> by “</w:t>
            </w:r>
            <w:r w:rsidRPr="00AB2734">
              <w:rPr>
                <w:i/>
                <w:iCs/>
                <w:lang w:val="en-GB"/>
              </w:rPr>
              <w:t>Table 4”</w:t>
            </w:r>
            <w:r w:rsidRPr="00AB2734">
              <w:rPr>
                <w:lang w:val="en-GB"/>
              </w:rPr>
              <w:t>.</w:t>
            </w:r>
          </w:p>
        </w:tc>
        <w:tc>
          <w:tcPr>
            <w:tcW w:w="3312" w:type="dxa"/>
            <w:vAlign w:val="center"/>
          </w:tcPr>
          <w:p w:rsidR="00C832FE" w:rsidRPr="00FA7796" w:rsidRDefault="005D05EF"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44</w:t>
            </w:r>
          </w:p>
        </w:tc>
        <w:tc>
          <w:tcPr>
            <w:tcW w:w="1728" w:type="dxa"/>
            <w:vAlign w:val="center"/>
          </w:tcPr>
          <w:p w:rsidR="00C832FE" w:rsidRPr="00AB2734" w:rsidRDefault="00C832FE" w:rsidP="00C832FE">
            <w:pPr>
              <w:suppressAutoHyphens/>
              <w:jc w:val="center"/>
              <w:rPr>
                <w:lang w:val="en-GB"/>
              </w:rPr>
            </w:pPr>
            <w:r w:rsidRPr="00AB2734">
              <w:rPr>
                <w:lang w:val="en-GB"/>
              </w:rPr>
              <w:t>Table 8</w:t>
            </w:r>
          </w:p>
        </w:tc>
        <w:tc>
          <w:tcPr>
            <w:tcW w:w="5083" w:type="dxa"/>
            <w:vAlign w:val="center"/>
          </w:tcPr>
          <w:p w:rsidR="00C832FE" w:rsidRPr="00AB2734" w:rsidRDefault="00C832FE" w:rsidP="00C832FE">
            <w:pPr>
              <w:suppressAutoHyphens/>
              <w:rPr>
                <w:lang w:val="en-GB"/>
              </w:rPr>
            </w:pPr>
            <w:r w:rsidRPr="00AB2734">
              <w:rPr>
                <w:lang w:val="en-GB"/>
              </w:rPr>
              <w:t xml:space="preserve"> Time allowed for: Loading and Stabilization bring together as one time as in the old OIML R60. It’s too difficult especially with high loads. </w:t>
            </w:r>
          </w:p>
        </w:tc>
        <w:tc>
          <w:tcPr>
            <w:tcW w:w="3312" w:type="dxa"/>
            <w:vAlign w:val="center"/>
          </w:tcPr>
          <w:p w:rsidR="00C832FE" w:rsidRPr="00FA7796" w:rsidRDefault="005D05EF" w:rsidP="00E56C89">
            <w:pPr>
              <w:rPr>
                <w:rFonts w:cs="Times New Roman"/>
              </w:rPr>
            </w:pPr>
            <w:r w:rsidRPr="00FA7796">
              <w:rPr>
                <w:rFonts w:cs="Times New Roman"/>
              </w:rPr>
              <w:t xml:space="preserve">Table 8 reformatted per Japan's comments.  Changes need to be considered by </w:t>
            </w:r>
            <w:r w:rsidR="00FA7796">
              <w:rPr>
                <w:rFonts w:cs="Times New Roman"/>
              </w:rPr>
              <w:t xml:space="preserve">TC9 </w:t>
            </w:r>
            <w:r w:rsidR="00DD5F54">
              <w:rPr>
                <w:rFonts w:cs="Times New Roman"/>
              </w:rPr>
              <w:t>p1</w:t>
            </w:r>
            <w:r w:rsidR="003649FC">
              <w:rPr>
                <w:rFonts w:cs="Times New Roman"/>
              </w:rPr>
              <w:t xml:space="preserve"> at future meeting</w:t>
            </w:r>
            <w:r w:rsidRPr="00FA7796">
              <w:rPr>
                <w:rFonts w:cs="Times New Roman"/>
              </w:rPr>
              <w:t>.</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t>44</w:t>
            </w:r>
          </w:p>
        </w:tc>
        <w:tc>
          <w:tcPr>
            <w:tcW w:w="1728" w:type="dxa"/>
            <w:vAlign w:val="center"/>
          </w:tcPr>
          <w:p w:rsidR="00C832FE" w:rsidRPr="00AB2734" w:rsidRDefault="00C832FE" w:rsidP="00C832FE">
            <w:pPr>
              <w:suppressAutoHyphens/>
              <w:jc w:val="center"/>
              <w:rPr>
                <w:lang w:val="en-GB"/>
              </w:rPr>
            </w:pPr>
            <w:r w:rsidRPr="00AB2734">
              <w:rPr>
                <w:lang w:val="en-GB"/>
              </w:rPr>
              <w:t>9.8.3.2</w:t>
            </w:r>
          </w:p>
        </w:tc>
        <w:tc>
          <w:tcPr>
            <w:tcW w:w="5083" w:type="dxa"/>
            <w:vAlign w:val="center"/>
          </w:tcPr>
          <w:p w:rsidR="00C832FE" w:rsidRPr="00AB2734" w:rsidRDefault="00C832FE" w:rsidP="00C832FE">
            <w:pPr>
              <w:suppressAutoHyphens/>
              <w:rPr>
                <w:lang w:val="en-GB"/>
              </w:rPr>
            </w:pPr>
            <w:r w:rsidRPr="00AB2734">
              <w:rPr>
                <w:lang w:val="en-GB"/>
              </w:rPr>
              <w:t>* Word processing problem (?): In the clean version, text of b) “glued” to the end of a). No problem in marked text.</w:t>
            </w:r>
          </w:p>
          <w:p w:rsidR="00C832FE" w:rsidRPr="00AB2734" w:rsidRDefault="00C832FE" w:rsidP="00C832FE">
            <w:pPr>
              <w:suppressAutoHyphens/>
              <w:rPr>
                <w:lang w:val="en-GB"/>
              </w:rPr>
            </w:pPr>
            <w:r w:rsidRPr="00AB2734">
              <w:rPr>
                <w:lang w:val="en-GB"/>
              </w:rPr>
              <w:t xml:space="preserve">* In b), we suggest prescribing that </w:t>
            </w:r>
            <w:r w:rsidRPr="00AB2734">
              <w:t xml:space="preserve">the actual times shall in </w:t>
            </w:r>
            <w:r w:rsidRPr="00AB2734">
              <w:rPr>
                <w:b/>
                <w:bCs/>
                <w:u w:val="single"/>
              </w:rPr>
              <w:t>all cases</w:t>
            </w:r>
            <w:r w:rsidRPr="00AB2734">
              <w:t xml:space="preserve"> be recorded in the Test Report.</w:t>
            </w:r>
          </w:p>
        </w:tc>
        <w:tc>
          <w:tcPr>
            <w:tcW w:w="3312" w:type="dxa"/>
            <w:vAlign w:val="center"/>
          </w:tcPr>
          <w:p w:rsidR="005D05EF" w:rsidRPr="00FA7796" w:rsidRDefault="005D05EF" w:rsidP="005D05EF">
            <w:pPr>
              <w:rPr>
                <w:rFonts w:cs="Times New Roman"/>
              </w:rPr>
            </w:pPr>
            <w:r w:rsidRPr="00FA7796">
              <w:rPr>
                <w:rFonts w:cs="Times New Roman"/>
              </w:rPr>
              <w:t>Formatting corrected,</w:t>
            </w:r>
          </w:p>
          <w:p w:rsidR="00C832FE" w:rsidRPr="00FA7796" w:rsidRDefault="005D05EF" w:rsidP="005D05EF">
            <w:pPr>
              <w:rPr>
                <w:rFonts w:cs="Times New Roman"/>
              </w:rPr>
            </w:pPr>
            <w:r w:rsidRPr="00FA7796">
              <w:rPr>
                <w:rFonts w:cs="Times New Roman"/>
              </w:rPr>
              <w:t>wording change to indicate that actual times to be recorded in all cases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44 – 45</w:t>
            </w:r>
          </w:p>
        </w:tc>
        <w:tc>
          <w:tcPr>
            <w:tcW w:w="1728" w:type="dxa"/>
            <w:vAlign w:val="center"/>
          </w:tcPr>
          <w:p w:rsidR="00C832FE" w:rsidRPr="00AB2734" w:rsidRDefault="00C832FE" w:rsidP="00C832FE">
            <w:pPr>
              <w:suppressAutoHyphens/>
              <w:jc w:val="center"/>
              <w:rPr>
                <w:lang w:val="en-GB"/>
              </w:rPr>
            </w:pPr>
            <w:r w:rsidRPr="00AB2734">
              <w:rPr>
                <w:lang w:val="en-GB"/>
              </w:rPr>
              <w:t>9.9</w:t>
            </w:r>
          </w:p>
        </w:tc>
        <w:tc>
          <w:tcPr>
            <w:tcW w:w="5083" w:type="dxa"/>
            <w:vAlign w:val="center"/>
          </w:tcPr>
          <w:p w:rsidR="00C832FE" w:rsidRPr="00AB2734" w:rsidRDefault="00C832FE" w:rsidP="00C832FE">
            <w:pPr>
              <w:suppressAutoHyphens/>
              <w:rPr>
                <w:lang w:val="en-GB"/>
              </w:rPr>
            </w:pPr>
            <w:r w:rsidRPr="00AB2734">
              <w:rPr>
                <w:lang w:val="en-GB"/>
              </w:rPr>
              <w:t>Taking into account clauses 9.10.2 and 9.10.3, the entire clause 9.9 / 9.9.1 / 9.9.2 seems superfluous.</w:t>
            </w:r>
          </w:p>
          <w:p w:rsidR="00C832FE" w:rsidRPr="00AB2734" w:rsidRDefault="00C832FE" w:rsidP="00C832FE">
            <w:pPr>
              <w:suppressAutoHyphens/>
              <w:rPr>
                <w:lang w:val="en-GB"/>
              </w:rPr>
            </w:pPr>
            <w:r w:rsidRPr="00AB2734">
              <w:rPr>
                <w:lang w:val="en-GB"/>
              </w:rPr>
              <w:t>If these (sub-</w:t>
            </w:r>
            <w:proofErr w:type="gramStart"/>
            <w:r w:rsidRPr="00AB2734">
              <w:rPr>
                <w:lang w:val="en-GB"/>
              </w:rPr>
              <w:t>)clauses</w:t>
            </w:r>
            <w:proofErr w:type="gramEnd"/>
            <w:r w:rsidRPr="00AB2734">
              <w:rPr>
                <w:lang w:val="en-GB"/>
              </w:rPr>
              <w:t xml:space="preserve"> are maintained, the suggestions 9.9.1 and 9.9.2 apply.</w:t>
            </w:r>
          </w:p>
        </w:tc>
        <w:tc>
          <w:tcPr>
            <w:tcW w:w="3312" w:type="dxa"/>
            <w:vAlign w:val="center"/>
          </w:tcPr>
          <w:p w:rsidR="00C832FE" w:rsidRPr="00FA7796" w:rsidRDefault="005D05EF" w:rsidP="00E56C89">
            <w:pPr>
              <w:rPr>
                <w:rFonts w:cs="Times New Roman"/>
              </w:rPr>
            </w:pPr>
            <w:r w:rsidRPr="00FA7796">
              <w:rPr>
                <w:rFonts w:cs="Times New Roman"/>
              </w:rPr>
              <w:t>9.9.1 and 9.9.2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45</w:t>
            </w:r>
          </w:p>
        </w:tc>
        <w:tc>
          <w:tcPr>
            <w:tcW w:w="1728" w:type="dxa"/>
            <w:vAlign w:val="center"/>
          </w:tcPr>
          <w:p w:rsidR="00C832FE" w:rsidRPr="00AB2734" w:rsidRDefault="00C832FE" w:rsidP="00C832FE">
            <w:pPr>
              <w:suppressAutoHyphens/>
              <w:jc w:val="center"/>
              <w:rPr>
                <w:lang w:val="en-GB"/>
              </w:rPr>
            </w:pPr>
            <w:r w:rsidRPr="00AB2734">
              <w:rPr>
                <w:lang w:val="en-GB"/>
              </w:rPr>
              <w:t>9.9.1</w:t>
            </w:r>
          </w:p>
        </w:tc>
        <w:tc>
          <w:tcPr>
            <w:tcW w:w="5083" w:type="dxa"/>
            <w:vAlign w:val="center"/>
          </w:tcPr>
          <w:p w:rsidR="00C832FE" w:rsidRPr="00AB2734" w:rsidRDefault="00C832FE" w:rsidP="00C832FE">
            <w:pPr>
              <w:suppressAutoHyphens/>
              <w:rPr>
                <w:lang w:val="en-GB"/>
              </w:rPr>
            </w:pPr>
            <w:r w:rsidRPr="00AB2734">
              <w:rPr>
                <w:lang w:val="en-GB"/>
              </w:rPr>
              <w:t>* We suggest clarifying that the initial reading (1</w:t>
            </w:r>
            <w:r w:rsidRPr="00AB2734">
              <w:rPr>
                <w:vertAlign w:val="superscript"/>
                <w:lang w:val="en-GB"/>
              </w:rPr>
              <w:t>st</w:t>
            </w:r>
            <w:r w:rsidRPr="00AB2734">
              <w:rPr>
                <w:lang w:val="en-GB"/>
              </w:rPr>
              <w:t xml:space="preserve"> line) shall also be with a load </w:t>
            </w:r>
            <w:proofErr w:type="spellStart"/>
            <w:r w:rsidRPr="00AB2734">
              <w:rPr>
                <w:lang w:val="en-GB"/>
              </w:rPr>
              <w:t>D</w:t>
            </w:r>
            <w:r w:rsidRPr="00AB2734">
              <w:rPr>
                <w:vertAlign w:val="subscript"/>
                <w:lang w:val="en-GB"/>
              </w:rPr>
              <w:t>max</w:t>
            </w:r>
            <w:proofErr w:type="spellEnd"/>
            <w:r w:rsidRPr="00AB2734">
              <w:rPr>
                <w:lang w:val="en-GB"/>
              </w:rPr>
              <w:t>.</w:t>
            </w:r>
          </w:p>
          <w:p w:rsidR="00C832FE" w:rsidRPr="00AB2734" w:rsidRDefault="00C832FE" w:rsidP="00C832FE">
            <w:pPr>
              <w:suppressAutoHyphens/>
              <w:rPr>
                <w:lang w:val="en-GB"/>
              </w:rPr>
            </w:pPr>
            <w:r w:rsidRPr="00AB2734">
              <w:rPr>
                <w:lang w:val="en-GB"/>
              </w:rPr>
              <w:t>* 3</w:t>
            </w:r>
            <w:r w:rsidRPr="00AB2734">
              <w:rPr>
                <w:vertAlign w:val="superscript"/>
                <w:lang w:val="en-GB"/>
              </w:rPr>
              <w:t>rd</w:t>
            </w:r>
            <w:r w:rsidRPr="00AB2734">
              <w:rPr>
                <w:lang w:val="en-GB"/>
              </w:rPr>
              <w:t xml:space="preserve"> line: </w:t>
            </w:r>
            <w:r w:rsidRPr="00AB2734">
              <w:rPr>
                <w:i/>
                <w:iCs/>
                <w:lang w:val="en-GB"/>
              </w:rPr>
              <w:t>“… not differ greater …”</w:t>
            </w:r>
            <w:r w:rsidRPr="00AB2734">
              <w:rPr>
                <w:lang w:val="en-GB"/>
              </w:rPr>
              <w:t xml:space="preserve"> might be replaced by: </w:t>
            </w:r>
            <w:r w:rsidRPr="00AB2734">
              <w:rPr>
                <w:i/>
                <w:iCs/>
                <w:lang w:val="en-GB"/>
              </w:rPr>
              <w:t>“… not differ more …”</w:t>
            </w:r>
            <w:r w:rsidRPr="00AB2734">
              <w:rPr>
                <w:lang w:val="en-GB"/>
              </w:rPr>
              <w:t xml:space="preserve"> </w:t>
            </w:r>
            <w:proofErr w:type="gramStart"/>
            <w:r w:rsidRPr="00AB2734">
              <w:rPr>
                <w:lang w:val="en-GB"/>
              </w:rPr>
              <w:t xml:space="preserve">or </w:t>
            </w:r>
            <w:r w:rsidRPr="00AB2734">
              <w:rPr>
                <w:i/>
                <w:iCs/>
                <w:lang w:val="en-GB"/>
              </w:rPr>
              <w:t>”</w:t>
            </w:r>
            <w:proofErr w:type="gramEnd"/>
            <w:r w:rsidRPr="00AB2734">
              <w:rPr>
                <w:i/>
                <w:iCs/>
                <w:lang w:val="en-GB"/>
              </w:rPr>
              <w:t>… have no greater difference than ...”</w:t>
            </w:r>
            <w:r w:rsidRPr="00AB2734">
              <w:rPr>
                <w:lang w:val="en-GB"/>
              </w:rPr>
              <w:t>.</w:t>
            </w:r>
          </w:p>
          <w:p w:rsidR="00C832FE" w:rsidRPr="00AB2734" w:rsidRDefault="00C832FE" w:rsidP="00C832FE">
            <w:pPr>
              <w:suppressAutoHyphens/>
              <w:rPr>
                <w:lang w:val="en-GB"/>
              </w:rPr>
            </w:pPr>
            <w:r w:rsidRPr="00AB2734">
              <w:rPr>
                <w:lang w:val="en-GB"/>
              </w:rPr>
              <w:t>For proposed new wording, see remark 9.9.2</w:t>
            </w:r>
          </w:p>
        </w:tc>
        <w:tc>
          <w:tcPr>
            <w:tcW w:w="3312" w:type="dxa"/>
            <w:vAlign w:val="center"/>
          </w:tcPr>
          <w:p w:rsidR="00C832FE" w:rsidRPr="00FA7796" w:rsidRDefault="005D05EF" w:rsidP="00E56C89">
            <w:pPr>
              <w:rPr>
                <w:rFonts w:cs="Times New Roman"/>
              </w:rPr>
            </w:pPr>
            <w:r w:rsidRPr="00FA7796">
              <w:rPr>
                <w:rFonts w:cs="Times New Roman"/>
              </w:rPr>
              <w:t>Paragraph amended per Australia's comments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45</w:t>
            </w:r>
          </w:p>
        </w:tc>
        <w:tc>
          <w:tcPr>
            <w:tcW w:w="1728" w:type="dxa"/>
            <w:vAlign w:val="center"/>
          </w:tcPr>
          <w:p w:rsidR="00C832FE" w:rsidRPr="00AB2734" w:rsidRDefault="00C832FE" w:rsidP="00C832FE">
            <w:pPr>
              <w:suppressAutoHyphens/>
              <w:jc w:val="center"/>
              <w:rPr>
                <w:lang w:val="en-GB"/>
              </w:rPr>
            </w:pPr>
            <w:r w:rsidRPr="00AB2734">
              <w:rPr>
                <w:lang w:val="en-GB"/>
              </w:rPr>
              <w:t>9.9.2</w:t>
            </w:r>
          </w:p>
          <w:p w:rsidR="00C832FE" w:rsidRPr="00AB2734" w:rsidRDefault="00C832FE" w:rsidP="00C832FE">
            <w:pPr>
              <w:suppressAutoHyphens/>
              <w:jc w:val="center"/>
              <w:rPr>
                <w:lang w:val="en-GB"/>
              </w:rPr>
            </w:pPr>
          </w:p>
        </w:tc>
        <w:tc>
          <w:tcPr>
            <w:tcW w:w="5083" w:type="dxa"/>
            <w:vAlign w:val="center"/>
          </w:tcPr>
          <w:p w:rsidR="00C832FE" w:rsidRPr="00AB2734" w:rsidRDefault="00C832FE" w:rsidP="00C832FE">
            <w:pPr>
              <w:suppressAutoHyphens/>
              <w:rPr>
                <w:lang w:val="en-GB"/>
              </w:rPr>
            </w:pPr>
            <w:r w:rsidRPr="00AB2734">
              <w:rPr>
                <w:lang w:val="en-GB"/>
              </w:rPr>
              <w:t>Suggested new wording:</w:t>
            </w:r>
          </w:p>
          <w:p w:rsidR="00C832FE" w:rsidRPr="00AB2734" w:rsidRDefault="00C832FE" w:rsidP="00C832FE">
            <w:pPr>
              <w:suppressAutoHyphens/>
              <w:rPr>
                <w:i/>
                <w:iCs/>
                <w:lang w:val="en-GB"/>
              </w:rPr>
            </w:pPr>
            <w:r w:rsidRPr="00AB2734">
              <w:rPr>
                <w:i/>
                <w:iCs/>
                <w:lang w:val="en-GB"/>
              </w:rPr>
              <w:t>In order to test compliance with 6.4.2, the test shall be performed as follows:</w:t>
            </w:r>
          </w:p>
          <w:p w:rsidR="00C832FE" w:rsidRPr="00AB2734" w:rsidRDefault="00C832FE" w:rsidP="00C832FE">
            <w:pPr>
              <w:numPr>
                <w:ilvl w:val="0"/>
                <w:numId w:val="1"/>
              </w:numPr>
              <w:suppressAutoHyphens/>
              <w:rPr>
                <w:i/>
                <w:iCs/>
                <w:lang w:val="en-GB"/>
              </w:rPr>
            </w:pPr>
            <w:r w:rsidRPr="00AB2734">
              <w:rPr>
                <w:i/>
                <w:iCs/>
                <w:lang w:val="en-GB"/>
              </w:rPr>
              <w:t xml:space="preserve">During at least 30 minutes, the load cell shall be loaded </w:t>
            </w:r>
            <w:proofErr w:type="spellStart"/>
            <w:r w:rsidRPr="00AB2734">
              <w:rPr>
                <w:i/>
                <w:iCs/>
                <w:lang w:val="en-GB"/>
              </w:rPr>
              <w:t>D</w:t>
            </w:r>
            <w:r w:rsidRPr="00AB2734">
              <w:rPr>
                <w:i/>
                <w:iCs/>
                <w:vertAlign w:val="subscript"/>
                <w:lang w:val="en-GB"/>
              </w:rPr>
              <w:t>min</w:t>
            </w:r>
            <w:proofErr w:type="spellEnd"/>
          </w:p>
          <w:p w:rsidR="00C832FE" w:rsidRPr="00AB2734" w:rsidRDefault="00C832FE" w:rsidP="00C832FE">
            <w:pPr>
              <w:numPr>
                <w:ilvl w:val="0"/>
                <w:numId w:val="1"/>
              </w:numPr>
              <w:suppressAutoHyphens/>
              <w:rPr>
                <w:i/>
                <w:iCs/>
                <w:lang w:val="en-GB"/>
              </w:rPr>
            </w:pPr>
            <w:r w:rsidRPr="00AB2734">
              <w:rPr>
                <w:i/>
                <w:iCs/>
                <w:lang w:val="en-GB"/>
              </w:rPr>
              <w:t>Record output load cell (reading 1)</w:t>
            </w:r>
          </w:p>
          <w:p w:rsidR="00C832FE" w:rsidRPr="00AB2734" w:rsidRDefault="00C832FE" w:rsidP="00C832FE">
            <w:pPr>
              <w:numPr>
                <w:ilvl w:val="0"/>
                <w:numId w:val="1"/>
              </w:numPr>
              <w:suppressAutoHyphens/>
              <w:rPr>
                <w:i/>
                <w:iCs/>
              </w:rPr>
            </w:pPr>
            <w:r w:rsidRPr="00AB2734">
              <w:rPr>
                <w:i/>
                <w:iCs/>
                <w:lang w:val="en-GB"/>
              </w:rPr>
              <w:t xml:space="preserve">Apply load </w:t>
            </w:r>
            <w:proofErr w:type="spellStart"/>
            <w:r w:rsidRPr="00AB2734">
              <w:rPr>
                <w:i/>
                <w:iCs/>
                <w:lang w:val="en-GB"/>
              </w:rPr>
              <w:t>D</w:t>
            </w:r>
            <w:r w:rsidRPr="00AB2734">
              <w:rPr>
                <w:i/>
                <w:iCs/>
                <w:vertAlign w:val="subscript"/>
                <w:lang w:val="en-GB"/>
              </w:rPr>
              <w:t>max</w:t>
            </w:r>
            <w:proofErr w:type="spellEnd"/>
            <w:r w:rsidRPr="00AB2734">
              <w:rPr>
                <w:i/>
                <w:iCs/>
                <w:lang w:val="en-GB"/>
              </w:rPr>
              <w:t xml:space="preserve"> (which shall be </w:t>
            </w:r>
            <w:r w:rsidRPr="00AB2734">
              <w:rPr>
                <w:i/>
                <w:iCs/>
              </w:rPr>
              <w:t xml:space="preserve">between 90 % and 100 % of </w:t>
            </w:r>
            <w:proofErr w:type="spellStart"/>
            <w:r w:rsidRPr="00AB2734">
              <w:rPr>
                <w:i/>
                <w:iCs/>
              </w:rPr>
              <w:t>E</w:t>
            </w:r>
            <w:r w:rsidRPr="00AB2734">
              <w:rPr>
                <w:i/>
                <w:iCs/>
                <w:vertAlign w:val="subscript"/>
              </w:rPr>
              <w:t>max</w:t>
            </w:r>
            <w:proofErr w:type="spellEnd"/>
            <w:r w:rsidRPr="00AB2734">
              <w:rPr>
                <w:i/>
                <w:iCs/>
              </w:rPr>
              <w:t>), during 30 minutes ± 5 minutes</w:t>
            </w:r>
          </w:p>
          <w:p w:rsidR="00C832FE" w:rsidRPr="00AB2734" w:rsidRDefault="00C832FE" w:rsidP="00C832FE">
            <w:pPr>
              <w:numPr>
                <w:ilvl w:val="0"/>
                <w:numId w:val="1"/>
              </w:numPr>
              <w:suppressAutoHyphens/>
              <w:rPr>
                <w:i/>
                <w:iCs/>
              </w:rPr>
            </w:pPr>
            <w:r w:rsidRPr="00AB2734">
              <w:rPr>
                <w:i/>
                <w:iCs/>
              </w:rPr>
              <w:t xml:space="preserve">Return to load </w:t>
            </w:r>
            <w:proofErr w:type="spellStart"/>
            <w:r w:rsidRPr="00AB2734">
              <w:rPr>
                <w:i/>
                <w:iCs/>
              </w:rPr>
              <w:t>D</w:t>
            </w:r>
            <w:r w:rsidRPr="00AB2734">
              <w:rPr>
                <w:i/>
                <w:iCs/>
                <w:vertAlign w:val="subscript"/>
              </w:rPr>
              <w:t>min</w:t>
            </w:r>
            <w:proofErr w:type="spellEnd"/>
          </w:p>
          <w:p w:rsidR="00C832FE" w:rsidRPr="00AB2734" w:rsidRDefault="00C832FE" w:rsidP="00C832FE">
            <w:pPr>
              <w:numPr>
                <w:ilvl w:val="0"/>
                <w:numId w:val="1"/>
              </w:numPr>
              <w:suppressAutoHyphens/>
              <w:rPr>
                <w:i/>
                <w:iCs/>
                <w:lang w:val="en-GB"/>
              </w:rPr>
            </w:pPr>
            <w:r w:rsidRPr="00AB2734">
              <w:rPr>
                <w:i/>
                <w:iCs/>
                <w:lang w:val="en-GB"/>
              </w:rPr>
              <w:t>Wait stabilization time according to Table 8</w:t>
            </w:r>
          </w:p>
          <w:p w:rsidR="00C832FE" w:rsidRPr="00AB2734" w:rsidRDefault="00C832FE" w:rsidP="00C832FE">
            <w:pPr>
              <w:numPr>
                <w:ilvl w:val="0"/>
                <w:numId w:val="1"/>
              </w:numPr>
              <w:suppressAutoHyphens/>
              <w:rPr>
                <w:i/>
                <w:iCs/>
                <w:lang w:val="en-GB"/>
              </w:rPr>
            </w:pPr>
            <w:r w:rsidRPr="00AB2734">
              <w:rPr>
                <w:i/>
                <w:iCs/>
                <w:lang w:val="en-GB"/>
              </w:rPr>
              <w:t>Record output load cell (reading 2)</w:t>
            </w:r>
          </w:p>
          <w:p w:rsidR="00C832FE" w:rsidRPr="00AB2734" w:rsidRDefault="00C832FE" w:rsidP="00C832FE">
            <w:pPr>
              <w:numPr>
                <w:ilvl w:val="0"/>
                <w:numId w:val="1"/>
              </w:numPr>
              <w:suppressAutoHyphens/>
              <w:rPr>
                <w:i/>
                <w:iCs/>
                <w:lang w:val="en-GB"/>
              </w:rPr>
            </w:pPr>
            <w:r w:rsidRPr="00AB2734">
              <w:rPr>
                <w:i/>
                <w:iCs/>
                <w:lang w:val="en-GB"/>
              </w:rPr>
              <w:t>Compare readings 1) and 2)</w:t>
            </w:r>
          </w:p>
          <w:p w:rsidR="00C832FE" w:rsidRPr="00AB2734" w:rsidRDefault="00C832FE" w:rsidP="00C832FE">
            <w:pPr>
              <w:pStyle w:val="Default"/>
              <w:rPr>
                <w:rFonts w:asciiTheme="minorHAnsi" w:hAnsiTheme="minorHAnsi"/>
                <w:i/>
                <w:iCs/>
              </w:rPr>
            </w:pPr>
            <w:r w:rsidRPr="00AB2734">
              <w:rPr>
                <w:rFonts w:asciiTheme="minorHAnsi" w:hAnsiTheme="minorHAnsi"/>
                <w:i/>
                <w:iCs/>
              </w:rPr>
              <w:t xml:space="preserve">The difference between readings shall not exceed the value specified in 6.4.2. </w:t>
            </w:r>
          </w:p>
          <w:p w:rsidR="00C832FE" w:rsidRPr="00AB2734" w:rsidRDefault="00C832FE" w:rsidP="00C832FE">
            <w:pPr>
              <w:suppressAutoHyphens/>
              <w:rPr>
                <w:lang w:val="en-GB"/>
              </w:rPr>
            </w:pPr>
            <w:r w:rsidRPr="00AB2734">
              <w:t>And similar for 9.9.1.</w:t>
            </w:r>
          </w:p>
        </w:tc>
        <w:tc>
          <w:tcPr>
            <w:tcW w:w="3312" w:type="dxa"/>
            <w:vAlign w:val="center"/>
          </w:tcPr>
          <w:p w:rsidR="00C832FE" w:rsidRPr="00FA7796" w:rsidRDefault="005D05EF" w:rsidP="00E56C89">
            <w:pPr>
              <w:rPr>
                <w:rFonts w:cs="Times New Roman"/>
              </w:rPr>
            </w:pPr>
            <w:r w:rsidRPr="00FA7796">
              <w:rPr>
                <w:rFonts w:cs="Times New Roman"/>
              </w:rPr>
              <w:t>Paragraph amended per Australia's comments</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p>
        </w:tc>
        <w:tc>
          <w:tcPr>
            <w:tcW w:w="1728" w:type="dxa"/>
            <w:vAlign w:val="center"/>
          </w:tcPr>
          <w:p w:rsidR="00C832FE" w:rsidRPr="00AB2734" w:rsidRDefault="00C832FE" w:rsidP="00C832FE">
            <w:pPr>
              <w:suppressAutoHyphens/>
              <w:jc w:val="center"/>
              <w:rPr>
                <w:lang w:val="en-GB"/>
              </w:rPr>
            </w:pPr>
            <w:r w:rsidRPr="00AB2734">
              <w:rPr>
                <w:lang w:val="en-GB"/>
              </w:rPr>
              <w:t>9.9 and 9.10</w:t>
            </w:r>
          </w:p>
          <w:p w:rsidR="00C832FE" w:rsidRPr="00AB2734" w:rsidRDefault="00C832FE" w:rsidP="00C832FE">
            <w:pPr>
              <w:suppressAutoHyphens/>
              <w:jc w:val="center"/>
              <w:rPr>
                <w:lang w:val="en-GB"/>
              </w:rPr>
            </w:pPr>
            <w:r w:rsidRPr="00AB2734">
              <w:rPr>
                <w:lang w:val="en-GB"/>
              </w:rPr>
              <w:t>in general</w:t>
            </w:r>
          </w:p>
        </w:tc>
        <w:tc>
          <w:tcPr>
            <w:tcW w:w="5083" w:type="dxa"/>
            <w:vAlign w:val="center"/>
          </w:tcPr>
          <w:p w:rsidR="00C832FE" w:rsidRPr="00AB2734" w:rsidRDefault="00C832FE" w:rsidP="00C832FE">
            <w:pPr>
              <w:suppressAutoHyphens/>
              <w:rPr>
                <w:lang w:val="en-GB"/>
              </w:rPr>
            </w:pPr>
            <w:r w:rsidRPr="00AB2734">
              <w:rPr>
                <w:lang w:val="en-GB"/>
              </w:rPr>
              <w:t>Editorial:</w:t>
            </w:r>
          </w:p>
          <w:p w:rsidR="00C832FE" w:rsidRPr="00AB2734" w:rsidRDefault="00C832FE" w:rsidP="00C832FE">
            <w:pPr>
              <w:pStyle w:val="Default"/>
              <w:rPr>
                <w:rFonts w:asciiTheme="minorHAnsi" w:hAnsiTheme="minorHAnsi"/>
                <w:lang w:val="en-GB"/>
              </w:rPr>
            </w:pPr>
            <w:r w:rsidRPr="00AB2734">
              <w:rPr>
                <w:rFonts w:asciiTheme="minorHAnsi" w:hAnsiTheme="minorHAnsi"/>
                <w:lang w:val="en-GB"/>
              </w:rPr>
              <w:t xml:space="preserve">We would prefer a similar </w:t>
            </w:r>
            <w:r w:rsidRPr="00AB2734">
              <w:rPr>
                <w:rFonts w:asciiTheme="minorHAnsi" w:hAnsiTheme="minorHAnsi"/>
              </w:rPr>
              <w:t>style like suggested for 9.9.2.</w:t>
            </w:r>
          </w:p>
        </w:tc>
        <w:tc>
          <w:tcPr>
            <w:tcW w:w="3312" w:type="dxa"/>
            <w:vAlign w:val="center"/>
          </w:tcPr>
          <w:p w:rsidR="00C832FE" w:rsidRPr="00FA7796" w:rsidRDefault="005D05EF" w:rsidP="00E56C89">
            <w:pPr>
              <w:rPr>
                <w:rFonts w:cs="Times New Roman"/>
              </w:rPr>
            </w:pPr>
            <w:r w:rsidRPr="00FA7796">
              <w:rPr>
                <w:rFonts w:cs="Times New Roman"/>
              </w:rPr>
              <w:t>Preference noted.    Existing editorial style maintained.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45</w:t>
            </w:r>
          </w:p>
        </w:tc>
        <w:tc>
          <w:tcPr>
            <w:tcW w:w="1728" w:type="dxa"/>
            <w:vAlign w:val="center"/>
          </w:tcPr>
          <w:p w:rsidR="00C832FE" w:rsidRPr="00AB2734" w:rsidRDefault="00C832FE" w:rsidP="00C832FE">
            <w:pPr>
              <w:suppressAutoHyphens/>
              <w:jc w:val="center"/>
              <w:rPr>
                <w:lang w:val="en-GB"/>
              </w:rPr>
            </w:pPr>
            <w:r w:rsidRPr="00AB2734">
              <w:rPr>
                <w:lang w:val="en-GB"/>
              </w:rPr>
              <w:t>9.9.3</w:t>
            </w:r>
          </w:p>
        </w:tc>
        <w:tc>
          <w:tcPr>
            <w:tcW w:w="5083" w:type="dxa"/>
            <w:vAlign w:val="center"/>
          </w:tcPr>
          <w:p w:rsidR="00C832FE" w:rsidRPr="00AB2734" w:rsidRDefault="00C832FE" w:rsidP="00C832FE">
            <w:pPr>
              <w:suppressAutoHyphens/>
              <w:rPr>
                <w:lang w:val="en-GB"/>
              </w:rPr>
            </w:pPr>
            <w:r w:rsidRPr="00AB2734">
              <w:rPr>
                <w:lang w:val="en-GB"/>
              </w:rPr>
              <w:t>(End of field 9.9.2): This clause 9.9.3 is “empty” (probably, this number should be deleted.)</w:t>
            </w:r>
          </w:p>
        </w:tc>
        <w:tc>
          <w:tcPr>
            <w:tcW w:w="3312" w:type="dxa"/>
            <w:vAlign w:val="center"/>
          </w:tcPr>
          <w:p w:rsidR="00C832FE" w:rsidRPr="00FA7796" w:rsidRDefault="005D05EF"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rPr>
                <w:lang w:val="en-GB"/>
              </w:rPr>
              <w:t>45</w:t>
            </w:r>
          </w:p>
        </w:tc>
        <w:tc>
          <w:tcPr>
            <w:tcW w:w="1728" w:type="dxa"/>
            <w:vAlign w:val="center"/>
          </w:tcPr>
          <w:p w:rsidR="00C832FE" w:rsidRPr="00AB2734" w:rsidRDefault="00C832FE" w:rsidP="00C832FE">
            <w:pPr>
              <w:suppressAutoHyphens/>
              <w:jc w:val="center"/>
              <w:rPr>
                <w:lang w:val="en-GB"/>
              </w:rPr>
            </w:pPr>
            <w:r w:rsidRPr="00AB2734">
              <w:rPr>
                <w:lang w:val="en-GB"/>
              </w:rPr>
              <w:t>9.10</w:t>
            </w:r>
          </w:p>
        </w:tc>
        <w:tc>
          <w:tcPr>
            <w:tcW w:w="5083" w:type="dxa"/>
            <w:vAlign w:val="center"/>
          </w:tcPr>
          <w:p w:rsidR="00C832FE" w:rsidRPr="00AB2734" w:rsidRDefault="00C832FE" w:rsidP="00C832FE">
            <w:pPr>
              <w:suppressAutoHyphens/>
              <w:rPr>
                <w:lang w:val="en-GB"/>
              </w:rPr>
            </w:pPr>
            <w:r w:rsidRPr="00AB2734">
              <w:rPr>
                <w:lang w:val="en-GB"/>
              </w:rPr>
              <w:t>It is difficult to navigate in the present structure of sub-clauses of 9.10. Therefore some suggestions:</w:t>
            </w:r>
          </w:p>
          <w:p w:rsidR="00C832FE" w:rsidRPr="00AB2734" w:rsidRDefault="00C832FE" w:rsidP="00C832FE">
            <w:pPr>
              <w:suppressAutoHyphens/>
              <w:rPr>
                <w:lang w:val="en-GB"/>
              </w:rPr>
            </w:pPr>
            <w:r w:rsidRPr="00AB2734">
              <w:rPr>
                <w:lang w:val="en-GB"/>
              </w:rPr>
              <w:t>For ease of reading, preferred style, like suggested in 9.9.2.</w:t>
            </w:r>
          </w:p>
          <w:p w:rsidR="00C832FE" w:rsidRPr="00AB2734" w:rsidRDefault="00C832FE" w:rsidP="00C832FE">
            <w:pPr>
              <w:suppressAutoHyphens/>
              <w:rPr>
                <w:lang w:val="en-GB"/>
              </w:rPr>
            </w:pPr>
            <w:r w:rsidRPr="00AB2734">
              <w:rPr>
                <w:lang w:val="en-GB"/>
              </w:rPr>
              <w:t>Alternatively:</w:t>
            </w:r>
          </w:p>
          <w:p w:rsidR="00C832FE" w:rsidRPr="00AB2734" w:rsidRDefault="00C832FE" w:rsidP="00C832FE">
            <w:pPr>
              <w:suppressAutoHyphens/>
              <w:rPr>
                <w:lang w:val="en-GB"/>
              </w:rPr>
            </w:pPr>
            <w:r w:rsidRPr="00AB2734">
              <w:rPr>
                <w:lang w:val="en-GB"/>
              </w:rPr>
              <w:t>* Reconsider numbering;</w:t>
            </w:r>
          </w:p>
          <w:p w:rsidR="00C832FE" w:rsidRPr="00AB2734" w:rsidRDefault="00C832FE" w:rsidP="00C832FE">
            <w:pPr>
              <w:suppressAutoHyphens/>
              <w:rPr>
                <w:lang w:val="en-GB"/>
              </w:rPr>
            </w:pPr>
            <w:r w:rsidRPr="00AB2734">
              <w:rPr>
                <w:lang w:val="en-GB"/>
              </w:rPr>
              <w:t>* Print the subject in bolt face;</w:t>
            </w:r>
          </w:p>
          <w:p w:rsidR="00C832FE" w:rsidRPr="00AB2734" w:rsidRDefault="00C832FE" w:rsidP="00C832FE">
            <w:pPr>
              <w:suppressAutoHyphens/>
              <w:rPr>
                <w:lang w:val="en-GB"/>
              </w:rPr>
            </w:pPr>
            <w:r w:rsidRPr="00AB2734">
              <w:rPr>
                <w:lang w:val="en-GB"/>
              </w:rPr>
              <w:t xml:space="preserve">* Add sub-clauses to Contents on page </w:t>
            </w:r>
            <w:proofErr w:type="spellStart"/>
            <w:r w:rsidRPr="00AB2734">
              <w:rPr>
                <w:lang w:val="en-GB"/>
              </w:rPr>
              <w:t>i</w:t>
            </w:r>
            <w:proofErr w:type="spellEnd"/>
            <w:r w:rsidRPr="00AB2734">
              <w:rPr>
                <w:lang w:val="en-GB"/>
              </w:rPr>
              <w:t>.</w:t>
            </w:r>
          </w:p>
        </w:tc>
        <w:tc>
          <w:tcPr>
            <w:tcW w:w="3312" w:type="dxa"/>
            <w:vAlign w:val="center"/>
          </w:tcPr>
          <w:p w:rsidR="00C832FE" w:rsidRPr="00FA7796" w:rsidRDefault="005C3628" w:rsidP="00E56C89">
            <w:pPr>
              <w:rPr>
                <w:rFonts w:cs="Times New Roman"/>
              </w:rPr>
            </w:pPr>
            <w:r w:rsidRPr="00FA7796">
              <w:rPr>
                <w:rFonts w:cs="Times New Roman"/>
              </w:rPr>
              <w:t xml:space="preserve">Sub-clauses </w:t>
            </w:r>
            <w:proofErr w:type="gramStart"/>
            <w:r w:rsidRPr="00FA7796">
              <w:rPr>
                <w:rFonts w:cs="Times New Roman"/>
              </w:rPr>
              <w:t>under</w:t>
            </w:r>
            <w:r w:rsidR="00EE4ED4" w:rsidRPr="00FA7796">
              <w:rPr>
                <w:rFonts w:cs="Times New Roman"/>
              </w:rPr>
              <w:t xml:space="preserve"> </w:t>
            </w:r>
            <w:r w:rsidRPr="00FA7796">
              <w:rPr>
                <w:rFonts w:cs="Times New Roman"/>
              </w:rPr>
              <w:t xml:space="preserve"> 9.10</w:t>
            </w:r>
            <w:proofErr w:type="gramEnd"/>
            <w:r w:rsidRPr="00FA7796">
              <w:rPr>
                <w:rFonts w:cs="Times New Roman"/>
              </w:rPr>
              <w:t xml:space="preserve"> have been added to Contents for easier navigation.</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45</w:t>
            </w:r>
          </w:p>
        </w:tc>
        <w:tc>
          <w:tcPr>
            <w:tcW w:w="1728" w:type="dxa"/>
            <w:vAlign w:val="center"/>
          </w:tcPr>
          <w:p w:rsidR="00C832FE" w:rsidRPr="00AB2734" w:rsidRDefault="00C832FE" w:rsidP="00C832FE">
            <w:pPr>
              <w:suppressAutoHyphens/>
              <w:jc w:val="center"/>
              <w:rPr>
                <w:lang w:val="en-GB"/>
              </w:rPr>
            </w:pPr>
            <w:r w:rsidRPr="00AB2734">
              <w:rPr>
                <w:lang w:val="en-GB"/>
              </w:rPr>
              <w:t>9.10.1.2</w:t>
            </w:r>
          </w:p>
        </w:tc>
        <w:tc>
          <w:tcPr>
            <w:tcW w:w="5083" w:type="dxa"/>
            <w:vAlign w:val="center"/>
          </w:tcPr>
          <w:p w:rsidR="00C832FE" w:rsidRPr="00AB2734" w:rsidRDefault="00C832FE" w:rsidP="00C832FE">
            <w:pPr>
              <w:suppressAutoHyphens/>
              <w:rPr>
                <w:lang w:val="en-GB"/>
              </w:rPr>
            </w:pPr>
            <w:r w:rsidRPr="00AB2734">
              <w:rPr>
                <w:lang w:val="en-GB"/>
              </w:rPr>
              <w:t xml:space="preserve">Please add the following sentence to that </w:t>
            </w:r>
            <w:proofErr w:type="spellStart"/>
            <w:r w:rsidRPr="00AB2734">
              <w:rPr>
                <w:lang w:val="en-GB"/>
              </w:rPr>
              <w:t>para</w:t>
            </w:r>
            <w:proofErr w:type="spellEnd"/>
            <w:r w:rsidRPr="00AB2734">
              <w:rPr>
                <w:lang w:val="en-GB"/>
              </w:rPr>
              <w:t>: In case the total temperature range has been shifted, the initial (reference) temperature may differ from 20°C (e.g. range from -20°C to 30°C, reference / initial temperature: 10°C).</w:t>
            </w:r>
          </w:p>
          <w:p w:rsidR="00C832FE" w:rsidRPr="00AB2734" w:rsidRDefault="00C832FE" w:rsidP="00C832FE">
            <w:pPr>
              <w:suppressAutoHyphens/>
              <w:rPr>
                <w:lang w:val="en-GB"/>
              </w:rPr>
            </w:pPr>
            <w:r w:rsidRPr="00AB2734">
              <w:rPr>
                <w:lang w:val="en-GB"/>
              </w:rPr>
              <w:t>Replace: +/-2K  instead of +/-2°C</w:t>
            </w:r>
          </w:p>
        </w:tc>
        <w:tc>
          <w:tcPr>
            <w:tcW w:w="3312" w:type="dxa"/>
            <w:vAlign w:val="center"/>
          </w:tcPr>
          <w:p w:rsidR="00C832FE" w:rsidRPr="00FA7796" w:rsidRDefault="00EE4ED4" w:rsidP="00E56C89">
            <w:pPr>
              <w:rPr>
                <w:rFonts w:cs="Times New Roman"/>
              </w:rPr>
            </w:pPr>
            <w:r w:rsidRPr="00FA7796">
              <w:rPr>
                <w:rFonts w:cs="Times New Roman"/>
              </w:rPr>
              <w:t>Amended as proposed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t>46</w:t>
            </w:r>
          </w:p>
        </w:tc>
        <w:tc>
          <w:tcPr>
            <w:tcW w:w="1728" w:type="dxa"/>
            <w:vAlign w:val="center"/>
          </w:tcPr>
          <w:p w:rsidR="00C832FE" w:rsidRPr="00AB2734" w:rsidRDefault="00C832FE" w:rsidP="00C832FE">
            <w:pPr>
              <w:suppressAutoHyphens/>
              <w:jc w:val="center"/>
              <w:rPr>
                <w:lang w:val="en-GB"/>
              </w:rPr>
            </w:pPr>
            <w:r w:rsidRPr="00AB2734">
              <w:rPr>
                <w:lang w:val="en-GB"/>
              </w:rPr>
              <w:t>9.10.1.8</w:t>
            </w:r>
          </w:p>
        </w:tc>
        <w:tc>
          <w:tcPr>
            <w:tcW w:w="5083" w:type="dxa"/>
            <w:vAlign w:val="center"/>
          </w:tcPr>
          <w:p w:rsidR="00C832FE" w:rsidRPr="00AB2734" w:rsidRDefault="00C832FE" w:rsidP="00C832FE">
            <w:pPr>
              <w:suppressAutoHyphens/>
              <w:rPr>
                <w:lang w:val="en-GB"/>
              </w:rPr>
            </w:pPr>
            <w:r w:rsidRPr="00AB2734">
              <w:rPr>
                <w:lang w:val="en-GB"/>
              </w:rPr>
              <w:t>This wording is confusing and should be replaced with the corresponding wording of OIML R76-1 saying: “values at or near those at which the maximum permissible error changes”. This includes that at these values the smaller error limit applies.</w:t>
            </w:r>
          </w:p>
          <w:p w:rsidR="00C832FE" w:rsidRPr="00AB2734" w:rsidRDefault="00C832FE" w:rsidP="00C832FE">
            <w:pPr>
              <w:suppressAutoHyphens/>
              <w:rPr>
                <w:lang w:val="en-GB"/>
              </w:rPr>
            </w:pPr>
            <w:r w:rsidRPr="00AB2734">
              <w:rPr>
                <w:lang w:val="en-GB"/>
              </w:rPr>
              <w:t>Table 4 concerns 6.2.</w:t>
            </w:r>
            <w:r w:rsidRPr="00AB2734">
              <w:rPr>
                <w:b/>
                <w:bCs/>
                <w:lang w:val="en-GB"/>
              </w:rPr>
              <w:t>1.1</w:t>
            </w:r>
          </w:p>
        </w:tc>
        <w:tc>
          <w:tcPr>
            <w:tcW w:w="3312" w:type="dxa"/>
            <w:vAlign w:val="center"/>
          </w:tcPr>
          <w:p w:rsidR="00C832FE" w:rsidRPr="00FA7796" w:rsidRDefault="0043644E" w:rsidP="00E56C89">
            <w:pPr>
              <w:rPr>
                <w:rFonts w:cs="Times New Roman"/>
              </w:rPr>
            </w:pPr>
            <w:r w:rsidRPr="00FA7796">
              <w:rPr>
                <w:rFonts w:cs="Times New Roman"/>
              </w:rPr>
              <w:t>L</w:t>
            </w:r>
            <w:r w:rsidR="00EE4ED4" w:rsidRPr="00FA7796">
              <w:rPr>
                <w:rFonts w:cs="Times New Roman"/>
              </w:rPr>
              <w:t>anguage amended to harmonize with R76.  Reference number 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t>47</w:t>
            </w:r>
          </w:p>
        </w:tc>
        <w:tc>
          <w:tcPr>
            <w:tcW w:w="1728" w:type="dxa"/>
            <w:vAlign w:val="center"/>
          </w:tcPr>
          <w:p w:rsidR="00C832FE" w:rsidRPr="00AB2734" w:rsidRDefault="00C832FE" w:rsidP="00C832FE">
            <w:pPr>
              <w:suppressAutoHyphens/>
              <w:jc w:val="center"/>
              <w:rPr>
                <w:lang w:val="en-GB"/>
              </w:rPr>
            </w:pPr>
            <w:r w:rsidRPr="00AB2734">
              <w:rPr>
                <w:lang w:val="en-GB"/>
              </w:rPr>
              <w:t>9.10.1.14</w:t>
            </w:r>
          </w:p>
        </w:tc>
        <w:tc>
          <w:tcPr>
            <w:tcW w:w="5083" w:type="dxa"/>
            <w:vAlign w:val="center"/>
          </w:tcPr>
          <w:p w:rsidR="00C832FE" w:rsidRPr="00AB2734" w:rsidRDefault="00C832FE" w:rsidP="00C832FE">
            <w:pPr>
              <w:suppressAutoHyphens/>
              <w:rPr>
                <w:lang w:val="en-GB"/>
              </w:rPr>
            </w:pPr>
            <w:r w:rsidRPr="00AB2734">
              <w:rPr>
                <w:lang w:val="en-GB"/>
              </w:rPr>
              <w:t>Replace 6.2.2 by 6.2.</w:t>
            </w:r>
            <w:r w:rsidRPr="00AB2734">
              <w:rPr>
                <w:b/>
                <w:bCs/>
                <w:lang w:val="en-GB"/>
              </w:rPr>
              <w:t>11</w:t>
            </w:r>
          </w:p>
        </w:tc>
        <w:tc>
          <w:tcPr>
            <w:tcW w:w="3312" w:type="dxa"/>
            <w:vAlign w:val="center"/>
          </w:tcPr>
          <w:p w:rsidR="00C832FE" w:rsidRPr="00FA7796" w:rsidRDefault="0043644E" w:rsidP="00E56C89">
            <w:pPr>
              <w:rPr>
                <w:rFonts w:cs="Times New Roman"/>
              </w:rPr>
            </w:pPr>
            <w:r w:rsidRPr="00FA7796">
              <w:rPr>
                <w:rFonts w:cs="Times New Roman"/>
              </w:rPr>
              <w:t>Amended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pPr>
            <w:r w:rsidRPr="00AB2734">
              <w:t>47</w:t>
            </w:r>
          </w:p>
        </w:tc>
        <w:tc>
          <w:tcPr>
            <w:tcW w:w="1728" w:type="dxa"/>
            <w:vAlign w:val="center"/>
          </w:tcPr>
          <w:p w:rsidR="00C832FE" w:rsidRPr="00AB2734" w:rsidRDefault="00C832FE" w:rsidP="00C832FE">
            <w:pPr>
              <w:suppressAutoHyphens/>
              <w:jc w:val="center"/>
              <w:rPr>
                <w:lang w:val="en-GB"/>
              </w:rPr>
            </w:pPr>
            <w:r w:rsidRPr="00AB2734">
              <w:rPr>
                <w:lang w:val="en-GB"/>
              </w:rPr>
              <w:t>9.10.1.16</w:t>
            </w:r>
          </w:p>
        </w:tc>
        <w:tc>
          <w:tcPr>
            <w:tcW w:w="5083" w:type="dxa"/>
            <w:vAlign w:val="center"/>
          </w:tcPr>
          <w:p w:rsidR="00C832FE" w:rsidRPr="00AB2734" w:rsidRDefault="00C832FE" w:rsidP="00C832FE">
            <w:pPr>
              <w:suppressAutoHyphens/>
              <w:rPr>
                <w:i/>
                <w:iCs/>
              </w:rPr>
            </w:pPr>
            <w:r w:rsidRPr="00AB2734">
              <w:rPr>
                <w:lang w:val="en-GB"/>
              </w:rPr>
              <w:t xml:space="preserve">The added sentence </w:t>
            </w:r>
            <w:r w:rsidRPr="00AB2734">
              <w:rPr>
                <w:i/>
                <w:iCs/>
                <w:lang w:val="en-GB"/>
              </w:rPr>
              <w:t>“</w:t>
            </w:r>
            <w:r w:rsidRPr="00AB2734">
              <w:rPr>
                <w:i/>
                <w:iCs/>
              </w:rPr>
              <w:t>The minimum load output shall be taken after the load cell has thermally stabilized at ambient temperature.”</w:t>
            </w:r>
          </w:p>
          <w:p w:rsidR="00C832FE" w:rsidRPr="00AB2734" w:rsidRDefault="00C832FE" w:rsidP="00C832FE">
            <w:pPr>
              <w:suppressAutoHyphens/>
              <w:ind w:left="335" w:hanging="335"/>
            </w:pPr>
            <w:r w:rsidRPr="00AB2734">
              <w:rPr>
                <w:i/>
              </w:rPr>
              <w:t>*</w:t>
            </w:r>
            <w:r w:rsidRPr="00AB2734">
              <w:rPr>
                <w:i/>
              </w:rPr>
              <w:tab/>
              <w:t>“...be taken</w:t>
            </w:r>
            <w:proofErr w:type="gramStart"/>
            <w:r w:rsidRPr="00AB2734">
              <w:rPr>
                <w:i/>
              </w:rPr>
              <w:t>..”</w:t>
            </w:r>
            <w:proofErr w:type="gramEnd"/>
            <w:r w:rsidRPr="00AB2734">
              <w:t xml:space="preserve">   </w:t>
            </w:r>
            <w:proofErr w:type="gramStart"/>
            <w:r w:rsidRPr="00AB2734">
              <w:t>is</w:t>
            </w:r>
            <w:proofErr w:type="gramEnd"/>
            <w:r w:rsidRPr="00AB2734">
              <w:t xml:space="preserve"> strange rather undefined wording; please enlighten.</w:t>
            </w:r>
          </w:p>
          <w:p w:rsidR="00C832FE" w:rsidRPr="00AB2734" w:rsidRDefault="00C832FE" w:rsidP="00C832FE">
            <w:pPr>
              <w:suppressAutoHyphens/>
              <w:rPr>
                <w:lang w:val="en-GB"/>
              </w:rPr>
            </w:pPr>
            <w:r w:rsidRPr="00AB2734">
              <w:t>*</w:t>
            </w:r>
            <w:r w:rsidRPr="00AB2734">
              <w:tab/>
              <w:t xml:space="preserve">Moreover the sentence may be superfluous while </w:t>
            </w:r>
            <w:r w:rsidRPr="00AB2734">
              <w:rPr>
                <w:u w:val="single"/>
              </w:rPr>
              <w:t>applicable to all tests</w:t>
            </w:r>
            <w:r w:rsidRPr="00AB2734">
              <w:t xml:space="preserve"> </w:t>
            </w:r>
          </w:p>
        </w:tc>
        <w:tc>
          <w:tcPr>
            <w:tcW w:w="3312" w:type="dxa"/>
            <w:vAlign w:val="center"/>
          </w:tcPr>
          <w:p w:rsidR="00C832FE" w:rsidRPr="00FA7796" w:rsidRDefault="0043644E" w:rsidP="00E56C89">
            <w:pPr>
              <w:rPr>
                <w:rFonts w:cs="Times New Roman"/>
              </w:rPr>
            </w:pPr>
            <w:r w:rsidRPr="00FA7796">
              <w:rPr>
                <w:rFonts w:cs="Times New Roman"/>
              </w:rPr>
              <w:t>Statement deleted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rPr>
                <w:lang w:val="en-GB"/>
              </w:rPr>
              <w:t>51</w:t>
            </w:r>
          </w:p>
        </w:tc>
        <w:tc>
          <w:tcPr>
            <w:tcW w:w="1728" w:type="dxa"/>
            <w:vAlign w:val="center"/>
          </w:tcPr>
          <w:p w:rsidR="00C832FE" w:rsidRPr="00AB2734" w:rsidRDefault="00C832FE" w:rsidP="00C832FE">
            <w:pPr>
              <w:suppressAutoHyphens/>
              <w:jc w:val="center"/>
              <w:rPr>
                <w:lang w:val="en-GB"/>
              </w:rPr>
            </w:pPr>
            <w:r w:rsidRPr="00AB2734">
              <w:rPr>
                <w:lang w:val="en-GB"/>
              </w:rPr>
              <w:t>9.10.4.6</w:t>
            </w:r>
          </w:p>
        </w:tc>
        <w:tc>
          <w:tcPr>
            <w:tcW w:w="5083" w:type="dxa"/>
            <w:shd w:val="clear" w:color="auto" w:fill="auto"/>
            <w:vAlign w:val="center"/>
          </w:tcPr>
          <w:p w:rsidR="00C832FE" w:rsidRPr="00AB2734" w:rsidRDefault="00C832FE" w:rsidP="00C832FE">
            <w:pPr>
              <w:suppressAutoHyphens/>
              <w:rPr>
                <w:lang w:val="en-GB"/>
              </w:rPr>
            </w:pPr>
            <w:r w:rsidRPr="00AB2734">
              <w:rPr>
                <w:lang w:val="en-GB"/>
              </w:rPr>
              <w:t xml:space="preserve">In our opinion, it is sufficient to perform the test by comparing the output of the “bare” (unloaded) load cell at </w:t>
            </w:r>
            <w:r w:rsidRPr="00AB2734">
              <w:rPr>
                <w:u w:val="single"/>
                <w:lang w:val="en-GB"/>
              </w:rPr>
              <w:t>only 2 different pressures</w:t>
            </w:r>
            <w:r w:rsidRPr="00AB2734">
              <w:rPr>
                <w:lang w:val="en-GB"/>
              </w:rPr>
              <w:t xml:space="preserve">: the atmospheric pressure at the moment, and </w:t>
            </w:r>
            <w:r w:rsidRPr="00AB2734">
              <w:rPr>
                <w:u w:val="single"/>
                <w:lang w:val="en-GB"/>
              </w:rPr>
              <w:t>one higher pressure</w:t>
            </w:r>
            <w:r w:rsidRPr="00AB2734">
              <w:rPr>
                <w:lang w:val="en-GB"/>
              </w:rPr>
              <w:t xml:space="preserve"> (higher pressure is easier to achieve than lower pressure); just as in R 60 (2000).</w:t>
            </w:r>
          </w:p>
          <w:p w:rsidR="00C832FE" w:rsidRPr="00AB2734" w:rsidRDefault="00C832FE" w:rsidP="00C832FE">
            <w:pPr>
              <w:suppressAutoHyphens/>
              <w:rPr>
                <w:lang w:val="en-GB"/>
              </w:rPr>
            </w:pPr>
            <w:r w:rsidRPr="00AB2734">
              <w:rPr>
                <w:lang w:val="en-GB"/>
              </w:rPr>
              <w:t>And although in favour of keeping the test as is in R 60 (2000), it may be considered to describe performing the 2</w:t>
            </w:r>
            <w:r w:rsidRPr="00AB2734">
              <w:rPr>
                <w:vertAlign w:val="superscript"/>
                <w:lang w:val="en-GB"/>
              </w:rPr>
              <w:t>nd</w:t>
            </w:r>
            <w:r w:rsidRPr="00AB2734">
              <w:rPr>
                <w:lang w:val="en-GB"/>
              </w:rPr>
              <w:t xml:space="preserve"> measurement at a pressure level of 5 </w:t>
            </w:r>
            <w:proofErr w:type="spellStart"/>
            <w:r w:rsidRPr="00AB2734">
              <w:rPr>
                <w:lang w:val="en-GB"/>
              </w:rPr>
              <w:t>kPa</w:t>
            </w:r>
            <w:proofErr w:type="spellEnd"/>
            <w:r w:rsidRPr="00AB2734">
              <w:rPr>
                <w:lang w:val="en-GB"/>
              </w:rPr>
              <w:t xml:space="preserve"> higher than atmospheric pressure. (</w:t>
            </w:r>
            <w:proofErr w:type="gramStart"/>
            <w:r w:rsidRPr="00AB2734">
              <w:rPr>
                <w:lang w:val="en-GB"/>
              </w:rPr>
              <w:t>instead</w:t>
            </w:r>
            <w:proofErr w:type="gramEnd"/>
            <w:r w:rsidRPr="00AB2734">
              <w:rPr>
                <w:lang w:val="en-GB"/>
              </w:rPr>
              <w:t xml:space="preserve"> of 1 </w:t>
            </w:r>
            <w:proofErr w:type="spellStart"/>
            <w:r w:rsidRPr="00AB2734">
              <w:rPr>
                <w:lang w:val="en-GB"/>
              </w:rPr>
              <w:t>kPa</w:t>
            </w:r>
            <w:proofErr w:type="spellEnd"/>
            <w:r w:rsidRPr="00AB2734">
              <w:rPr>
                <w:lang w:val="en-GB"/>
              </w:rPr>
              <w:t>).</w:t>
            </w:r>
          </w:p>
          <w:p w:rsidR="00C832FE" w:rsidRPr="00AB2734" w:rsidRDefault="00C832FE" w:rsidP="00C832FE">
            <w:pPr>
              <w:suppressAutoHyphens/>
              <w:ind w:left="335" w:hanging="335"/>
            </w:pPr>
            <w:r w:rsidRPr="00AB2734">
              <w:rPr>
                <w:lang w:val="en-GB"/>
              </w:rPr>
              <w:t>Prescribing higher pressure levels and/or more measurements will result in the need for purchase of more expensive equipment and require longer testing time resulting in more (and unnecessary) costs.</w:t>
            </w:r>
          </w:p>
        </w:tc>
        <w:tc>
          <w:tcPr>
            <w:tcW w:w="3312" w:type="dxa"/>
            <w:shd w:val="clear" w:color="auto" w:fill="auto"/>
            <w:vAlign w:val="center"/>
          </w:tcPr>
          <w:p w:rsidR="00C832FE" w:rsidRPr="00FA7796" w:rsidRDefault="0043644E" w:rsidP="00E56C89">
            <w:pPr>
              <w:rPr>
                <w:rFonts w:cs="Times New Roman"/>
              </w:rPr>
            </w:pPr>
            <w:r w:rsidRPr="00FA7796">
              <w:rPr>
                <w:rFonts w:cs="Times New Roman"/>
              </w:rPr>
              <w:t xml:space="preserve">To be considered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t>57</w:t>
            </w:r>
          </w:p>
        </w:tc>
        <w:tc>
          <w:tcPr>
            <w:tcW w:w="1728" w:type="dxa"/>
            <w:vAlign w:val="center"/>
          </w:tcPr>
          <w:p w:rsidR="00C832FE" w:rsidRPr="00AB2734" w:rsidRDefault="00C832FE" w:rsidP="00C832FE">
            <w:pPr>
              <w:suppressAutoHyphens/>
              <w:jc w:val="center"/>
              <w:rPr>
                <w:lang w:val="en-GB"/>
              </w:rPr>
            </w:pPr>
            <w:r w:rsidRPr="00AB2734">
              <w:rPr>
                <w:lang w:val="en-GB"/>
              </w:rPr>
              <w:t>Table 9</w:t>
            </w:r>
          </w:p>
        </w:tc>
        <w:tc>
          <w:tcPr>
            <w:tcW w:w="5083" w:type="dxa"/>
            <w:vAlign w:val="center"/>
          </w:tcPr>
          <w:p w:rsidR="00C832FE" w:rsidRPr="00AB2734" w:rsidRDefault="00C832FE" w:rsidP="00C832FE">
            <w:pPr>
              <w:suppressAutoHyphens/>
            </w:pPr>
            <w:r w:rsidRPr="00AB2734">
              <w:rPr>
                <w:lang w:val="en-GB"/>
              </w:rPr>
              <w:t xml:space="preserve">Statement below the table: </w:t>
            </w:r>
            <w:r w:rsidRPr="00AB2734">
              <w:rPr>
                <w:i/>
                <w:iCs/>
                <w:lang w:val="en-GB"/>
              </w:rPr>
              <w:t>“…</w:t>
            </w:r>
            <w:r w:rsidRPr="00AB2734">
              <w:rPr>
                <w:i/>
                <w:iCs/>
              </w:rPr>
              <w:t xml:space="preserve">all functions that are performed or initiated via an interface </w:t>
            </w:r>
            <w:r w:rsidRPr="00AB2734">
              <w:rPr>
                <w:i/>
                <w:iCs/>
                <w:u w:val="single"/>
              </w:rPr>
              <w:t>shall operate correctly</w:t>
            </w:r>
            <w:r w:rsidRPr="00AB2734">
              <w:rPr>
                <w:i/>
                <w:iCs/>
              </w:rPr>
              <w:t>.”</w:t>
            </w:r>
          </w:p>
          <w:p w:rsidR="00C832FE" w:rsidRPr="00AB2734" w:rsidRDefault="00C832FE" w:rsidP="00C832FE">
            <w:pPr>
              <w:suppressAutoHyphens/>
              <w:rPr>
                <w:i/>
                <w:iCs/>
              </w:rPr>
            </w:pPr>
            <w:r w:rsidRPr="00AB2734">
              <w:t xml:space="preserve">There is a contradiction with 6.6.2.1, stating: </w:t>
            </w:r>
            <w:r w:rsidRPr="00AB2734">
              <w:rPr>
                <w:i/>
                <w:iCs/>
              </w:rPr>
              <w:t>“When a load cell equipped with electronics is subjected to the disturbances specified in 9.10.7.1, the difference between the load cell output due to a disturbance and the load cell output without disturbance (</w:t>
            </w:r>
            <w:r w:rsidRPr="00AB2734">
              <w:rPr>
                <w:b/>
                <w:bCs/>
                <w:i/>
                <w:iCs/>
              </w:rPr>
              <w:t>fault</w:t>
            </w:r>
            <w:r w:rsidRPr="00AB2734">
              <w:rPr>
                <w:i/>
                <w:iCs/>
              </w:rPr>
              <w:t xml:space="preserve">) shall not exceed the load cell verification interval, </w:t>
            </w:r>
            <w:proofErr w:type="spellStart"/>
            <w:r w:rsidRPr="00AB2734">
              <w:rPr>
                <w:i/>
                <w:iCs/>
              </w:rPr>
              <w:t>v</w:t>
            </w:r>
            <w:r w:rsidRPr="00AB2734">
              <w:rPr>
                <w:i/>
                <w:iCs/>
                <w:szCs w:val="12"/>
                <w:vertAlign w:val="subscript"/>
              </w:rPr>
              <w:t>min</w:t>
            </w:r>
            <w:proofErr w:type="spellEnd"/>
            <w:r w:rsidRPr="00AB2734">
              <w:rPr>
                <w:i/>
                <w:iCs/>
              </w:rPr>
              <w:t xml:space="preserve">, </w:t>
            </w:r>
            <w:r w:rsidRPr="00AB2734">
              <w:rPr>
                <w:i/>
                <w:iCs/>
                <w:u w:val="single"/>
              </w:rPr>
              <w:t>or the load cell shall detect and react to a significant fault</w:t>
            </w:r>
            <w:r w:rsidRPr="00AB2734">
              <w:rPr>
                <w:i/>
                <w:iCs/>
              </w:rPr>
              <w:t>.”</w:t>
            </w:r>
          </w:p>
          <w:p w:rsidR="00C832FE" w:rsidRPr="00AB2734" w:rsidRDefault="00C832FE" w:rsidP="00C832FE">
            <w:pPr>
              <w:suppressAutoHyphens/>
            </w:pPr>
            <w:r w:rsidRPr="00AB2734">
              <w:t>Last sentence is not applicable; delete</w:t>
            </w:r>
          </w:p>
          <w:p w:rsidR="00C832FE" w:rsidRPr="00AB2734" w:rsidRDefault="00C832FE" w:rsidP="00C832FE">
            <w:pPr>
              <w:numPr>
                <w:ilvl w:val="0"/>
                <w:numId w:val="2"/>
              </w:numPr>
              <w:suppressAutoHyphens/>
              <w:rPr>
                <w:lang w:val="en-GB"/>
              </w:rPr>
            </w:pPr>
            <w:r w:rsidRPr="00AB2734">
              <w:t>The Surge test is missing in the table.</w:t>
            </w:r>
          </w:p>
        </w:tc>
        <w:tc>
          <w:tcPr>
            <w:tcW w:w="3312" w:type="dxa"/>
            <w:vAlign w:val="center"/>
          </w:tcPr>
          <w:p w:rsidR="0043644E" w:rsidRPr="00FA7796" w:rsidRDefault="0043644E" w:rsidP="00F377B5">
            <w:pPr>
              <w:spacing w:after="120"/>
              <w:rPr>
                <w:rFonts w:cs="Times New Roman"/>
              </w:rPr>
            </w:pPr>
            <w:r w:rsidRPr="00FA7796">
              <w:rPr>
                <w:rFonts w:cs="Times New Roman"/>
              </w:rPr>
              <w:t>Table relocated to Part 1, Surge test added to Table.</w:t>
            </w:r>
          </w:p>
          <w:p w:rsidR="00C832FE" w:rsidRPr="00FA7796" w:rsidRDefault="0043644E" w:rsidP="0043644E">
            <w:pPr>
              <w:rPr>
                <w:rFonts w:cs="Times New Roman"/>
              </w:rPr>
            </w:pPr>
            <w:r w:rsidRPr="00FA7796">
              <w:rPr>
                <w:rFonts w:cs="Times New Roman"/>
              </w:rPr>
              <w:t>6.6.2.1. Associated statement deleted.</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pPr>
            <w:r w:rsidRPr="00AB2734">
              <w:rPr>
                <w:lang w:val="en-GB"/>
              </w:rPr>
              <w:t>58</w:t>
            </w:r>
          </w:p>
        </w:tc>
        <w:tc>
          <w:tcPr>
            <w:tcW w:w="1728" w:type="dxa"/>
            <w:vAlign w:val="center"/>
          </w:tcPr>
          <w:p w:rsidR="00C832FE" w:rsidRPr="00AB2734" w:rsidRDefault="00C832FE" w:rsidP="00C832FE">
            <w:pPr>
              <w:suppressAutoHyphens/>
              <w:jc w:val="center"/>
              <w:rPr>
                <w:lang w:val="en-GB"/>
              </w:rPr>
            </w:pPr>
            <w:r w:rsidRPr="00AB2734">
              <w:rPr>
                <w:lang w:val="en-GB"/>
              </w:rPr>
              <w:t>9.10.7.2</w:t>
            </w:r>
          </w:p>
        </w:tc>
        <w:tc>
          <w:tcPr>
            <w:tcW w:w="5083" w:type="dxa"/>
            <w:vAlign w:val="center"/>
          </w:tcPr>
          <w:p w:rsidR="00C832FE" w:rsidRPr="00AB2734" w:rsidRDefault="00C832FE" w:rsidP="00C832FE">
            <w:pPr>
              <w:suppressAutoHyphens/>
              <w:rPr>
                <w:lang w:val="en-GB"/>
              </w:rPr>
            </w:pPr>
            <w:r w:rsidRPr="00AB2734">
              <w:rPr>
                <w:lang w:val="en-GB"/>
              </w:rPr>
              <w:t xml:space="preserve">Title: The expression </w:t>
            </w:r>
            <w:r w:rsidRPr="00AB2734">
              <w:rPr>
                <w:i/>
                <w:iCs/>
                <w:lang w:val="en-GB"/>
              </w:rPr>
              <w:t>“</w:t>
            </w:r>
            <w:r w:rsidRPr="00AB2734">
              <w:rPr>
                <w:i/>
                <w:iCs/>
              </w:rPr>
              <w:t>load cells with digital output interval</w:t>
            </w:r>
            <w:r w:rsidRPr="00AB2734">
              <w:t>” is not defined. And</w:t>
            </w:r>
            <w:r w:rsidRPr="00AB2734">
              <w:rPr>
                <w:lang w:val="en-GB"/>
              </w:rPr>
              <w:t xml:space="preserve"> it seems impossible that a “non-digital load cell” will have a “digital output interval”.</w:t>
            </w:r>
          </w:p>
          <w:p w:rsidR="00C832FE" w:rsidRPr="00AB2734" w:rsidRDefault="00C832FE" w:rsidP="00C832FE">
            <w:pPr>
              <w:suppressAutoHyphens/>
              <w:rPr>
                <w:lang w:val="en-GB"/>
              </w:rPr>
            </w:pPr>
            <w:r w:rsidRPr="00AB2734">
              <w:rPr>
                <w:lang w:val="en-GB"/>
              </w:rPr>
              <w:t>Therefore it is suggested to change the title of this sub-clause to: “</w:t>
            </w:r>
            <w:r w:rsidRPr="00AB2734">
              <w:rPr>
                <w:i/>
                <w:iCs/>
                <w:lang w:val="en-GB"/>
              </w:rPr>
              <w:t>Evaluation of error for digital load cells</w:t>
            </w:r>
            <w:r w:rsidRPr="00AB2734">
              <w:rPr>
                <w:lang w:val="en-GB"/>
              </w:rPr>
              <w:t xml:space="preserve">” or </w:t>
            </w:r>
            <w:r w:rsidRPr="00AB2734">
              <w:rPr>
                <w:i/>
                <w:iCs/>
                <w:lang w:val="en-GB"/>
              </w:rPr>
              <w:t>“</w:t>
            </w:r>
            <w:r w:rsidRPr="00AB2734">
              <w:rPr>
                <w:i/>
                <w:iCs/>
              </w:rPr>
              <w:t>digital load cell error evaluation”</w:t>
            </w:r>
            <w:r w:rsidRPr="00AB2734">
              <w:rPr>
                <w:lang w:val="en-GB"/>
              </w:rPr>
              <w:t>.</w:t>
            </w:r>
          </w:p>
          <w:p w:rsidR="00C832FE" w:rsidRPr="00AB2734" w:rsidRDefault="00C832FE" w:rsidP="00C832FE">
            <w:pPr>
              <w:suppressAutoHyphens/>
              <w:rPr>
                <w:lang w:val="en-GB"/>
              </w:rPr>
            </w:pPr>
            <w:r w:rsidRPr="00AB2734">
              <w:rPr>
                <w:lang w:val="en-GB"/>
              </w:rPr>
              <w:t xml:space="preserve">“E”: There should be a differentiation </w:t>
            </w:r>
            <w:proofErr w:type="gramStart"/>
            <w:r w:rsidRPr="00AB2734">
              <w:rPr>
                <w:lang w:val="en-GB"/>
              </w:rPr>
              <w:t>between ”</w:t>
            </w:r>
            <w:proofErr w:type="gramEnd"/>
            <w:r w:rsidRPr="00AB2734">
              <w:rPr>
                <w:lang w:val="en-GB"/>
              </w:rPr>
              <w:t>E” as measuring range and “E” as the symbol for error. An additional index for the E as Error could be introduced.</w:t>
            </w:r>
          </w:p>
        </w:tc>
        <w:tc>
          <w:tcPr>
            <w:tcW w:w="3312" w:type="dxa"/>
            <w:vAlign w:val="center"/>
          </w:tcPr>
          <w:p w:rsidR="0043644E" w:rsidRPr="00FA7796" w:rsidRDefault="0043644E" w:rsidP="00F377B5">
            <w:pPr>
              <w:spacing w:after="120"/>
              <w:rPr>
                <w:rFonts w:cs="Times New Roman"/>
              </w:rPr>
            </w:pPr>
            <w:r w:rsidRPr="00FA7796">
              <w:rPr>
                <w:rFonts w:cs="Times New Roman"/>
              </w:rPr>
              <w:t>Title changed.</w:t>
            </w:r>
          </w:p>
          <w:p w:rsidR="00C832FE" w:rsidRPr="00FA7796" w:rsidRDefault="0043644E" w:rsidP="0043644E">
            <w:pPr>
              <w:rPr>
                <w:rFonts w:cs="Times New Roman"/>
              </w:rPr>
            </w:pPr>
            <w:r w:rsidRPr="00FA7796">
              <w:rPr>
                <w:rFonts w:cs="Times New Roman"/>
              </w:rPr>
              <w:t>"E" as a symbol for error is only found in this particular clause.  This does not seem to warrant an additional index to identify it as such, particularly when it is expressly identified as such within the clause.</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61</w:t>
            </w:r>
          </w:p>
          <w:p w:rsidR="00C832FE" w:rsidRPr="00AB2734" w:rsidRDefault="00C832FE" w:rsidP="00C832FE">
            <w:pPr>
              <w:suppressAutoHyphens/>
              <w:jc w:val="center"/>
              <w:rPr>
                <w:lang w:val="en-GB"/>
              </w:rPr>
            </w:pPr>
            <w:r w:rsidRPr="00AB2734">
              <w:rPr>
                <w:lang w:val="en-GB"/>
              </w:rPr>
              <w:t>62</w:t>
            </w:r>
          </w:p>
          <w:p w:rsidR="00C832FE" w:rsidRPr="00AB2734" w:rsidRDefault="00C832FE" w:rsidP="00C832FE">
            <w:pPr>
              <w:suppressAutoHyphens/>
              <w:jc w:val="center"/>
              <w:rPr>
                <w:lang w:val="en-GB"/>
              </w:rPr>
            </w:pPr>
          </w:p>
        </w:tc>
        <w:tc>
          <w:tcPr>
            <w:tcW w:w="1728" w:type="dxa"/>
            <w:vAlign w:val="center"/>
          </w:tcPr>
          <w:p w:rsidR="00C832FE" w:rsidRPr="00AB2734" w:rsidRDefault="00C832FE" w:rsidP="00C832FE">
            <w:pPr>
              <w:suppressAutoHyphens/>
              <w:jc w:val="center"/>
              <w:rPr>
                <w:lang w:val="en-GB"/>
              </w:rPr>
            </w:pPr>
            <w:r w:rsidRPr="00AB2734">
              <w:rPr>
                <w:lang w:val="en-GB"/>
              </w:rPr>
              <w:t>9.10.7.5</w:t>
            </w:r>
          </w:p>
          <w:p w:rsidR="00C832FE" w:rsidRPr="00AB2734" w:rsidRDefault="00C832FE" w:rsidP="00C832FE">
            <w:pPr>
              <w:suppressAutoHyphens/>
              <w:jc w:val="center"/>
              <w:rPr>
                <w:lang w:val="en-GB"/>
              </w:rPr>
            </w:pPr>
            <w:r w:rsidRPr="00AB2734">
              <w:rPr>
                <w:lang w:val="en-GB"/>
              </w:rPr>
              <w:t>9.10.7.6</w:t>
            </w:r>
          </w:p>
          <w:p w:rsidR="00C832FE" w:rsidRPr="00AB2734" w:rsidRDefault="00C832FE" w:rsidP="00C832FE">
            <w:pPr>
              <w:suppressAutoHyphens/>
              <w:jc w:val="center"/>
              <w:rPr>
                <w:lang w:val="en-GB"/>
              </w:rPr>
            </w:pPr>
          </w:p>
        </w:tc>
        <w:tc>
          <w:tcPr>
            <w:tcW w:w="5083" w:type="dxa"/>
            <w:vAlign w:val="center"/>
          </w:tcPr>
          <w:p w:rsidR="00C832FE" w:rsidRPr="00AB2734" w:rsidRDefault="00C832FE" w:rsidP="00C832FE">
            <w:pPr>
              <w:suppressAutoHyphens/>
              <w:rPr>
                <w:lang w:val="en-GB"/>
              </w:rPr>
            </w:pPr>
            <w:r w:rsidRPr="00AB2734">
              <w:rPr>
                <w:lang w:val="en-GB"/>
              </w:rPr>
              <w:t>Is this for load cells powered by AC or DC mains supply, or also for battery power, or even for the load cells powered by the indicator?</w:t>
            </w:r>
          </w:p>
          <w:p w:rsidR="00C832FE" w:rsidRPr="00AB2734" w:rsidRDefault="00C832FE" w:rsidP="00C832FE">
            <w:pPr>
              <w:suppressAutoHyphens/>
              <w:rPr>
                <w:lang w:val="en-GB"/>
              </w:rPr>
            </w:pPr>
            <w:r w:rsidRPr="00AB2734">
              <w:rPr>
                <w:lang w:val="en-GB"/>
              </w:rPr>
              <w:t xml:space="preserve">Anyhow, it shall be clear that these tests are not applicable for load cells </w:t>
            </w:r>
            <w:r w:rsidRPr="00AB2734">
              <w:rPr>
                <w:u w:val="single"/>
                <w:lang w:val="en-GB"/>
              </w:rPr>
              <w:t>not directly</w:t>
            </w:r>
            <w:r w:rsidRPr="00AB2734">
              <w:rPr>
                <w:lang w:val="en-GB"/>
              </w:rPr>
              <w:t xml:space="preserve"> powered by mains supply!</w:t>
            </w:r>
          </w:p>
          <w:p w:rsidR="00C832FE" w:rsidRPr="00AB2734" w:rsidRDefault="00C832FE" w:rsidP="00C832FE">
            <w:pPr>
              <w:suppressAutoHyphens/>
              <w:rPr>
                <w:lang w:val="en-GB"/>
              </w:rPr>
            </w:pPr>
            <w:r w:rsidRPr="00AB2734">
              <w:rPr>
                <w:lang w:val="en-GB"/>
              </w:rPr>
              <w:t>These specifications of test severity differ from those OIML R76 and other recommendations on weighing instruments. It is advisable to adopt the procedure and test levels from OIML R76/2006, B3.1</w:t>
            </w:r>
          </w:p>
        </w:tc>
        <w:tc>
          <w:tcPr>
            <w:tcW w:w="3312" w:type="dxa"/>
            <w:vAlign w:val="center"/>
          </w:tcPr>
          <w:p w:rsidR="00C832FE" w:rsidRPr="00FA7796" w:rsidRDefault="0043644E" w:rsidP="00E56C89">
            <w:pPr>
              <w:rPr>
                <w:rFonts w:cs="Times New Roman"/>
              </w:rPr>
            </w:pPr>
            <w:r w:rsidRPr="00FA7796">
              <w:rPr>
                <w:rFonts w:cs="Times New Roman"/>
              </w:rPr>
              <w:t xml:space="preserve">This suggestion should also be a part of the larger </w:t>
            </w:r>
            <w:r w:rsidR="00FA7796">
              <w:rPr>
                <w:rFonts w:cs="Times New Roman"/>
              </w:rPr>
              <w:t xml:space="preserve">TC9 </w:t>
            </w:r>
            <w:r w:rsidR="00DD5F54">
              <w:rPr>
                <w:rFonts w:cs="Times New Roman"/>
              </w:rPr>
              <w:t>p1</w:t>
            </w:r>
            <w:r w:rsidRPr="00FA7796">
              <w:rPr>
                <w:rFonts w:cs="Times New Roman"/>
              </w:rPr>
              <w:t xml:space="preserve"> discussion regarding issues of power supply</w:t>
            </w:r>
            <w:r w:rsidR="00282FB4" w:rsidRPr="00FA7796">
              <w:rPr>
                <w:rFonts w:cs="Times New Roman"/>
              </w:rPr>
              <w:t>.</w:t>
            </w:r>
          </w:p>
          <w:p w:rsidR="00282FB4" w:rsidRPr="00FA7796" w:rsidRDefault="00282FB4" w:rsidP="00E56C89">
            <w:pPr>
              <w:rPr>
                <w:rFonts w:cs="Times New Roman"/>
              </w:rPr>
            </w:pPr>
            <w:r w:rsidRPr="00FA7796">
              <w:rPr>
                <w:rFonts w:cs="Times New Roman"/>
              </w:rPr>
              <w:t xml:space="preserve">To be considered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63</w:t>
            </w:r>
          </w:p>
          <w:p w:rsidR="00C832FE" w:rsidRPr="00AB2734" w:rsidRDefault="00C832FE" w:rsidP="00C832FE">
            <w:pPr>
              <w:suppressAutoHyphens/>
              <w:jc w:val="center"/>
              <w:rPr>
                <w:lang w:val="en-GB"/>
              </w:rPr>
            </w:pPr>
            <w:r w:rsidRPr="00AB2734">
              <w:rPr>
                <w:lang w:val="en-GB"/>
              </w:rPr>
              <w:t>64</w:t>
            </w:r>
          </w:p>
        </w:tc>
        <w:tc>
          <w:tcPr>
            <w:tcW w:w="1728" w:type="dxa"/>
            <w:vAlign w:val="center"/>
          </w:tcPr>
          <w:p w:rsidR="00C832FE" w:rsidRPr="00AB2734" w:rsidRDefault="00C832FE" w:rsidP="00C832FE">
            <w:pPr>
              <w:suppressAutoHyphens/>
              <w:jc w:val="center"/>
              <w:rPr>
                <w:lang w:val="en-GB"/>
              </w:rPr>
            </w:pPr>
            <w:r w:rsidRPr="00AB2734">
              <w:rPr>
                <w:lang w:val="en-GB"/>
              </w:rPr>
              <w:t>9.10.7.7</w:t>
            </w:r>
          </w:p>
          <w:p w:rsidR="00C832FE" w:rsidRPr="00AB2734" w:rsidRDefault="00C832FE" w:rsidP="00C832FE">
            <w:pPr>
              <w:suppressAutoHyphens/>
              <w:jc w:val="center"/>
              <w:rPr>
                <w:lang w:val="en-GB"/>
              </w:rPr>
            </w:pPr>
            <w:r w:rsidRPr="00AB2734">
              <w:rPr>
                <w:lang w:val="en-GB"/>
              </w:rPr>
              <w:t>9.10.7.8</w:t>
            </w:r>
          </w:p>
        </w:tc>
        <w:tc>
          <w:tcPr>
            <w:tcW w:w="5083" w:type="dxa"/>
            <w:vAlign w:val="center"/>
          </w:tcPr>
          <w:p w:rsidR="00C832FE" w:rsidRPr="00AB2734" w:rsidRDefault="00C832FE" w:rsidP="00C832FE">
            <w:pPr>
              <w:suppressAutoHyphens/>
              <w:rPr>
                <w:lang w:val="en-GB"/>
              </w:rPr>
            </w:pPr>
            <w:r w:rsidRPr="00AB2734">
              <w:rPr>
                <w:lang w:val="en-GB"/>
              </w:rPr>
              <w:t xml:space="preserve">Not relevant for load cells with only strain gauges (without </w:t>
            </w:r>
            <w:r w:rsidRPr="00AB2734">
              <w:rPr>
                <w:u w:val="single"/>
                <w:lang w:val="en-GB"/>
              </w:rPr>
              <w:t>active</w:t>
            </w:r>
            <w:r w:rsidRPr="00AB2734">
              <w:rPr>
                <w:lang w:val="en-GB"/>
              </w:rPr>
              <w:t xml:space="preserve"> electronic components)</w:t>
            </w:r>
          </w:p>
          <w:p w:rsidR="00C832FE" w:rsidRPr="00AB2734" w:rsidRDefault="00C832FE" w:rsidP="00C832FE">
            <w:pPr>
              <w:suppressAutoHyphens/>
              <w:rPr>
                <w:lang w:val="en-GB"/>
              </w:rPr>
            </w:pPr>
            <w:r w:rsidRPr="00AB2734">
              <w:rPr>
                <w:lang w:val="en-GB"/>
              </w:rPr>
              <w:t>The frequency range should be adapted to the state of the art of e.g. OIML R76/2006 that is to 80MHz to 2000MHz at least.</w:t>
            </w:r>
          </w:p>
          <w:p w:rsidR="00C832FE" w:rsidRPr="00AB2734" w:rsidRDefault="00C832FE" w:rsidP="00C832FE">
            <w:pPr>
              <w:suppressAutoHyphens/>
              <w:rPr>
                <w:lang w:val="en-GB"/>
              </w:rPr>
            </w:pPr>
            <w:r w:rsidRPr="00AB2734">
              <w:rPr>
                <w:lang w:val="en-GB"/>
              </w:rPr>
              <w:t>The “conducted immunity test” should be also adopted from OIML R76/2006, B3.6 using the same wording but “v” instead of “e”.</w:t>
            </w:r>
          </w:p>
        </w:tc>
        <w:tc>
          <w:tcPr>
            <w:tcW w:w="3312" w:type="dxa"/>
            <w:vAlign w:val="center"/>
          </w:tcPr>
          <w:p w:rsidR="00DC6B72" w:rsidRPr="00FA7796" w:rsidRDefault="00DC6B72" w:rsidP="00F377B5">
            <w:pPr>
              <w:spacing w:after="120"/>
              <w:rPr>
                <w:rFonts w:cs="Times New Roman"/>
              </w:rPr>
            </w:pPr>
            <w:r w:rsidRPr="00FA7796">
              <w:rPr>
                <w:rFonts w:cs="Times New Roman"/>
              </w:rPr>
              <w:t>Section 9.10.7 expressly notes that these tests are applicable to load cells equipped with electronics.  References in other paragraphs that were added previously indicating that various requirements were also applicable to strain gauge type load cells have been deleted.</w:t>
            </w:r>
          </w:p>
          <w:p w:rsidR="00DC6B72" w:rsidRPr="00FA7796" w:rsidRDefault="00DC6B72" w:rsidP="00DC6B72">
            <w:pPr>
              <w:rPr>
                <w:rFonts w:cs="Times New Roman"/>
              </w:rPr>
            </w:pPr>
            <w:r w:rsidRPr="00FA7796">
              <w:rPr>
                <w:rFonts w:cs="Times New Roman"/>
              </w:rPr>
              <w:t>Frequency range amended as proposed.</w:t>
            </w:r>
          </w:p>
          <w:p w:rsidR="00C832FE" w:rsidRPr="00FA7796" w:rsidRDefault="00DC6B72" w:rsidP="00DC6B72">
            <w:pPr>
              <w:rPr>
                <w:rFonts w:cs="Times New Roman"/>
              </w:rPr>
            </w:pPr>
            <w:r w:rsidRPr="00FA7796">
              <w:rPr>
                <w:rFonts w:cs="Times New Roman"/>
              </w:rPr>
              <w:t xml:space="preserve">Conducted immunity test added - see 9.10.7.10 in 2CD   </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lastRenderedPageBreak/>
              <w:t>CECIP</w:t>
            </w:r>
          </w:p>
        </w:tc>
        <w:tc>
          <w:tcPr>
            <w:tcW w:w="1378" w:type="dxa"/>
            <w:vAlign w:val="center"/>
          </w:tcPr>
          <w:p w:rsidR="00C832FE" w:rsidRPr="00AB2734" w:rsidRDefault="00C832FE" w:rsidP="00C832FE">
            <w:pPr>
              <w:suppressAutoHyphens/>
              <w:jc w:val="center"/>
              <w:rPr>
                <w:lang w:val="en-GB"/>
              </w:rPr>
            </w:pPr>
            <w:r w:rsidRPr="00AB2734">
              <w:rPr>
                <w:lang w:val="en-GB"/>
              </w:rPr>
              <w:t>65</w:t>
            </w:r>
          </w:p>
        </w:tc>
        <w:tc>
          <w:tcPr>
            <w:tcW w:w="1728" w:type="dxa"/>
            <w:vAlign w:val="center"/>
          </w:tcPr>
          <w:p w:rsidR="00C832FE" w:rsidRPr="00AB2734" w:rsidRDefault="00C832FE" w:rsidP="00C832FE">
            <w:pPr>
              <w:suppressAutoHyphens/>
              <w:jc w:val="center"/>
              <w:rPr>
                <w:lang w:val="en-GB"/>
              </w:rPr>
            </w:pPr>
            <w:r w:rsidRPr="00AB2734">
              <w:rPr>
                <w:lang w:val="en-GB"/>
              </w:rPr>
              <w:t>9.10.7.9</w:t>
            </w:r>
          </w:p>
        </w:tc>
        <w:tc>
          <w:tcPr>
            <w:tcW w:w="5083" w:type="dxa"/>
            <w:vAlign w:val="center"/>
          </w:tcPr>
          <w:p w:rsidR="00C832FE" w:rsidRPr="00AB2734" w:rsidRDefault="00C832FE" w:rsidP="00C832FE">
            <w:pPr>
              <w:suppressAutoHyphens/>
              <w:ind w:left="335" w:hanging="335"/>
              <w:rPr>
                <w:lang w:val="en-GB"/>
              </w:rPr>
            </w:pPr>
            <w:r w:rsidRPr="00AB2734">
              <w:rPr>
                <w:lang w:val="en-GB"/>
              </w:rPr>
              <w:t>*</w:t>
            </w:r>
            <w:r w:rsidRPr="00AB2734">
              <w:rPr>
                <w:lang w:val="en-GB"/>
              </w:rPr>
              <w:tab/>
              <w:t>1</w:t>
            </w:r>
            <w:r w:rsidRPr="00AB2734">
              <w:rPr>
                <w:vertAlign w:val="superscript"/>
                <w:lang w:val="en-GB"/>
              </w:rPr>
              <w:t>st</w:t>
            </w:r>
            <w:r w:rsidRPr="00AB2734">
              <w:rPr>
                <w:lang w:val="en-GB"/>
              </w:rPr>
              <w:t xml:space="preserve"> paragraph and most of the contents of this clause are not typical for this test, but applicable for the majority of the other tests as well. So no need mentioning </w:t>
            </w:r>
            <w:r w:rsidRPr="00AB2734">
              <w:rPr>
                <w:u w:val="single"/>
                <w:lang w:val="en-GB"/>
              </w:rPr>
              <w:t>here</w:t>
            </w:r>
            <w:r w:rsidRPr="00AB2734">
              <w:rPr>
                <w:lang w:val="en-GB"/>
              </w:rPr>
              <w:t>.</w:t>
            </w:r>
          </w:p>
          <w:p w:rsidR="00C832FE" w:rsidRPr="00AB2734" w:rsidRDefault="00C832FE" w:rsidP="00C832FE">
            <w:pPr>
              <w:suppressAutoHyphens/>
              <w:ind w:left="335" w:hanging="335"/>
              <w:rPr>
                <w:lang w:val="en-GB"/>
              </w:rPr>
            </w:pPr>
            <w:r w:rsidRPr="00AB2734">
              <w:rPr>
                <w:lang w:val="en-GB"/>
              </w:rPr>
              <w:t>*</w:t>
            </w:r>
            <w:r w:rsidRPr="00AB2734">
              <w:rPr>
                <w:lang w:val="en-GB"/>
              </w:rPr>
              <w:tab/>
              <w:t>3</w:t>
            </w:r>
            <w:r w:rsidRPr="00AB2734">
              <w:rPr>
                <w:vertAlign w:val="superscript"/>
                <w:lang w:val="en-GB"/>
              </w:rPr>
              <w:t>rd</w:t>
            </w:r>
            <w:r w:rsidRPr="00AB2734">
              <w:rPr>
                <w:lang w:val="en-GB"/>
              </w:rPr>
              <w:t xml:space="preserve"> paragraph indicates that this 9.10.7.9 is only meant for load cells directly powered from the (public) mains supply. This should be mentioned very clearly in the beginning of the text.</w:t>
            </w:r>
          </w:p>
          <w:p w:rsidR="00C832FE" w:rsidRPr="00AB2734" w:rsidRDefault="00C832FE" w:rsidP="00C832FE">
            <w:pPr>
              <w:suppressAutoHyphens/>
              <w:rPr>
                <w:lang w:val="en-GB"/>
              </w:rPr>
            </w:pPr>
            <w:r w:rsidRPr="00AB2734">
              <w:rPr>
                <w:lang w:val="en-GB"/>
              </w:rPr>
              <w:t>*</w:t>
            </w:r>
            <w:r w:rsidRPr="00AB2734">
              <w:rPr>
                <w:lang w:val="en-GB"/>
              </w:rPr>
              <w:tab/>
              <w:t>In our opinion, there is no need for this span stability being a separate test.</w:t>
            </w:r>
            <w:r w:rsidRPr="00AB2734">
              <w:rPr>
                <w:lang w:val="en-GB"/>
              </w:rPr>
              <w:br/>
              <w:t>Instead, it will do to compare the span of the load cell at the end (after the “maltreatment” by the all the tests) with the span measured during the first test.</w:t>
            </w:r>
          </w:p>
        </w:tc>
        <w:tc>
          <w:tcPr>
            <w:tcW w:w="3312" w:type="dxa"/>
            <w:vAlign w:val="center"/>
          </w:tcPr>
          <w:p w:rsidR="00DC6B72" w:rsidRPr="00FA7796" w:rsidRDefault="00DC6B72" w:rsidP="00F377B5">
            <w:pPr>
              <w:spacing w:after="120"/>
              <w:rPr>
                <w:rFonts w:cs="Times New Roman"/>
              </w:rPr>
            </w:pPr>
            <w:r w:rsidRPr="00FA7796">
              <w:rPr>
                <w:rFonts w:cs="Times New Roman"/>
              </w:rPr>
              <w:t>1st paragraph deleted. Language amended.</w:t>
            </w:r>
          </w:p>
          <w:p w:rsidR="00DC6B72" w:rsidRPr="00FA7796" w:rsidRDefault="00DC6B72" w:rsidP="00F377B5">
            <w:pPr>
              <w:spacing w:after="120"/>
              <w:rPr>
                <w:rFonts w:cs="Times New Roman"/>
              </w:rPr>
            </w:pPr>
            <w:r w:rsidRPr="00FA7796">
              <w:rPr>
                <w:rFonts w:cs="Times New Roman"/>
              </w:rPr>
              <w:t>3rd paragraph includes the possibility of power supply by battery.</w:t>
            </w:r>
          </w:p>
          <w:p w:rsidR="00C832FE" w:rsidRPr="00FA7796" w:rsidRDefault="00DC6B72" w:rsidP="00DC6B72">
            <w:pPr>
              <w:rPr>
                <w:rFonts w:cs="Times New Roman"/>
              </w:rPr>
            </w:pPr>
            <w:r w:rsidRPr="00FA7796">
              <w:rPr>
                <w:rFonts w:cs="Times New Roman"/>
              </w:rPr>
              <w:t xml:space="preserve">The notion of including the span stability test as being conducted in conjunction with other performance tests should be discussed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A-5</w:t>
            </w:r>
          </w:p>
        </w:tc>
        <w:tc>
          <w:tcPr>
            <w:tcW w:w="1728" w:type="dxa"/>
            <w:vAlign w:val="center"/>
          </w:tcPr>
          <w:p w:rsidR="00C832FE" w:rsidRPr="00AB2734" w:rsidRDefault="00C832FE" w:rsidP="00C832FE">
            <w:pPr>
              <w:suppressAutoHyphens/>
              <w:jc w:val="center"/>
              <w:rPr>
                <w:lang w:val="en-GB"/>
              </w:rPr>
            </w:pPr>
            <w:r w:rsidRPr="00AB2734">
              <w:rPr>
                <w:lang w:val="en-GB"/>
              </w:rPr>
              <w:t>Annex A</w:t>
            </w:r>
          </w:p>
        </w:tc>
        <w:tc>
          <w:tcPr>
            <w:tcW w:w="5083" w:type="dxa"/>
            <w:vAlign w:val="center"/>
          </w:tcPr>
          <w:p w:rsidR="00C832FE" w:rsidRPr="00AB2734" w:rsidRDefault="00C832FE" w:rsidP="00C832FE">
            <w:pPr>
              <w:suppressAutoHyphens/>
              <w:ind w:left="335" w:hanging="335"/>
              <w:rPr>
                <w:lang w:val="en-GB"/>
              </w:rPr>
            </w:pPr>
            <w:r w:rsidRPr="00AB2734">
              <w:rPr>
                <w:lang w:val="en-GB"/>
              </w:rPr>
              <w:t>*</w:t>
            </w:r>
            <w:r w:rsidRPr="00AB2734">
              <w:rPr>
                <w:lang w:val="en-GB"/>
              </w:rPr>
              <w:tab/>
              <w:t>No subscript used (</w:t>
            </w:r>
            <w:proofErr w:type="spellStart"/>
            <w:r w:rsidRPr="00AB2734">
              <w:rPr>
                <w:lang w:val="en-GB"/>
              </w:rPr>
              <w:t>Emax</w:t>
            </w:r>
            <w:proofErr w:type="spellEnd"/>
            <w:r w:rsidRPr="00AB2734">
              <w:rPr>
                <w:lang w:val="en-GB"/>
              </w:rPr>
              <w:t xml:space="preserve"> etc.)</w:t>
            </w:r>
          </w:p>
          <w:p w:rsidR="00C832FE" w:rsidRPr="00AB2734" w:rsidRDefault="00C832FE" w:rsidP="00C832FE">
            <w:pPr>
              <w:suppressAutoHyphens/>
              <w:rPr>
                <w:lang w:val="en-GB"/>
              </w:rPr>
            </w:pPr>
            <w:r w:rsidRPr="00AB2734">
              <w:rPr>
                <w:lang w:val="en-GB"/>
              </w:rPr>
              <w:t>*</w:t>
            </w:r>
            <w:r w:rsidRPr="00AB2734">
              <w:rPr>
                <w:lang w:val="en-GB"/>
              </w:rPr>
              <w:tab/>
              <w:t xml:space="preserve">A.2.5, last words </w:t>
            </w:r>
            <w:r w:rsidRPr="00AB2734">
              <w:rPr>
                <w:i/>
                <w:iCs/>
                <w:lang w:val="en-GB"/>
              </w:rPr>
              <w:t>“deemed to be approved”</w:t>
            </w:r>
            <w:r w:rsidRPr="00AB2734">
              <w:rPr>
                <w:lang w:val="en-GB"/>
              </w:rPr>
              <w:t xml:space="preserve">: </w:t>
            </w:r>
            <w:r w:rsidRPr="00AB2734">
              <w:rPr>
                <w:lang w:val="en-GB"/>
              </w:rPr>
              <w:br/>
              <w:t xml:space="preserve">After all tests have been successfully performed, the “approval” is a separate (legal) action; often by a different institute. So we suggest changing the text: </w:t>
            </w:r>
            <w:r w:rsidRPr="00AB2734">
              <w:rPr>
                <w:i/>
                <w:iCs/>
                <w:lang w:val="en-GB"/>
              </w:rPr>
              <w:t>“.... is supposed to comply with the requirements”.</w:t>
            </w:r>
          </w:p>
        </w:tc>
        <w:tc>
          <w:tcPr>
            <w:tcW w:w="3312" w:type="dxa"/>
            <w:vAlign w:val="center"/>
          </w:tcPr>
          <w:p w:rsidR="00C832FE" w:rsidRPr="00FA7796" w:rsidRDefault="00DC6B72" w:rsidP="00E56C89">
            <w:pPr>
              <w:rPr>
                <w:rFonts w:cs="Times New Roman"/>
              </w:rPr>
            </w:pPr>
            <w:r w:rsidRPr="00FA7796">
              <w:rPr>
                <w:rFonts w:cs="Times New Roman"/>
              </w:rPr>
              <w:t>Amended, see response to NL comment</w:t>
            </w:r>
          </w:p>
        </w:tc>
      </w:tr>
      <w:tr w:rsidR="00C832FE" w:rsidRPr="00AB2734" w:rsidTr="003A0491">
        <w:trPr>
          <w:cantSplit/>
        </w:trPr>
        <w:tc>
          <w:tcPr>
            <w:tcW w:w="1728" w:type="dxa"/>
            <w:vAlign w:val="center"/>
          </w:tcPr>
          <w:p w:rsidR="00C832FE" w:rsidRPr="00AB2734" w:rsidRDefault="00C832FE" w:rsidP="00C832FE">
            <w:pPr>
              <w:jc w:val="center"/>
            </w:pPr>
            <w:r w:rsidRPr="00AB2734">
              <w:rPr>
                <w:rFonts w:cs="Times New Roman"/>
              </w:rPr>
              <w:t>CECIP</w:t>
            </w:r>
          </w:p>
        </w:tc>
        <w:tc>
          <w:tcPr>
            <w:tcW w:w="1378" w:type="dxa"/>
            <w:vAlign w:val="center"/>
          </w:tcPr>
          <w:p w:rsidR="00C832FE" w:rsidRPr="00AB2734" w:rsidRDefault="00C832FE" w:rsidP="00C832FE">
            <w:pPr>
              <w:suppressAutoHyphens/>
              <w:jc w:val="center"/>
              <w:rPr>
                <w:lang w:val="en-GB"/>
              </w:rPr>
            </w:pPr>
            <w:r w:rsidRPr="00AB2734">
              <w:rPr>
                <w:lang w:val="en-GB"/>
              </w:rPr>
              <w:t>E-1 ... E-8</w:t>
            </w:r>
          </w:p>
        </w:tc>
        <w:tc>
          <w:tcPr>
            <w:tcW w:w="1728" w:type="dxa"/>
            <w:vAlign w:val="center"/>
          </w:tcPr>
          <w:p w:rsidR="00C832FE" w:rsidRPr="00AB2734" w:rsidRDefault="00C832FE" w:rsidP="00C832FE">
            <w:pPr>
              <w:suppressAutoHyphens/>
              <w:jc w:val="center"/>
              <w:rPr>
                <w:lang w:val="en-GB"/>
              </w:rPr>
            </w:pPr>
            <w:r w:rsidRPr="00AB2734">
              <w:rPr>
                <w:lang w:val="en-GB"/>
              </w:rPr>
              <w:t>Annex E</w:t>
            </w:r>
          </w:p>
        </w:tc>
        <w:tc>
          <w:tcPr>
            <w:tcW w:w="5083" w:type="dxa"/>
            <w:vAlign w:val="center"/>
          </w:tcPr>
          <w:p w:rsidR="00C832FE" w:rsidRPr="00AB2734" w:rsidRDefault="00C832FE" w:rsidP="00C832FE">
            <w:pPr>
              <w:suppressAutoHyphens/>
              <w:ind w:left="335" w:hanging="335"/>
              <w:rPr>
                <w:lang w:val="en-GB"/>
              </w:rPr>
            </w:pPr>
            <w:r w:rsidRPr="00AB2734">
              <w:t>No reference to old VIM: delete E.1</w:t>
            </w:r>
          </w:p>
        </w:tc>
        <w:tc>
          <w:tcPr>
            <w:tcW w:w="3312" w:type="dxa"/>
            <w:vAlign w:val="center"/>
          </w:tcPr>
          <w:p w:rsidR="00C832FE" w:rsidRPr="00FA7796" w:rsidRDefault="00DC6B72" w:rsidP="00E56C89">
            <w:pPr>
              <w:rPr>
                <w:rFonts w:cs="Times New Roman"/>
              </w:rPr>
            </w:pPr>
            <w:r w:rsidRPr="00FA7796">
              <w:rPr>
                <w:rFonts w:cs="Times New Roman"/>
              </w:rPr>
              <w:t>References to old VIM deleted.</w:t>
            </w:r>
          </w:p>
        </w:tc>
      </w:tr>
      <w:tr w:rsidR="00C832FE" w:rsidRPr="00AB2734" w:rsidTr="00854C50">
        <w:trPr>
          <w:cantSplit/>
        </w:trPr>
        <w:tc>
          <w:tcPr>
            <w:tcW w:w="1728" w:type="dxa"/>
            <w:tcBorders>
              <w:bottom w:val="double" w:sz="12" w:space="0" w:color="auto"/>
            </w:tcBorders>
            <w:vAlign w:val="center"/>
          </w:tcPr>
          <w:p w:rsidR="00C832FE" w:rsidRPr="00AB2734" w:rsidRDefault="00C832FE" w:rsidP="00C832FE">
            <w:pPr>
              <w:jc w:val="center"/>
            </w:pPr>
            <w:r w:rsidRPr="00AB2734">
              <w:rPr>
                <w:rFonts w:cs="Times New Roman"/>
              </w:rPr>
              <w:t>CECIP</w:t>
            </w:r>
          </w:p>
        </w:tc>
        <w:tc>
          <w:tcPr>
            <w:tcW w:w="1378" w:type="dxa"/>
            <w:tcBorders>
              <w:bottom w:val="double" w:sz="12" w:space="0" w:color="auto"/>
            </w:tcBorders>
            <w:vAlign w:val="center"/>
          </w:tcPr>
          <w:p w:rsidR="00C832FE" w:rsidRPr="00AB2734" w:rsidRDefault="00C832FE" w:rsidP="00C832FE">
            <w:pPr>
              <w:suppressAutoHyphens/>
              <w:jc w:val="center"/>
              <w:rPr>
                <w:lang w:val="en-GB"/>
              </w:rPr>
            </w:pPr>
            <w:r w:rsidRPr="00AB2734">
              <w:rPr>
                <w:lang w:val="en-GB"/>
              </w:rPr>
              <w:t>Bibliography</w:t>
            </w:r>
          </w:p>
        </w:tc>
        <w:tc>
          <w:tcPr>
            <w:tcW w:w="1728" w:type="dxa"/>
            <w:tcBorders>
              <w:bottom w:val="double" w:sz="12" w:space="0" w:color="auto"/>
            </w:tcBorders>
            <w:vAlign w:val="center"/>
          </w:tcPr>
          <w:p w:rsidR="00C832FE" w:rsidRPr="00AB2734" w:rsidRDefault="00C832FE" w:rsidP="00C832FE">
            <w:pPr>
              <w:suppressAutoHyphens/>
              <w:jc w:val="center"/>
              <w:rPr>
                <w:lang w:val="en-GB"/>
              </w:rPr>
            </w:pPr>
            <w:r w:rsidRPr="00AB2734">
              <w:rPr>
                <w:lang w:val="en-GB"/>
              </w:rPr>
              <w:t>I</w:t>
            </w:r>
          </w:p>
        </w:tc>
        <w:tc>
          <w:tcPr>
            <w:tcW w:w="5083" w:type="dxa"/>
            <w:tcBorders>
              <w:bottom w:val="double" w:sz="12" w:space="0" w:color="auto"/>
            </w:tcBorders>
            <w:vAlign w:val="center"/>
          </w:tcPr>
          <w:p w:rsidR="00C832FE" w:rsidRPr="00AB2734" w:rsidRDefault="00C832FE" w:rsidP="00C832FE">
            <w:pPr>
              <w:suppressAutoHyphens/>
              <w:rPr>
                <w:lang w:val="en-GB"/>
              </w:rPr>
            </w:pPr>
            <w:r w:rsidRPr="00AB2734">
              <w:rPr>
                <w:lang w:val="en-GB"/>
              </w:rPr>
              <w:t>Referring to 2 different versions of the “VIM” ([1] and [2]) is very confusing! See also our remark clause 3.</w:t>
            </w:r>
          </w:p>
          <w:p w:rsidR="00C832FE" w:rsidRPr="00AB2734" w:rsidRDefault="00C832FE" w:rsidP="00C832FE">
            <w:pPr>
              <w:suppressAutoHyphens/>
              <w:ind w:left="335" w:hanging="335"/>
              <w:rPr>
                <w:lang w:val="en-GB"/>
              </w:rPr>
            </w:pPr>
            <w:r w:rsidRPr="00AB2734">
              <w:rPr>
                <w:lang w:val="en-GB"/>
              </w:rPr>
              <w:t xml:space="preserve">Only refer to the present version, and take care that this is properly applied throughout the Recommendation. </w:t>
            </w:r>
          </w:p>
        </w:tc>
        <w:tc>
          <w:tcPr>
            <w:tcW w:w="3312" w:type="dxa"/>
            <w:tcBorders>
              <w:bottom w:val="double" w:sz="12" w:space="0" w:color="auto"/>
            </w:tcBorders>
            <w:vAlign w:val="center"/>
          </w:tcPr>
          <w:p w:rsidR="00C832FE" w:rsidRPr="00FA7796" w:rsidRDefault="00DC6B72" w:rsidP="00E56C89">
            <w:pPr>
              <w:rPr>
                <w:rFonts w:cs="Times New Roman"/>
              </w:rPr>
            </w:pPr>
            <w:r w:rsidRPr="00FA7796">
              <w:rPr>
                <w:rFonts w:cs="Times New Roman"/>
              </w:rPr>
              <w:t>References to old VIM deleted.</w:t>
            </w:r>
          </w:p>
        </w:tc>
      </w:tr>
      <w:tr w:rsidR="00742E00" w:rsidRPr="00AB2734" w:rsidTr="00854C50">
        <w:trPr>
          <w:cantSplit/>
        </w:trPr>
        <w:tc>
          <w:tcPr>
            <w:tcW w:w="1728" w:type="dxa"/>
            <w:tcBorders>
              <w:top w:val="double" w:sz="12" w:space="0" w:color="auto"/>
            </w:tcBorders>
            <w:vAlign w:val="center"/>
          </w:tcPr>
          <w:p w:rsidR="00742E00" w:rsidRPr="00AB2734" w:rsidRDefault="00742E00" w:rsidP="00C832FE">
            <w:pPr>
              <w:jc w:val="center"/>
              <w:rPr>
                <w:rFonts w:cs="Times New Roman"/>
              </w:rPr>
            </w:pPr>
            <w:r w:rsidRPr="00AB2734">
              <w:rPr>
                <w:rFonts w:cs="Times New Roman"/>
              </w:rPr>
              <w:lastRenderedPageBreak/>
              <w:t>China</w:t>
            </w:r>
          </w:p>
        </w:tc>
        <w:tc>
          <w:tcPr>
            <w:tcW w:w="1378" w:type="dxa"/>
            <w:tcBorders>
              <w:top w:val="double" w:sz="12" w:space="0" w:color="auto"/>
            </w:tcBorders>
            <w:vAlign w:val="center"/>
          </w:tcPr>
          <w:p w:rsidR="00742E00" w:rsidRPr="00AB2734" w:rsidRDefault="00742E00" w:rsidP="00C832FE">
            <w:pPr>
              <w:suppressAutoHyphens/>
              <w:jc w:val="center"/>
              <w:rPr>
                <w:rFonts w:cs="Times New Roman"/>
                <w:lang w:val="en-GB"/>
              </w:rPr>
            </w:pPr>
          </w:p>
        </w:tc>
        <w:tc>
          <w:tcPr>
            <w:tcW w:w="1728" w:type="dxa"/>
            <w:tcBorders>
              <w:top w:val="double" w:sz="12" w:space="0" w:color="auto"/>
            </w:tcBorders>
            <w:vAlign w:val="center"/>
          </w:tcPr>
          <w:p w:rsidR="00742E00" w:rsidRPr="00AB2734" w:rsidRDefault="00742E00" w:rsidP="00C832FE">
            <w:pPr>
              <w:suppressAutoHyphens/>
              <w:jc w:val="center"/>
              <w:rPr>
                <w:rFonts w:cs="Times New Roman"/>
                <w:lang w:val="en-GB"/>
              </w:rPr>
            </w:pPr>
            <w:r w:rsidRPr="00AB2734">
              <w:rPr>
                <w:rFonts w:cs="Times New Roman"/>
                <w:lang w:val="en-GB"/>
              </w:rPr>
              <w:t xml:space="preserve">6.3.3 </w:t>
            </w:r>
          </w:p>
        </w:tc>
        <w:tc>
          <w:tcPr>
            <w:tcW w:w="5083" w:type="dxa"/>
            <w:tcBorders>
              <w:top w:val="double" w:sz="12" w:space="0" w:color="auto"/>
            </w:tcBorders>
            <w:vAlign w:val="center"/>
          </w:tcPr>
          <w:p w:rsidR="00742E00" w:rsidRPr="00AB2734" w:rsidRDefault="00742E00" w:rsidP="00E12EF8">
            <w:pPr>
              <w:widowControl w:val="0"/>
              <w:ind w:left="9"/>
              <w:jc w:val="both"/>
              <w:rPr>
                <w:rFonts w:cs="Times New Roman"/>
                <w:color w:val="000000"/>
                <w:sz w:val="24"/>
              </w:rPr>
            </w:pPr>
            <w:r w:rsidRPr="00AB2734">
              <w:rPr>
                <w:rFonts w:cs="Times New Roman"/>
                <w:color w:val="000000"/>
                <w:sz w:val="24"/>
              </w:rPr>
              <w:t>For the "Test procedures and requirements for load cells equipped with electronics":</w:t>
            </w:r>
          </w:p>
          <w:p w:rsidR="00742E00" w:rsidRPr="00AB2734" w:rsidRDefault="00742E00" w:rsidP="00E12EF8">
            <w:pPr>
              <w:ind w:leftChars="4" w:left="9"/>
              <w:rPr>
                <w:rFonts w:cs="Times New Roman"/>
                <w:color w:val="000000"/>
                <w:sz w:val="24"/>
              </w:rPr>
            </w:pPr>
            <w:r w:rsidRPr="00AB2734">
              <w:rPr>
                <w:rFonts w:cs="Times New Roman"/>
                <w:color w:val="000000"/>
                <w:sz w:val="24"/>
              </w:rPr>
              <w:t xml:space="preserve">What does "The mains power" described in item </w:t>
            </w:r>
            <w:smartTag w:uri="urn:schemas-microsoft-com:office:smarttags" w:element="chsdate">
              <w:smartTagPr>
                <w:attr w:name="Year" w:val="1899"/>
                <w:attr w:name="Month" w:val="12"/>
                <w:attr w:name="Day" w:val="30"/>
                <w:attr w:name="IsLunarDate" w:val="False"/>
                <w:attr w:name="IsROCDate" w:val="False"/>
              </w:smartTagPr>
              <w:r w:rsidRPr="00AB2734">
                <w:rPr>
                  <w:rFonts w:cs="Times New Roman"/>
                  <w:color w:val="000000"/>
                  <w:sz w:val="24"/>
                </w:rPr>
                <w:t>6.3.3 a</w:t>
              </w:r>
            </w:smartTag>
            <w:r w:rsidRPr="00AB2734">
              <w:rPr>
                <w:rFonts w:cs="Times New Roman"/>
                <w:color w:val="000000"/>
                <w:sz w:val="24"/>
              </w:rPr>
              <w:t xml:space="preserve">nd item </w:t>
            </w:r>
            <w:smartTag w:uri="urn:schemas-microsoft-com:office:smarttags" w:element="chsdate">
              <w:smartTagPr>
                <w:attr w:name="Year" w:val="1899"/>
                <w:attr w:name="Month" w:val="12"/>
                <w:attr w:name="Day" w:val="30"/>
                <w:attr w:name="IsLunarDate" w:val="False"/>
                <w:attr w:name="IsROCDate" w:val="False"/>
              </w:smartTagPr>
              <w:r w:rsidRPr="00AB2734">
                <w:rPr>
                  <w:rFonts w:cs="Times New Roman"/>
                  <w:color w:val="000000"/>
                  <w:sz w:val="24"/>
                </w:rPr>
                <w:t>A.4.7.3</w:t>
              </w:r>
            </w:smartTag>
            <w:r w:rsidRPr="00AB2734">
              <w:rPr>
                <w:rFonts w:cs="Times New Roman"/>
                <w:color w:val="000000"/>
                <w:sz w:val="24"/>
              </w:rPr>
              <w:t xml:space="preserve"> of R60 refers to? This test is for the LCs performance test. In our comprehension, "mains power" should be refer to excitation voltage of load cells. Therefore the all tests listed in Table 7 should be fully implemented for the digital load cells.</w:t>
            </w:r>
          </w:p>
        </w:tc>
        <w:tc>
          <w:tcPr>
            <w:tcW w:w="3312" w:type="dxa"/>
            <w:tcBorders>
              <w:top w:val="double" w:sz="12" w:space="0" w:color="auto"/>
            </w:tcBorders>
            <w:vAlign w:val="center"/>
          </w:tcPr>
          <w:p w:rsidR="00BD659F" w:rsidRPr="00FA7796" w:rsidRDefault="00BD659F" w:rsidP="00F377B5">
            <w:pPr>
              <w:spacing w:after="120"/>
              <w:rPr>
                <w:rFonts w:cs="Times New Roman"/>
                <w:lang w:val="en-GB"/>
              </w:rPr>
            </w:pPr>
            <w:r w:rsidRPr="00FA7796">
              <w:rPr>
                <w:rFonts w:cs="Times New Roman"/>
              </w:rPr>
              <w:t xml:space="preserve">Comments from: </w:t>
            </w:r>
            <w:r w:rsidRPr="00FA7796">
              <w:rPr>
                <w:rFonts w:cs="Times New Roman"/>
                <w:b/>
                <w:lang w:val="en-GB"/>
              </w:rPr>
              <w:t xml:space="preserve">Proposals and points of discussion for the 2nd Revision of R60 </w:t>
            </w:r>
            <w:r w:rsidRPr="00FA7796">
              <w:rPr>
                <w:rFonts w:cs="Times New Roman"/>
                <w:lang w:val="en-GB"/>
              </w:rPr>
              <w:t xml:space="preserve">which was point of discussion at September 2011 </w:t>
            </w:r>
            <w:r w:rsidR="00FA7796">
              <w:rPr>
                <w:rFonts w:cs="Times New Roman"/>
                <w:lang w:val="en-GB"/>
              </w:rPr>
              <w:t>TC9</w:t>
            </w:r>
            <w:r w:rsidRPr="00FA7796">
              <w:rPr>
                <w:rFonts w:cs="Times New Roman"/>
                <w:lang w:val="en-GB"/>
              </w:rPr>
              <w:t xml:space="preserve"> meeting.</w:t>
            </w:r>
          </w:p>
          <w:p w:rsidR="00742E00" w:rsidRPr="00FA7796" w:rsidRDefault="00742E00" w:rsidP="00F377B5">
            <w:pPr>
              <w:spacing w:after="120"/>
              <w:rPr>
                <w:rFonts w:cs="Times New Roman"/>
              </w:rPr>
            </w:pPr>
            <w:r w:rsidRPr="00FA7796">
              <w:rPr>
                <w:rFonts w:cs="Times New Roman"/>
              </w:rPr>
              <w:t xml:space="preserve">Mains power refers to the public power </w:t>
            </w:r>
            <w:r w:rsidRPr="00FA7796">
              <w:rPr>
                <w:rFonts w:cs="Times New Roman"/>
                <w:lang w:val="en-GB"/>
              </w:rPr>
              <w:t>supply.</w:t>
            </w:r>
          </w:p>
          <w:p w:rsidR="00742E00" w:rsidRPr="00FA7796" w:rsidRDefault="00742E00" w:rsidP="00F377B5">
            <w:pPr>
              <w:spacing w:after="120"/>
              <w:rPr>
                <w:rFonts w:cs="Times New Roman"/>
              </w:rPr>
            </w:pPr>
            <w:r w:rsidRPr="00FA7796">
              <w:rPr>
                <w:rFonts w:cs="Times New Roman"/>
              </w:rPr>
              <w:t xml:space="preserve">Paragraph 6.3.3 was deleted as a result of the September 2011 meeting of TC9.  </w:t>
            </w:r>
            <w:r w:rsidRPr="00FA7796">
              <w:rPr>
                <w:rFonts w:cs="Times New Roman"/>
                <w:lang w:val="en-GB"/>
              </w:rPr>
              <w:t>1CD does not contain this clause.</w:t>
            </w:r>
          </w:p>
          <w:p w:rsidR="00742E00" w:rsidRPr="00FA7796" w:rsidRDefault="00742E00" w:rsidP="00E56C89">
            <w:pPr>
              <w:rPr>
                <w:rFonts w:cs="Times New Roman"/>
              </w:rPr>
            </w:pPr>
            <w:r w:rsidRPr="00FA7796">
              <w:rPr>
                <w:rFonts w:cs="Times New Roman"/>
              </w:rPr>
              <w:t>Paragraph A.4.7.3 (9.10.7.4 in 1CD)</w:t>
            </w:r>
            <w:r w:rsidR="00E12EF8" w:rsidRPr="00FA7796">
              <w:rPr>
                <w:rFonts w:cs="Times New Roman"/>
              </w:rPr>
              <w:t xml:space="preserve"> – see UK comment and Secretariat response</w:t>
            </w:r>
          </w:p>
        </w:tc>
      </w:tr>
      <w:tr w:rsidR="00742E00" w:rsidRPr="00AB2734" w:rsidTr="003A0491">
        <w:trPr>
          <w:cantSplit/>
        </w:trPr>
        <w:tc>
          <w:tcPr>
            <w:tcW w:w="1728" w:type="dxa"/>
            <w:vAlign w:val="center"/>
          </w:tcPr>
          <w:p w:rsidR="00742E00" w:rsidRPr="00AB2734" w:rsidRDefault="00D64BB5" w:rsidP="00C832FE">
            <w:pPr>
              <w:jc w:val="center"/>
              <w:rPr>
                <w:rFonts w:cs="Times New Roman"/>
              </w:rPr>
            </w:pPr>
            <w:r w:rsidRPr="00AB2734">
              <w:rPr>
                <w:rFonts w:cs="Times New Roman"/>
              </w:rPr>
              <w:lastRenderedPageBreak/>
              <w:t>China</w:t>
            </w:r>
          </w:p>
        </w:tc>
        <w:tc>
          <w:tcPr>
            <w:tcW w:w="1378" w:type="dxa"/>
            <w:vAlign w:val="center"/>
          </w:tcPr>
          <w:p w:rsidR="00742E00" w:rsidRPr="00AB2734" w:rsidRDefault="00742E00" w:rsidP="00C832FE">
            <w:pPr>
              <w:suppressAutoHyphens/>
              <w:jc w:val="center"/>
              <w:rPr>
                <w:rFonts w:cs="Times New Roman"/>
                <w:lang w:val="en-GB"/>
              </w:rPr>
            </w:pPr>
          </w:p>
        </w:tc>
        <w:tc>
          <w:tcPr>
            <w:tcW w:w="1728" w:type="dxa"/>
            <w:vAlign w:val="center"/>
          </w:tcPr>
          <w:p w:rsidR="00742E00" w:rsidRPr="00AB2734" w:rsidRDefault="00742E00" w:rsidP="00C832FE">
            <w:pPr>
              <w:suppressAutoHyphens/>
              <w:jc w:val="center"/>
              <w:rPr>
                <w:rFonts w:cs="Times New Roman"/>
                <w:lang w:val="en-GB"/>
              </w:rPr>
            </w:pPr>
          </w:p>
        </w:tc>
        <w:tc>
          <w:tcPr>
            <w:tcW w:w="5083" w:type="dxa"/>
            <w:vAlign w:val="center"/>
          </w:tcPr>
          <w:p w:rsidR="00E12EF8" w:rsidRPr="00AB2734" w:rsidRDefault="00E12EF8" w:rsidP="00E12EF8">
            <w:pPr>
              <w:suppressAutoHyphens/>
              <w:rPr>
                <w:rFonts w:cs="Times New Roman"/>
                <w:lang w:val="en-GB"/>
              </w:rPr>
            </w:pPr>
            <w:r w:rsidRPr="00AB2734">
              <w:rPr>
                <w:rFonts w:cs="Times New Roman"/>
                <w:lang w:val="en-GB"/>
              </w:rPr>
              <w:t>For the "Load transmission":</w:t>
            </w:r>
          </w:p>
          <w:p w:rsidR="00E12EF8" w:rsidRPr="00AB2734" w:rsidRDefault="00E12EF8" w:rsidP="00E12EF8">
            <w:pPr>
              <w:suppressAutoHyphens/>
              <w:rPr>
                <w:rFonts w:cs="Times New Roman"/>
                <w:lang w:val="en-GB"/>
              </w:rPr>
            </w:pPr>
            <w:r w:rsidRPr="00AB2734">
              <w:rPr>
                <w:rFonts w:cs="Times New Roman"/>
                <w:lang w:val="en-GB"/>
              </w:rPr>
              <w:t>1)</w:t>
            </w:r>
            <w:r w:rsidRPr="00AB2734">
              <w:rPr>
                <w:rFonts w:cs="Times New Roman"/>
                <w:lang w:val="en-GB"/>
              </w:rPr>
              <w:tab/>
              <w:t xml:space="preserve">Whether Table.1 and Table.2 should be added?  Whether the options for the load transmission device and the photos of load cell and its matching load transmission device should be added in the “Test report”? </w:t>
            </w:r>
          </w:p>
          <w:p w:rsidR="00742E00" w:rsidRPr="00AB2734" w:rsidRDefault="00E12EF8" w:rsidP="00E12EF8">
            <w:pPr>
              <w:suppressAutoHyphens/>
              <w:rPr>
                <w:rFonts w:cs="Times New Roman"/>
                <w:lang w:val="en-GB"/>
              </w:rPr>
            </w:pPr>
            <w:r w:rsidRPr="00AB2734">
              <w:rPr>
                <w:rFonts w:cs="Times New Roman"/>
                <w:lang w:val="en-GB"/>
              </w:rPr>
              <w:t>2)</w:t>
            </w:r>
            <w:r w:rsidRPr="00AB2734">
              <w:rPr>
                <w:rFonts w:cs="Times New Roman"/>
                <w:lang w:val="en-GB"/>
              </w:rPr>
              <w:tab/>
              <w:t>For the item X.3, if there is no criterion of selecting load transmission devices on mutual recognition of type, the two sides would recognize "load transmission devices" each other?</w:t>
            </w:r>
          </w:p>
        </w:tc>
        <w:tc>
          <w:tcPr>
            <w:tcW w:w="3312" w:type="dxa"/>
            <w:vAlign w:val="center"/>
          </w:tcPr>
          <w:p w:rsidR="00BD659F" w:rsidRPr="00FA7796" w:rsidRDefault="00BD659F" w:rsidP="00F377B5">
            <w:pPr>
              <w:spacing w:after="120"/>
              <w:rPr>
                <w:rFonts w:cs="Times New Roman"/>
                <w:lang w:val="en-GB"/>
              </w:rPr>
            </w:pPr>
            <w:r w:rsidRPr="00FA7796">
              <w:rPr>
                <w:rFonts w:cs="Times New Roman"/>
              </w:rPr>
              <w:t xml:space="preserve">Comments from: </w:t>
            </w:r>
            <w:r w:rsidRPr="00FA7796">
              <w:rPr>
                <w:rFonts w:cs="Times New Roman"/>
                <w:b/>
                <w:lang w:val="en-GB"/>
              </w:rPr>
              <w:t xml:space="preserve">Proposals and points of discussion for the 2nd Revision of R60 </w:t>
            </w:r>
            <w:r w:rsidRPr="00FA7796">
              <w:rPr>
                <w:rFonts w:cs="Times New Roman"/>
                <w:lang w:val="en-GB"/>
              </w:rPr>
              <w:t>which was point of discussion at September 2011 TC9 meeting.</w:t>
            </w:r>
          </w:p>
          <w:p w:rsidR="00742E00" w:rsidRPr="00FA7796" w:rsidRDefault="00E12EF8" w:rsidP="00F377B5">
            <w:pPr>
              <w:spacing w:after="120"/>
              <w:rPr>
                <w:rFonts w:cs="Times New Roman"/>
              </w:rPr>
            </w:pPr>
            <w:r w:rsidRPr="00FA7796">
              <w:rPr>
                <w:rFonts w:cs="Times New Roman"/>
              </w:rPr>
              <w:t>Table 1 and Table 2 will be included in 2CD</w:t>
            </w:r>
          </w:p>
          <w:p w:rsidR="00D64BB5" w:rsidRPr="00FA7796" w:rsidRDefault="00E12EF8" w:rsidP="00F377B5">
            <w:pPr>
              <w:spacing w:after="120"/>
              <w:rPr>
                <w:rFonts w:cs="Times New Roman"/>
              </w:rPr>
            </w:pPr>
            <w:r w:rsidRPr="00FA7796">
              <w:rPr>
                <w:rFonts w:cs="Times New Roman"/>
              </w:rPr>
              <w:t xml:space="preserve">Special load transmission conditions to be specified by manufacturer.  </w:t>
            </w:r>
            <w:r w:rsidR="00D64BB5" w:rsidRPr="00FA7796">
              <w:rPr>
                <w:rFonts w:cs="Times New Roman"/>
              </w:rPr>
              <w:t>This should be included under “special conditions” on OIML Certificate (see Annex C).</w:t>
            </w:r>
          </w:p>
          <w:p w:rsidR="00E12EF8" w:rsidRPr="00FA7796" w:rsidRDefault="00D64BB5" w:rsidP="00F377B5">
            <w:pPr>
              <w:spacing w:after="120"/>
              <w:rPr>
                <w:rFonts w:cs="Times New Roman"/>
              </w:rPr>
            </w:pPr>
            <w:r w:rsidRPr="00FA7796">
              <w:rPr>
                <w:rFonts w:cs="Times New Roman"/>
              </w:rPr>
              <w:t>Specific instructions for load transmission device and p</w:t>
            </w:r>
            <w:r w:rsidR="00E12EF8" w:rsidRPr="00FA7796">
              <w:rPr>
                <w:rFonts w:cs="Times New Roman"/>
              </w:rPr>
              <w:t xml:space="preserve">hotos of load cell to be included on OIML </w:t>
            </w:r>
            <w:r w:rsidRPr="00FA7796">
              <w:rPr>
                <w:rFonts w:cs="Times New Roman"/>
              </w:rPr>
              <w:t>C</w:t>
            </w:r>
            <w:r w:rsidR="00E12EF8" w:rsidRPr="00FA7796">
              <w:rPr>
                <w:rFonts w:cs="Times New Roman"/>
              </w:rPr>
              <w:t xml:space="preserve">ertificate (see </w:t>
            </w:r>
            <w:r w:rsidRPr="00FA7796">
              <w:rPr>
                <w:rFonts w:cs="Times New Roman"/>
              </w:rPr>
              <w:t xml:space="preserve">Items 3 and 5 in </w:t>
            </w:r>
            <w:r w:rsidR="00E12EF8" w:rsidRPr="00FA7796">
              <w:rPr>
                <w:rFonts w:cs="Times New Roman"/>
              </w:rPr>
              <w:t>Annex D)</w:t>
            </w:r>
          </w:p>
          <w:p w:rsidR="00E12EF8" w:rsidRPr="00FA7796" w:rsidRDefault="00F377B5" w:rsidP="00F377B5">
            <w:pPr>
              <w:rPr>
                <w:rFonts w:cs="Times New Roman"/>
              </w:rPr>
            </w:pPr>
            <w:r w:rsidRPr="00FA7796">
              <w:rPr>
                <w:rFonts w:cs="Times New Roman"/>
              </w:rPr>
              <w:t xml:space="preserve">Question 2 (on item X.3) to be discussed by </w:t>
            </w:r>
            <w:r w:rsidR="00FA7796">
              <w:rPr>
                <w:rFonts w:cs="Times New Roman"/>
              </w:rPr>
              <w:t xml:space="preserve">TC9 </w:t>
            </w:r>
            <w:r w:rsidR="00DD5F54">
              <w:rPr>
                <w:rFonts w:cs="Times New Roman"/>
              </w:rPr>
              <w:t>p1</w:t>
            </w:r>
            <w:r w:rsidR="003649FC">
              <w:rPr>
                <w:rFonts w:cs="Times New Roman"/>
              </w:rPr>
              <w:t xml:space="preserve"> at future meeting </w:t>
            </w:r>
          </w:p>
        </w:tc>
      </w:tr>
      <w:tr w:rsidR="00742E00" w:rsidRPr="00AB2734" w:rsidTr="003A0491">
        <w:trPr>
          <w:cantSplit/>
        </w:trPr>
        <w:tc>
          <w:tcPr>
            <w:tcW w:w="1728" w:type="dxa"/>
            <w:vAlign w:val="center"/>
          </w:tcPr>
          <w:p w:rsidR="00742E00" w:rsidRPr="00AB2734" w:rsidRDefault="00557F91" w:rsidP="00C832FE">
            <w:pPr>
              <w:jc w:val="center"/>
              <w:rPr>
                <w:rFonts w:cs="Times New Roman"/>
              </w:rPr>
            </w:pPr>
            <w:r w:rsidRPr="00AB2734">
              <w:rPr>
                <w:rFonts w:cs="Times New Roman"/>
              </w:rPr>
              <w:lastRenderedPageBreak/>
              <w:t>China</w:t>
            </w:r>
          </w:p>
        </w:tc>
        <w:tc>
          <w:tcPr>
            <w:tcW w:w="1378" w:type="dxa"/>
            <w:vAlign w:val="center"/>
          </w:tcPr>
          <w:p w:rsidR="00742E00" w:rsidRPr="00AB2734" w:rsidRDefault="00742E00" w:rsidP="00C832FE">
            <w:pPr>
              <w:suppressAutoHyphens/>
              <w:jc w:val="center"/>
              <w:rPr>
                <w:rFonts w:cs="Times New Roman"/>
                <w:lang w:val="en-GB"/>
              </w:rPr>
            </w:pPr>
          </w:p>
        </w:tc>
        <w:tc>
          <w:tcPr>
            <w:tcW w:w="1728" w:type="dxa"/>
            <w:vAlign w:val="center"/>
          </w:tcPr>
          <w:p w:rsidR="00742E00" w:rsidRPr="00AB2734" w:rsidRDefault="00742E00" w:rsidP="00C832FE">
            <w:pPr>
              <w:suppressAutoHyphens/>
              <w:jc w:val="center"/>
              <w:rPr>
                <w:rFonts w:cs="Times New Roman"/>
                <w:lang w:val="en-GB"/>
              </w:rPr>
            </w:pPr>
          </w:p>
        </w:tc>
        <w:tc>
          <w:tcPr>
            <w:tcW w:w="5083" w:type="dxa"/>
            <w:vAlign w:val="center"/>
          </w:tcPr>
          <w:p w:rsidR="00D64BB5" w:rsidRPr="00AB2734" w:rsidRDefault="00D64BB5" w:rsidP="00D64BB5">
            <w:pPr>
              <w:suppressAutoHyphens/>
              <w:rPr>
                <w:rFonts w:cs="Times New Roman"/>
                <w:lang w:val="en-GB"/>
              </w:rPr>
            </w:pPr>
            <w:r w:rsidRPr="00AB2734">
              <w:rPr>
                <w:rFonts w:cs="Times New Roman"/>
                <w:lang w:val="en-GB"/>
              </w:rPr>
              <w:t>For the "Test and environmental conditions":</w:t>
            </w:r>
          </w:p>
          <w:p w:rsidR="00D64BB5" w:rsidRPr="00AB2734" w:rsidRDefault="00D64BB5" w:rsidP="00D64BB5">
            <w:pPr>
              <w:suppressAutoHyphens/>
              <w:rPr>
                <w:rFonts w:cs="Times New Roman"/>
                <w:lang w:val="en-GB"/>
              </w:rPr>
            </w:pPr>
            <w:r w:rsidRPr="00AB2734">
              <w:rPr>
                <w:rFonts w:cs="Times New Roman"/>
                <w:lang w:val="en-GB"/>
              </w:rPr>
              <w:t>1)</w:t>
            </w:r>
            <w:r w:rsidRPr="00AB2734">
              <w:rPr>
                <w:rFonts w:cs="Times New Roman"/>
                <w:lang w:val="en-GB"/>
              </w:rPr>
              <w:tab/>
              <w:t>For "Remark" of item a), If the temperature and humidity will change, MDLO may have different results, how to deal with this situation? Whether the humidity should be specified for the test?</w:t>
            </w:r>
          </w:p>
          <w:p w:rsidR="00742E00" w:rsidRPr="00AB2734" w:rsidRDefault="00D64BB5" w:rsidP="00D64BB5">
            <w:pPr>
              <w:suppressAutoHyphens/>
              <w:rPr>
                <w:rFonts w:cs="Times New Roman"/>
                <w:lang w:val="en-GB"/>
              </w:rPr>
            </w:pPr>
            <w:r w:rsidRPr="00AB2734">
              <w:rPr>
                <w:rFonts w:cs="Times New Roman"/>
                <w:lang w:val="en-GB"/>
              </w:rPr>
              <w:t>2)</w:t>
            </w:r>
            <w:r w:rsidRPr="00AB2734">
              <w:rPr>
                <w:rFonts w:cs="Times New Roman"/>
                <w:lang w:val="en-GB"/>
              </w:rPr>
              <w:tab/>
              <w:t>For the item b), thermal insulation devices installed in the bottom and pad of the load cell may reduce the influence of thermal gradients. It should reach a consensus for thermal insulation devices and their installation methods. Besides, how to measure the temperature of the "mounting plate and load introduction"?</w:t>
            </w:r>
          </w:p>
        </w:tc>
        <w:tc>
          <w:tcPr>
            <w:tcW w:w="3312" w:type="dxa"/>
            <w:vAlign w:val="center"/>
          </w:tcPr>
          <w:p w:rsidR="00BD659F" w:rsidRPr="00FA7796" w:rsidRDefault="00BD659F" w:rsidP="00BD659F">
            <w:pPr>
              <w:rPr>
                <w:rFonts w:cs="Times New Roman"/>
                <w:lang w:val="en-GB"/>
              </w:rPr>
            </w:pPr>
            <w:r w:rsidRPr="00FA7796">
              <w:rPr>
                <w:rFonts w:cs="Times New Roman"/>
              </w:rPr>
              <w:t xml:space="preserve">Comments on: </w:t>
            </w:r>
            <w:r w:rsidRPr="00FA7796">
              <w:rPr>
                <w:rFonts w:cs="Times New Roman"/>
                <w:b/>
                <w:lang w:val="en-GB"/>
              </w:rPr>
              <w:t xml:space="preserve">Proposals and points of discussion for the 2nd Revision of R60 </w:t>
            </w:r>
            <w:r w:rsidRPr="00FA7796">
              <w:rPr>
                <w:rFonts w:cs="Times New Roman"/>
                <w:lang w:val="en-GB"/>
              </w:rPr>
              <w:t>which was point of discussion at September 2011 TC9 meeting.</w:t>
            </w:r>
          </w:p>
          <w:p w:rsidR="00BD659F" w:rsidRPr="00FA7796" w:rsidRDefault="00BD659F" w:rsidP="00BD659F">
            <w:pPr>
              <w:rPr>
                <w:rFonts w:cs="Times New Roman"/>
                <w:b/>
                <w:lang w:val="en-GB"/>
              </w:rPr>
            </w:pPr>
          </w:p>
          <w:p w:rsidR="00742E00" w:rsidRPr="00FA7796" w:rsidRDefault="00557F91" w:rsidP="003649FC">
            <w:pPr>
              <w:rPr>
                <w:rFonts w:cs="Times New Roman"/>
              </w:rPr>
            </w:pPr>
            <w:r w:rsidRPr="00FA7796">
              <w:rPr>
                <w:rFonts w:cs="Times New Roman"/>
              </w:rPr>
              <w:t xml:space="preserve">These questions to be discussed by </w:t>
            </w:r>
            <w:r w:rsidR="00FA7796">
              <w:rPr>
                <w:rFonts w:cs="Times New Roman"/>
              </w:rPr>
              <w:t xml:space="preserve">TC9 </w:t>
            </w:r>
            <w:r w:rsidR="00DD5F54">
              <w:rPr>
                <w:rFonts w:cs="Times New Roman"/>
              </w:rPr>
              <w:t>p1</w:t>
            </w:r>
            <w:r w:rsidRPr="00FA7796">
              <w:rPr>
                <w:rFonts w:cs="Times New Roman"/>
              </w:rPr>
              <w:t xml:space="preserve"> members</w:t>
            </w:r>
            <w:r w:rsidR="003649FC">
              <w:rPr>
                <w:rFonts w:cs="Times New Roman"/>
              </w:rPr>
              <w:t xml:space="preserve"> at future meeting </w:t>
            </w:r>
            <w:r w:rsidRPr="00FA7796">
              <w:rPr>
                <w:rFonts w:cs="Times New Roman"/>
              </w:rPr>
              <w:t>in order to provide answers based on consensus.</w:t>
            </w:r>
          </w:p>
        </w:tc>
      </w:tr>
      <w:tr w:rsidR="00742E00" w:rsidRPr="00AB2734" w:rsidTr="003A0491">
        <w:trPr>
          <w:cantSplit/>
        </w:trPr>
        <w:tc>
          <w:tcPr>
            <w:tcW w:w="1728" w:type="dxa"/>
            <w:vAlign w:val="center"/>
          </w:tcPr>
          <w:p w:rsidR="00742E00" w:rsidRPr="00AB2734" w:rsidRDefault="00557F91" w:rsidP="00C832FE">
            <w:pPr>
              <w:jc w:val="center"/>
              <w:rPr>
                <w:rFonts w:cs="Times New Roman"/>
              </w:rPr>
            </w:pPr>
            <w:r w:rsidRPr="00AB2734">
              <w:rPr>
                <w:rFonts w:cs="Times New Roman"/>
              </w:rPr>
              <w:t>China</w:t>
            </w:r>
          </w:p>
        </w:tc>
        <w:tc>
          <w:tcPr>
            <w:tcW w:w="1378" w:type="dxa"/>
            <w:vAlign w:val="center"/>
          </w:tcPr>
          <w:p w:rsidR="00742E00" w:rsidRPr="00AB2734" w:rsidRDefault="00557F91" w:rsidP="00C832FE">
            <w:pPr>
              <w:suppressAutoHyphens/>
              <w:jc w:val="center"/>
              <w:rPr>
                <w:rFonts w:cs="Times New Roman"/>
                <w:lang w:val="en-GB"/>
              </w:rPr>
            </w:pPr>
            <w:r w:rsidRPr="00AB2734">
              <w:rPr>
                <w:rFonts w:cs="Times New Roman"/>
                <w:lang w:val="en-GB"/>
              </w:rPr>
              <w:t>(B-1)</w:t>
            </w:r>
          </w:p>
        </w:tc>
        <w:tc>
          <w:tcPr>
            <w:tcW w:w="1728" w:type="dxa"/>
            <w:vAlign w:val="center"/>
          </w:tcPr>
          <w:p w:rsidR="00742E00" w:rsidRPr="00AB2734" w:rsidRDefault="00557F91" w:rsidP="00C832FE">
            <w:pPr>
              <w:suppressAutoHyphens/>
              <w:jc w:val="center"/>
              <w:rPr>
                <w:rFonts w:cs="Times New Roman"/>
                <w:lang w:val="en-GB"/>
              </w:rPr>
            </w:pPr>
            <w:r w:rsidRPr="00AB2734">
              <w:rPr>
                <w:rFonts w:cs="Times New Roman"/>
                <w:lang w:val="en-GB"/>
              </w:rPr>
              <w:t>Annex B (Informative)  Load transmission to the load cell</w:t>
            </w:r>
          </w:p>
        </w:tc>
        <w:tc>
          <w:tcPr>
            <w:tcW w:w="5083" w:type="dxa"/>
            <w:vAlign w:val="center"/>
          </w:tcPr>
          <w:p w:rsidR="00742E00" w:rsidRPr="00AB2734" w:rsidRDefault="00557F91" w:rsidP="00C832FE">
            <w:pPr>
              <w:suppressAutoHyphens/>
              <w:rPr>
                <w:rFonts w:cs="Times New Roman"/>
                <w:lang w:val="en-GB"/>
              </w:rPr>
            </w:pPr>
            <w:r w:rsidRPr="00AB2734">
              <w:rPr>
                <w:rFonts w:cs="Times New Roman"/>
                <w:lang w:val="en-GB"/>
              </w:rPr>
              <w:t>5.</w:t>
            </w:r>
            <w:r w:rsidRPr="00AB2734">
              <w:rPr>
                <w:rFonts w:cs="Times New Roman"/>
                <w:lang w:val="en-GB"/>
              </w:rPr>
              <w:tab/>
              <w:t xml:space="preserve">For test of small-scale load cell, the ratio of the mass of "load transmission device" and </w:t>
            </w:r>
            <w:proofErr w:type="spellStart"/>
            <w:r w:rsidRPr="00AB2734">
              <w:rPr>
                <w:rFonts w:cs="Times New Roman"/>
                <w:lang w:val="en-GB"/>
              </w:rPr>
              <w:t>Emax</w:t>
            </w:r>
            <w:proofErr w:type="spellEnd"/>
            <w:r w:rsidRPr="00AB2734">
              <w:rPr>
                <w:rFonts w:cs="Times New Roman"/>
                <w:lang w:val="en-GB"/>
              </w:rPr>
              <w:t xml:space="preserve"> or </w:t>
            </w:r>
            <w:proofErr w:type="spellStart"/>
            <w:r w:rsidRPr="00AB2734">
              <w:rPr>
                <w:rFonts w:cs="Times New Roman"/>
                <w:lang w:val="en-GB"/>
              </w:rPr>
              <w:t>Dmax</w:t>
            </w:r>
            <w:proofErr w:type="spellEnd"/>
            <w:r w:rsidRPr="00AB2734">
              <w:rPr>
                <w:rFonts w:cs="Times New Roman"/>
                <w:lang w:val="en-GB"/>
              </w:rPr>
              <w:t xml:space="preserve"> should be quantified. If the mass of "load transmission device" is larger than a certain quality, it should be noted in test report. Otherwise, “</w:t>
            </w:r>
            <w:proofErr w:type="spellStart"/>
            <w:r w:rsidRPr="00AB2734">
              <w:rPr>
                <w:rFonts w:cs="Times New Roman"/>
                <w:lang w:val="en-GB"/>
              </w:rPr>
              <w:t>Emin</w:t>
            </w:r>
            <w:proofErr w:type="spellEnd"/>
            <w:r w:rsidRPr="00AB2734">
              <w:rPr>
                <w:rFonts w:cs="Times New Roman"/>
                <w:lang w:val="en-GB"/>
              </w:rPr>
              <w:t xml:space="preserve"> = 0 or </w:t>
            </w:r>
            <w:proofErr w:type="spellStart"/>
            <w:r w:rsidRPr="00AB2734">
              <w:rPr>
                <w:rFonts w:cs="Times New Roman"/>
                <w:lang w:val="en-GB"/>
              </w:rPr>
              <w:t>Dmin</w:t>
            </w:r>
            <w:proofErr w:type="spellEnd"/>
            <w:r w:rsidRPr="00AB2734">
              <w:rPr>
                <w:rFonts w:cs="Times New Roman"/>
                <w:lang w:val="en-GB"/>
              </w:rPr>
              <w:t xml:space="preserve"> = 0” would not be regarded.</w:t>
            </w:r>
          </w:p>
        </w:tc>
        <w:tc>
          <w:tcPr>
            <w:tcW w:w="3312" w:type="dxa"/>
            <w:vAlign w:val="center"/>
          </w:tcPr>
          <w:p w:rsidR="00742E00" w:rsidRPr="00FA7796" w:rsidRDefault="00557F91" w:rsidP="00635571">
            <w:pPr>
              <w:rPr>
                <w:rFonts w:cs="Times New Roman"/>
              </w:rPr>
            </w:pPr>
            <w:r w:rsidRPr="00FA7796">
              <w:rPr>
                <w:rFonts w:cs="Times New Roman"/>
              </w:rPr>
              <w:t>Acceptable value(s) for ratio should be stated.  To be d</w:t>
            </w:r>
            <w:r w:rsidR="00635571" w:rsidRPr="00FA7796">
              <w:rPr>
                <w:rFonts w:cs="Times New Roman"/>
              </w:rPr>
              <w:t>iscuss</w:t>
            </w:r>
            <w:r w:rsidRPr="00FA7796">
              <w:rPr>
                <w:rFonts w:cs="Times New Roman"/>
              </w:rPr>
              <w:t xml:space="preserve">ed by </w:t>
            </w:r>
            <w:r w:rsidR="00FA7796">
              <w:rPr>
                <w:rFonts w:cs="Times New Roman"/>
              </w:rPr>
              <w:t xml:space="preserve">TC9 </w:t>
            </w:r>
            <w:r w:rsidR="00DD5F54">
              <w:rPr>
                <w:rFonts w:cs="Times New Roman"/>
              </w:rPr>
              <w:t>p1</w:t>
            </w:r>
            <w:r w:rsidR="003649FC">
              <w:rPr>
                <w:rFonts w:cs="Times New Roman"/>
              </w:rPr>
              <w:t xml:space="preserve"> at future meeting </w:t>
            </w:r>
          </w:p>
        </w:tc>
      </w:tr>
      <w:tr w:rsidR="00742E00" w:rsidRPr="00AB2734" w:rsidTr="003A0491">
        <w:trPr>
          <w:cantSplit/>
        </w:trPr>
        <w:tc>
          <w:tcPr>
            <w:tcW w:w="1728" w:type="dxa"/>
            <w:vAlign w:val="center"/>
          </w:tcPr>
          <w:p w:rsidR="00742E00" w:rsidRPr="00AB2734" w:rsidRDefault="00D87B62" w:rsidP="00C832FE">
            <w:pPr>
              <w:jc w:val="center"/>
              <w:rPr>
                <w:rFonts w:cs="Times New Roman"/>
              </w:rPr>
            </w:pPr>
            <w:r w:rsidRPr="00AB2734">
              <w:rPr>
                <w:rFonts w:cs="Times New Roman"/>
              </w:rPr>
              <w:t>China</w:t>
            </w:r>
          </w:p>
        </w:tc>
        <w:tc>
          <w:tcPr>
            <w:tcW w:w="1378" w:type="dxa"/>
            <w:vAlign w:val="center"/>
          </w:tcPr>
          <w:p w:rsidR="00742E00" w:rsidRPr="00AB2734" w:rsidRDefault="00742E00" w:rsidP="00C832FE">
            <w:pPr>
              <w:suppressAutoHyphens/>
              <w:jc w:val="center"/>
              <w:rPr>
                <w:rFonts w:cs="Times New Roman"/>
                <w:lang w:val="en-GB"/>
              </w:rPr>
            </w:pPr>
          </w:p>
        </w:tc>
        <w:tc>
          <w:tcPr>
            <w:tcW w:w="1728" w:type="dxa"/>
            <w:vAlign w:val="center"/>
          </w:tcPr>
          <w:p w:rsidR="00742E00" w:rsidRPr="00AB2734" w:rsidRDefault="00635571" w:rsidP="00C832FE">
            <w:pPr>
              <w:suppressAutoHyphens/>
              <w:jc w:val="center"/>
              <w:rPr>
                <w:rFonts w:cs="Times New Roman"/>
                <w:lang w:val="en-GB"/>
              </w:rPr>
            </w:pPr>
            <w:r w:rsidRPr="00AB2734">
              <w:rPr>
                <w:rFonts w:cs="Times New Roman"/>
                <w:lang w:val="en-GB"/>
              </w:rPr>
              <w:t>(R60 - Part 3)</w:t>
            </w:r>
          </w:p>
        </w:tc>
        <w:tc>
          <w:tcPr>
            <w:tcW w:w="5083" w:type="dxa"/>
            <w:vAlign w:val="center"/>
          </w:tcPr>
          <w:p w:rsidR="00742E00" w:rsidRPr="00AB2734" w:rsidRDefault="00557F91" w:rsidP="00C832FE">
            <w:pPr>
              <w:suppressAutoHyphens/>
              <w:rPr>
                <w:rFonts w:cs="Times New Roman"/>
                <w:lang w:val="en-GB"/>
              </w:rPr>
            </w:pPr>
            <w:r w:rsidRPr="00AB2734">
              <w:rPr>
                <w:rFonts w:cs="Times New Roman"/>
                <w:lang w:val="en-GB"/>
              </w:rPr>
              <w:t>Figure C.1 in R60 may be wrong, error curve of rising course should be cross the horizontal axis in the point of n=2250 (referencing indication of 75% testing load).</w:t>
            </w:r>
          </w:p>
        </w:tc>
        <w:tc>
          <w:tcPr>
            <w:tcW w:w="3312" w:type="dxa"/>
            <w:vAlign w:val="center"/>
          </w:tcPr>
          <w:p w:rsidR="00742E00" w:rsidRPr="00FA7796" w:rsidRDefault="00635571" w:rsidP="00D87B62">
            <w:pPr>
              <w:rPr>
                <w:rFonts w:cs="Times New Roman"/>
              </w:rPr>
            </w:pPr>
            <w:r w:rsidRPr="00FA7796">
              <w:rPr>
                <w:rFonts w:cs="Times New Roman"/>
              </w:rPr>
              <w:t>Comment to be incorporated in revision of Part 3 (test report format)</w:t>
            </w:r>
          </w:p>
        </w:tc>
      </w:tr>
      <w:tr w:rsidR="00742E00" w:rsidRPr="00AB2734" w:rsidTr="00854C50">
        <w:trPr>
          <w:cantSplit/>
        </w:trPr>
        <w:tc>
          <w:tcPr>
            <w:tcW w:w="1728" w:type="dxa"/>
            <w:tcBorders>
              <w:bottom w:val="double" w:sz="12" w:space="0" w:color="auto"/>
            </w:tcBorders>
            <w:vAlign w:val="center"/>
          </w:tcPr>
          <w:p w:rsidR="00742E00" w:rsidRPr="00AB2734" w:rsidRDefault="00635571" w:rsidP="00C832FE">
            <w:pPr>
              <w:jc w:val="center"/>
              <w:rPr>
                <w:rFonts w:cs="Times New Roman"/>
              </w:rPr>
            </w:pPr>
            <w:r w:rsidRPr="00AB2734">
              <w:rPr>
                <w:rFonts w:cs="Times New Roman"/>
              </w:rPr>
              <w:t>China</w:t>
            </w:r>
          </w:p>
        </w:tc>
        <w:tc>
          <w:tcPr>
            <w:tcW w:w="1378" w:type="dxa"/>
            <w:tcBorders>
              <w:bottom w:val="double" w:sz="12" w:space="0" w:color="auto"/>
            </w:tcBorders>
            <w:vAlign w:val="center"/>
          </w:tcPr>
          <w:p w:rsidR="00742E00" w:rsidRPr="00AB2734" w:rsidRDefault="00742E00" w:rsidP="00C832FE">
            <w:pPr>
              <w:suppressAutoHyphens/>
              <w:jc w:val="center"/>
              <w:rPr>
                <w:rFonts w:cs="Times New Roman"/>
                <w:lang w:val="en-GB"/>
              </w:rPr>
            </w:pPr>
          </w:p>
        </w:tc>
        <w:tc>
          <w:tcPr>
            <w:tcW w:w="1728" w:type="dxa"/>
            <w:tcBorders>
              <w:bottom w:val="double" w:sz="12" w:space="0" w:color="auto"/>
            </w:tcBorders>
            <w:vAlign w:val="center"/>
          </w:tcPr>
          <w:p w:rsidR="00742E00" w:rsidRPr="00AB2734" w:rsidRDefault="00635571" w:rsidP="00C832FE">
            <w:pPr>
              <w:suppressAutoHyphens/>
              <w:jc w:val="center"/>
              <w:rPr>
                <w:rFonts w:cs="Times New Roman"/>
                <w:lang w:val="en-GB"/>
              </w:rPr>
            </w:pPr>
            <w:r w:rsidRPr="00AB2734">
              <w:rPr>
                <w:rFonts w:cs="Times New Roman"/>
                <w:lang w:val="en-GB"/>
              </w:rPr>
              <w:t>(R60 - Part 3)</w:t>
            </w:r>
          </w:p>
        </w:tc>
        <w:tc>
          <w:tcPr>
            <w:tcW w:w="5083" w:type="dxa"/>
            <w:tcBorders>
              <w:bottom w:val="double" w:sz="12" w:space="0" w:color="auto"/>
            </w:tcBorders>
            <w:vAlign w:val="center"/>
          </w:tcPr>
          <w:p w:rsidR="00742E00" w:rsidRPr="00AB2734" w:rsidRDefault="00635571" w:rsidP="00C832FE">
            <w:pPr>
              <w:suppressAutoHyphens/>
              <w:rPr>
                <w:rFonts w:cs="Times New Roman"/>
                <w:lang w:val="en-GB"/>
              </w:rPr>
            </w:pPr>
            <w:r w:rsidRPr="00AB2734">
              <w:rPr>
                <w:rFonts w:cs="Times New Roman"/>
                <w:lang w:val="en-GB"/>
              </w:rPr>
              <w:t>For the item C2.7.2 in R60, “</w:t>
            </w:r>
            <w:proofErr w:type="spellStart"/>
            <w:r w:rsidRPr="00AB2734">
              <w:rPr>
                <w:rFonts w:cs="Times New Roman"/>
                <w:lang w:val="en-GB"/>
              </w:rPr>
              <w:t>CHmin</w:t>
            </w:r>
            <w:proofErr w:type="spellEnd"/>
            <w:r w:rsidRPr="00AB2734">
              <w:rPr>
                <w:rFonts w:cs="Times New Roman"/>
                <w:lang w:val="en-GB"/>
              </w:rPr>
              <w:t xml:space="preserve"> must not exceed 0.04nmax”. In our experience, </w:t>
            </w:r>
            <w:proofErr w:type="spellStart"/>
            <w:r w:rsidRPr="00AB2734">
              <w:rPr>
                <w:rFonts w:cs="Times New Roman"/>
                <w:lang w:val="en-GB"/>
              </w:rPr>
              <w:t>CHmin</w:t>
            </w:r>
            <w:proofErr w:type="spellEnd"/>
            <w:r w:rsidRPr="00AB2734">
              <w:rPr>
                <w:rFonts w:cs="Times New Roman"/>
                <w:lang w:val="en-GB"/>
              </w:rPr>
              <w:t xml:space="preserve"> of the load cells to be tested are smaller than 0.01 </w:t>
            </w:r>
            <w:proofErr w:type="spellStart"/>
            <w:r w:rsidRPr="00AB2734">
              <w:rPr>
                <w:rFonts w:cs="Times New Roman"/>
                <w:lang w:val="en-GB"/>
              </w:rPr>
              <w:t>nmax</w:t>
            </w:r>
            <w:proofErr w:type="spellEnd"/>
            <w:r w:rsidRPr="00AB2734">
              <w:rPr>
                <w:rFonts w:cs="Times New Roman"/>
                <w:lang w:val="en-GB"/>
              </w:rPr>
              <w:t xml:space="preserve"> in most cases. Therefore, the specified value “0.04nmax”should be discussed.</w:t>
            </w:r>
          </w:p>
        </w:tc>
        <w:tc>
          <w:tcPr>
            <w:tcW w:w="3312" w:type="dxa"/>
            <w:tcBorders>
              <w:bottom w:val="double" w:sz="12" w:space="0" w:color="auto"/>
            </w:tcBorders>
            <w:vAlign w:val="center"/>
          </w:tcPr>
          <w:p w:rsidR="00742E00" w:rsidRPr="00FA7796" w:rsidRDefault="00635571" w:rsidP="00E56C89">
            <w:pPr>
              <w:rPr>
                <w:rFonts w:cs="Times New Roman"/>
              </w:rPr>
            </w:pPr>
            <w:r w:rsidRPr="00FA7796">
              <w:rPr>
                <w:rFonts w:cs="Times New Roman"/>
              </w:rPr>
              <w:t>Comment to be incorporated in revision of Part 3 (test report format)</w:t>
            </w:r>
          </w:p>
        </w:tc>
      </w:tr>
      <w:tr w:rsidR="00783C94" w:rsidRPr="00AB2734" w:rsidTr="00854C50">
        <w:trPr>
          <w:cantSplit/>
        </w:trPr>
        <w:tc>
          <w:tcPr>
            <w:tcW w:w="1728" w:type="dxa"/>
            <w:tcBorders>
              <w:top w:val="double" w:sz="12" w:space="0" w:color="auto"/>
            </w:tcBorders>
            <w:vAlign w:val="center"/>
          </w:tcPr>
          <w:p w:rsidR="00783C94" w:rsidRPr="00AB2734" w:rsidRDefault="00783C94" w:rsidP="00C832FE">
            <w:pPr>
              <w:jc w:val="center"/>
              <w:rPr>
                <w:rFonts w:cs="Times New Roman"/>
              </w:rPr>
            </w:pPr>
            <w:r w:rsidRPr="00AB2734">
              <w:rPr>
                <w:rFonts w:cs="Times New Roman"/>
              </w:rPr>
              <w:t>France</w:t>
            </w:r>
          </w:p>
        </w:tc>
        <w:tc>
          <w:tcPr>
            <w:tcW w:w="1378" w:type="dxa"/>
            <w:tcBorders>
              <w:top w:val="double" w:sz="12" w:space="0" w:color="auto"/>
            </w:tcBorders>
            <w:vAlign w:val="center"/>
          </w:tcPr>
          <w:p w:rsidR="00783C94" w:rsidRPr="00AB2734" w:rsidRDefault="00783C94" w:rsidP="00783C94">
            <w:pPr>
              <w:suppressAutoHyphens/>
              <w:jc w:val="center"/>
              <w:rPr>
                <w:rFonts w:cs="Times New Roman"/>
                <w:lang w:val="en-GB"/>
              </w:rPr>
            </w:pPr>
            <w:r w:rsidRPr="00AB2734">
              <w:rPr>
                <w:rFonts w:cs="Times New Roman"/>
                <w:lang w:val="en-GB"/>
              </w:rPr>
              <w:t>7/111</w:t>
            </w:r>
          </w:p>
          <w:p w:rsidR="00783C94" w:rsidRPr="00AB2734" w:rsidRDefault="00783C94" w:rsidP="00783C94">
            <w:pPr>
              <w:suppressAutoHyphens/>
              <w:jc w:val="center"/>
              <w:rPr>
                <w:rFonts w:cs="Times New Roman"/>
                <w:sz w:val="20"/>
                <w:lang w:val="en-GB"/>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tcBorders>
              <w:top w:val="double" w:sz="12" w:space="0" w:color="auto"/>
            </w:tcBorders>
            <w:vAlign w:val="center"/>
          </w:tcPr>
          <w:p w:rsidR="00783C94" w:rsidRPr="00AB2734" w:rsidRDefault="00783C94" w:rsidP="00783C94">
            <w:pPr>
              <w:suppressAutoHyphens/>
              <w:jc w:val="center"/>
              <w:rPr>
                <w:rFonts w:cs="Times New Roman"/>
                <w:lang w:val="fr-FR"/>
              </w:rPr>
            </w:pPr>
            <w:r w:rsidRPr="00AB2734">
              <w:rPr>
                <w:rFonts w:cs="Times New Roman"/>
                <w:lang w:val="fr-FR"/>
              </w:rPr>
              <w:t>3.3.1</w:t>
            </w:r>
          </w:p>
          <w:p w:rsidR="00783C94" w:rsidRPr="00AB2734" w:rsidRDefault="00783C94" w:rsidP="00783C94">
            <w:pPr>
              <w:suppressAutoHyphens/>
              <w:jc w:val="center"/>
              <w:rPr>
                <w:rFonts w:cs="Times New Roman"/>
                <w:lang w:val="fr-FR"/>
              </w:rPr>
            </w:pPr>
            <w:proofErr w:type="spellStart"/>
            <w:r w:rsidRPr="00AB2734">
              <w:rPr>
                <w:rFonts w:cs="Times New Roman"/>
                <w:lang w:val="fr-FR"/>
              </w:rPr>
              <w:t>Strain</w:t>
            </w:r>
            <w:proofErr w:type="spellEnd"/>
            <w:r w:rsidRPr="00AB2734">
              <w:rPr>
                <w:rFonts w:cs="Times New Roman"/>
                <w:lang w:val="fr-FR"/>
              </w:rPr>
              <w:t xml:space="preserve"> gauge</w:t>
            </w:r>
          </w:p>
        </w:tc>
        <w:tc>
          <w:tcPr>
            <w:tcW w:w="5083" w:type="dxa"/>
            <w:tcBorders>
              <w:top w:val="double" w:sz="12" w:space="0" w:color="auto"/>
            </w:tcBorders>
            <w:vAlign w:val="center"/>
          </w:tcPr>
          <w:p w:rsidR="00783C94" w:rsidRPr="00AB2734" w:rsidRDefault="00783C94" w:rsidP="00783C94">
            <w:pPr>
              <w:suppressAutoHyphens/>
              <w:rPr>
                <w:rFonts w:cs="Times New Roman"/>
                <w:sz w:val="21"/>
                <w:szCs w:val="21"/>
                <w:lang w:val="en-GB"/>
              </w:rPr>
            </w:pPr>
            <w:r w:rsidRPr="00AB2734">
              <w:rPr>
                <w:rFonts w:cs="Times New Roman"/>
                <w:sz w:val="21"/>
                <w:szCs w:val="21"/>
                <w:lang w:val="en-GB"/>
              </w:rPr>
              <w:t>We suggest an alternative definition which is more correct :</w:t>
            </w:r>
          </w:p>
          <w:p w:rsidR="00783C94" w:rsidRPr="00AB2734" w:rsidRDefault="00783C94" w:rsidP="00783C94">
            <w:pPr>
              <w:suppressAutoHyphens/>
              <w:rPr>
                <w:rFonts w:cs="Times New Roman"/>
                <w:sz w:val="21"/>
                <w:szCs w:val="21"/>
                <w:lang w:val="en-GB"/>
              </w:rPr>
            </w:pPr>
            <w:r w:rsidRPr="00AB2734">
              <w:rPr>
                <w:rFonts w:cs="Times New Roman"/>
                <w:sz w:val="21"/>
                <w:szCs w:val="21"/>
                <w:lang w:val="en-GB"/>
              </w:rPr>
              <w:t>“Device for translating a deformation of a solid body in terms of electrical resistance.”</w:t>
            </w:r>
          </w:p>
        </w:tc>
        <w:tc>
          <w:tcPr>
            <w:tcW w:w="3312" w:type="dxa"/>
            <w:tcBorders>
              <w:top w:val="double" w:sz="12" w:space="0" w:color="auto"/>
            </w:tcBorders>
            <w:vAlign w:val="center"/>
          </w:tcPr>
          <w:p w:rsidR="00783C94" w:rsidRPr="00FA7796" w:rsidRDefault="00783C94" w:rsidP="00E56C89">
            <w:pPr>
              <w:rPr>
                <w:rFonts w:cs="Times New Roman"/>
              </w:rPr>
            </w:pPr>
            <w:r w:rsidRPr="00FA7796">
              <w:rPr>
                <w:rFonts w:cs="Times New Roman"/>
              </w:rPr>
              <w:t>Amended according to CECIP comment</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lang w:val="en-GB"/>
              </w:rPr>
            </w:pPr>
            <w:r w:rsidRPr="00AB2734">
              <w:rPr>
                <w:rFonts w:cs="Times New Roman"/>
                <w:lang w:val="en-GB"/>
              </w:rPr>
              <w:t>8/111</w:t>
            </w:r>
          </w:p>
          <w:p w:rsidR="00783C94" w:rsidRPr="00AB2734" w:rsidRDefault="00783C94" w:rsidP="00783C94">
            <w:pPr>
              <w:suppressAutoHyphens/>
              <w:jc w:val="center"/>
              <w:rPr>
                <w:rFonts w:cs="Times New Roman"/>
                <w:lang w:val="en-GB"/>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lang w:val="en-GB"/>
              </w:rPr>
            </w:pPr>
            <w:r w:rsidRPr="00AB2734">
              <w:rPr>
                <w:rFonts w:cs="Times New Roman"/>
                <w:lang w:val="en-GB"/>
              </w:rPr>
              <w:t>3.4.2</w:t>
            </w:r>
          </w:p>
          <w:p w:rsidR="00783C94" w:rsidRPr="00AB2734" w:rsidRDefault="00783C94" w:rsidP="00783C94">
            <w:pPr>
              <w:suppressAutoHyphens/>
              <w:jc w:val="center"/>
              <w:rPr>
                <w:rFonts w:cs="Times New Roman"/>
                <w:lang w:val="fr-FR"/>
              </w:rPr>
            </w:pPr>
            <w:proofErr w:type="spellStart"/>
            <w:r w:rsidRPr="00AB2734">
              <w:rPr>
                <w:rFonts w:cs="Times New Roman"/>
                <w:lang w:val="fr-FR"/>
              </w:rPr>
              <w:t>Load</w:t>
            </w:r>
            <w:proofErr w:type="spellEnd"/>
            <w:r w:rsidRPr="00AB2734">
              <w:rPr>
                <w:rFonts w:cs="Times New Roman"/>
                <w:lang w:val="fr-FR"/>
              </w:rPr>
              <w:t xml:space="preserve"> </w:t>
            </w:r>
            <w:proofErr w:type="spellStart"/>
            <w:r w:rsidRPr="00AB2734">
              <w:rPr>
                <w:rFonts w:cs="Times New Roman"/>
                <w:lang w:val="fr-FR"/>
              </w:rPr>
              <w:t>cell</w:t>
            </w:r>
            <w:proofErr w:type="spellEnd"/>
            <w:r w:rsidRPr="00AB2734">
              <w:rPr>
                <w:rFonts w:cs="Times New Roman"/>
                <w:lang w:val="fr-FR"/>
              </w:rPr>
              <w:t xml:space="preserve"> </w:t>
            </w:r>
            <w:proofErr w:type="spellStart"/>
            <w:r w:rsidRPr="00AB2734">
              <w:rPr>
                <w:rFonts w:cs="Times New Roman"/>
                <w:lang w:val="fr-FR"/>
              </w:rPr>
              <w:t>family</w:t>
            </w:r>
            <w:proofErr w:type="spellEnd"/>
          </w:p>
        </w:tc>
        <w:tc>
          <w:tcPr>
            <w:tcW w:w="5083" w:type="dxa"/>
            <w:vAlign w:val="center"/>
          </w:tcPr>
          <w:p w:rsidR="00783C94" w:rsidRPr="00AB2734" w:rsidRDefault="00783C94" w:rsidP="00783C94">
            <w:pPr>
              <w:suppressAutoHyphens/>
              <w:rPr>
                <w:rFonts w:cs="Times New Roman"/>
                <w:sz w:val="21"/>
                <w:szCs w:val="21"/>
                <w:lang w:val="en-GB"/>
              </w:rPr>
            </w:pPr>
            <w:proofErr w:type="gramStart"/>
            <w:r w:rsidRPr="00AB2734">
              <w:rPr>
                <w:rFonts w:cs="Times New Roman"/>
                <w:sz w:val="21"/>
                <w:szCs w:val="21"/>
                <w:lang w:val="en-GB"/>
              </w:rPr>
              <w:t>Editorial :</w:t>
            </w:r>
            <w:proofErr w:type="gramEnd"/>
            <w:r w:rsidRPr="00AB2734">
              <w:rPr>
                <w:rFonts w:cs="Times New Roman"/>
                <w:sz w:val="21"/>
                <w:szCs w:val="21"/>
                <w:lang w:val="en-GB"/>
              </w:rPr>
              <w:t xml:space="preserve"> The term “approval” in the first line of 3.4.2 should be deleted because “type evaluation” replaces “pattern approval”.</w:t>
            </w:r>
          </w:p>
          <w:p w:rsidR="00783C94" w:rsidRPr="00AB2734" w:rsidRDefault="00783C94" w:rsidP="00783C94">
            <w:pPr>
              <w:suppressAutoHyphens/>
              <w:rPr>
                <w:rFonts w:cs="Times New Roman"/>
                <w:sz w:val="21"/>
                <w:szCs w:val="21"/>
                <w:lang w:val="en-GB"/>
              </w:rPr>
            </w:pPr>
            <w:r w:rsidRPr="00AB2734">
              <w:rPr>
                <w:rFonts w:cs="Times New Roman"/>
                <w:sz w:val="21"/>
                <w:szCs w:val="21"/>
                <w:lang w:val="en-GB"/>
              </w:rPr>
              <w:t xml:space="preserve">This correction shall be done for </w:t>
            </w:r>
            <w:proofErr w:type="gramStart"/>
            <w:r w:rsidRPr="00AB2734">
              <w:rPr>
                <w:rFonts w:cs="Times New Roman"/>
                <w:sz w:val="21"/>
                <w:szCs w:val="21"/>
                <w:lang w:val="en-GB"/>
              </w:rPr>
              <w:t>all the</w:t>
            </w:r>
            <w:proofErr w:type="gramEnd"/>
            <w:r w:rsidRPr="00AB2734">
              <w:rPr>
                <w:rFonts w:cs="Times New Roman"/>
                <w:sz w:val="21"/>
                <w:szCs w:val="21"/>
                <w:lang w:val="en-GB"/>
              </w:rPr>
              <w:t xml:space="preserve"> document.</w:t>
            </w:r>
          </w:p>
        </w:tc>
        <w:tc>
          <w:tcPr>
            <w:tcW w:w="3312" w:type="dxa"/>
            <w:vAlign w:val="center"/>
          </w:tcPr>
          <w:p w:rsidR="00783C94" w:rsidRPr="00FA7796" w:rsidRDefault="00783C94" w:rsidP="00E56C89">
            <w:pPr>
              <w:rPr>
                <w:rFonts w:cs="Times New Roman"/>
              </w:rPr>
            </w:pPr>
            <w:r w:rsidRPr="00FA7796">
              <w:rPr>
                <w:rFonts w:cs="Times New Roman"/>
              </w:rPr>
              <w:t>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lang w:val="fr-FR"/>
              </w:rPr>
            </w:pPr>
            <w:r w:rsidRPr="00AB2734">
              <w:rPr>
                <w:rFonts w:cs="Times New Roman"/>
                <w:lang w:val="fr-FR"/>
              </w:rPr>
              <w:t>9/111</w:t>
            </w:r>
          </w:p>
          <w:p w:rsidR="00783C94" w:rsidRPr="00AB2734" w:rsidRDefault="00783C94" w:rsidP="00783C94">
            <w:pPr>
              <w:suppressAutoHyphens/>
              <w:jc w:val="center"/>
              <w:rPr>
                <w:rFonts w:cs="Times New Roman"/>
                <w:lang w:val="en-GB"/>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lang w:val="en-GB"/>
              </w:rPr>
            </w:pPr>
            <w:r w:rsidRPr="00AB2734">
              <w:rPr>
                <w:rFonts w:cs="Times New Roman"/>
                <w:lang w:val="en-GB"/>
              </w:rPr>
              <w:t>3.5.9</w:t>
            </w:r>
          </w:p>
          <w:p w:rsidR="00783C94" w:rsidRPr="00AB2734" w:rsidRDefault="00783C94" w:rsidP="00783C94">
            <w:pPr>
              <w:suppressAutoHyphens/>
              <w:jc w:val="center"/>
              <w:rPr>
                <w:rFonts w:cs="Times New Roman"/>
                <w:lang w:val="en-GB"/>
              </w:rPr>
            </w:pPr>
            <w:r w:rsidRPr="00AB2734">
              <w:rPr>
                <w:rFonts w:cs="Times New Roman"/>
                <w:lang w:val="en-GB"/>
              </w:rPr>
              <w:t>Minimum dead load output return (DR)</w:t>
            </w:r>
          </w:p>
        </w:tc>
        <w:tc>
          <w:tcPr>
            <w:tcW w:w="5083" w:type="dxa"/>
            <w:vAlign w:val="center"/>
          </w:tcPr>
          <w:p w:rsidR="00783C94" w:rsidRPr="00AB2734" w:rsidRDefault="00783C94" w:rsidP="00783C94">
            <w:pPr>
              <w:suppressAutoHyphens/>
              <w:rPr>
                <w:rFonts w:cs="Times New Roman"/>
                <w:sz w:val="21"/>
                <w:szCs w:val="21"/>
                <w:lang w:val="en-GB"/>
              </w:rPr>
            </w:pPr>
            <w:r w:rsidRPr="00AB2734">
              <w:rPr>
                <w:rFonts w:cs="Times New Roman"/>
                <w:sz w:val="21"/>
                <w:szCs w:val="21"/>
                <w:lang w:val="en-GB"/>
              </w:rPr>
              <w:t xml:space="preserve">We suggest to not </w:t>
            </w:r>
            <w:proofErr w:type="gramStart"/>
            <w:r w:rsidRPr="00AB2734">
              <w:rPr>
                <w:rFonts w:cs="Times New Roman"/>
                <w:sz w:val="21"/>
                <w:szCs w:val="21"/>
                <w:lang w:val="en-GB"/>
              </w:rPr>
              <w:t>add</w:t>
            </w:r>
            <w:proofErr w:type="gramEnd"/>
            <w:r w:rsidRPr="00AB2734">
              <w:rPr>
                <w:rFonts w:cs="Times New Roman"/>
                <w:sz w:val="21"/>
                <w:szCs w:val="21"/>
                <w:lang w:val="en-GB"/>
              </w:rPr>
              <w:t xml:space="preserve"> a special value of the load, i.e. </w:t>
            </w:r>
            <w:proofErr w:type="spellStart"/>
            <w:r w:rsidRPr="00AB2734">
              <w:rPr>
                <w:rFonts w:cs="Times New Roman"/>
                <w:sz w:val="21"/>
                <w:szCs w:val="21"/>
                <w:lang w:val="en-GB"/>
              </w:rPr>
              <w:t>Emax</w:t>
            </w:r>
            <w:proofErr w:type="spellEnd"/>
            <w:r w:rsidRPr="00AB2734">
              <w:rPr>
                <w:rFonts w:cs="Times New Roman"/>
                <w:sz w:val="21"/>
                <w:szCs w:val="21"/>
                <w:lang w:val="en-GB"/>
              </w:rPr>
              <w:t xml:space="preserve">, because is not in line with 6.4.3, but add i.e. </w:t>
            </w:r>
            <w:proofErr w:type="spellStart"/>
            <w:r w:rsidRPr="00AB2734">
              <w:rPr>
                <w:rFonts w:cs="Times New Roman"/>
                <w:sz w:val="21"/>
                <w:szCs w:val="21"/>
                <w:lang w:val="en-GB"/>
              </w:rPr>
              <w:t>Dmax</w:t>
            </w:r>
            <w:proofErr w:type="spellEnd"/>
            <w:r w:rsidRPr="00AB2734">
              <w:rPr>
                <w:rFonts w:cs="Times New Roman"/>
                <w:sz w:val="21"/>
                <w:szCs w:val="21"/>
                <w:lang w:val="en-GB"/>
              </w:rPr>
              <w:t>.</w:t>
            </w:r>
          </w:p>
        </w:tc>
        <w:tc>
          <w:tcPr>
            <w:tcW w:w="3312" w:type="dxa"/>
            <w:vAlign w:val="center"/>
          </w:tcPr>
          <w:p w:rsidR="00783C94" w:rsidRPr="00FA7796" w:rsidRDefault="00783C94" w:rsidP="00E56C89">
            <w:pPr>
              <w:rPr>
                <w:rFonts w:cs="Times New Roman"/>
              </w:rPr>
            </w:pPr>
            <w:r w:rsidRPr="00FA7796">
              <w:rPr>
                <w:rFonts w:cs="Times New Roman"/>
              </w:rPr>
              <w:t>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lang w:val="en-GB"/>
              </w:rPr>
            </w:pPr>
            <w:r w:rsidRPr="00AB2734">
              <w:rPr>
                <w:rFonts w:cs="Times New Roman"/>
                <w:lang w:val="en-GB"/>
              </w:rPr>
              <w:t>12/111</w:t>
            </w:r>
          </w:p>
          <w:p w:rsidR="00783C94" w:rsidRPr="00AB2734" w:rsidRDefault="00783C94" w:rsidP="00783C94">
            <w:pPr>
              <w:suppressAutoHyphens/>
              <w:jc w:val="center"/>
              <w:rPr>
                <w:rFonts w:cs="Times New Roman"/>
                <w:lang w:val="en-GB"/>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lang w:val="en-GB"/>
              </w:rPr>
            </w:pPr>
            <w:r w:rsidRPr="00AB2734">
              <w:rPr>
                <w:rFonts w:cs="Times New Roman"/>
                <w:lang w:val="en-GB"/>
              </w:rPr>
              <w:t>Deleted 3.7.4 (2.4.4)</w:t>
            </w:r>
          </w:p>
          <w:p w:rsidR="00783C94" w:rsidRPr="00AB2734" w:rsidRDefault="00783C94" w:rsidP="00783C94">
            <w:pPr>
              <w:suppressAutoHyphens/>
              <w:jc w:val="center"/>
              <w:rPr>
                <w:rFonts w:cs="Times New Roman"/>
                <w:lang w:val="en-GB"/>
              </w:rPr>
            </w:pPr>
            <w:r w:rsidRPr="00AB2734">
              <w:rPr>
                <w:rFonts w:cs="Times New Roman"/>
                <w:lang w:val="en-GB"/>
              </w:rPr>
              <w:t>Fault</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The definition of “fault” has been relocated to Annex D.</w:t>
            </w:r>
          </w:p>
          <w:p w:rsidR="00783C94" w:rsidRPr="00AB2734" w:rsidRDefault="00783C94" w:rsidP="00783C94">
            <w:pPr>
              <w:suppressAutoHyphens/>
              <w:rPr>
                <w:rFonts w:cs="Times New Roman"/>
                <w:sz w:val="21"/>
                <w:szCs w:val="21"/>
                <w:lang w:val="en-GB"/>
              </w:rPr>
            </w:pPr>
            <w:r w:rsidRPr="00AB2734">
              <w:rPr>
                <w:rFonts w:cs="Times New Roman"/>
                <w:sz w:val="21"/>
                <w:szCs w:val="21"/>
              </w:rPr>
              <w:t xml:space="preserve">We suggest for a better reading of this recommendation, to locate in the definitions of chapter 3 as it was, because 3.7 includes “3.7.4 Fault detection output” and “3.7.13 Significant fault” </w:t>
            </w:r>
          </w:p>
        </w:tc>
        <w:tc>
          <w:tcPr>
            <w:tcW w:w="3312" w:type="dxa"/>
            <w:vAlign w:val="center"/>
          </w:tcPr>
          <w:p w:rsidR="00783C94" w:rsidRPr="00FA7796" w:rsidRDefault="00783C94" w:rsidP="00E56C89">
            <w:pPr>
              <w:rPr>
                <w:rFonts w:cs="Times New Roman"/>
              </w:rPr>
            </w:pPr>
            <w:r w:rsidRPr="00FA7796">
              <w:rPr>
                <w:rFonts w:cs="Times New Roman"/>
              </w:rPr>
              <w:t>In keeping with the prescribed template, definition has been retained in Annex 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lang w:val="fr-FR"/>
              </w:rPr>
            </w:pPr>
            <w:r w:rsidRPr="00AB2734">
              <w:rPr>
                <w:rFonts w:cs="Times New Roman"/>
                <w:lang w:val="fr-FR"/>
              </w:rPr>
              <w:t>16/111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4</w:t>
            </w:r>
          </w:p>
          <w:p w:rsidR="00783C94" w:rsidRPr="00AB2734" w:rsidRDefault="00783C94" w:rsidP="00783C94">
            <w:pPr>
              <w:suppressAutoHyphens/>
              <w:jc w:val="center"/>
              <w:rPr>
                <w:rFonts w:cs="Times New Roman"/>
              </w:rPr>
            </w:pPr>
            <w:bookmarkStart w:id="3" w:name="_Toc280599696"/>
            <w:bookmarkStart w:id="4" w:name="_Toc333912400"/>
            <w:bookmarkStart w:id="5" w:name="_Toc333912651"/>
            <w:bookmarkStart w:id="6" w:name="_Toc333996597"/>
            <w:r w:rsidRPr="00AB2734">
              <w:rPr>
                <w:rFonts w:cs="Times New Roman"/>
              </w:rPr>
              <w:t>Description of Load Cells</w:t>
            </w:r>
            <w:bookmarkEnd w:id="3"/>
            <w:bookmarkEnd w:id="4"/>
            <w:bookmarkEnd w:id="5"/>
            <w:bookmarkEnd w:id="6"/>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2 comments :</w:t>
            </w:r>
          </w:p>
          <w:p w:rsidR="00783C94" w:rsidRPr="00AB2734" w:rsidRDefault="00783C94" w:rsidP="00783C94">
            <w:pPr>
              <w:pStyle w:val="BodyTextIndent2"/>
              <w:jc w:val="left"/>
              <w:rPr>
                <w:rFonts w:asciiTheme="minorHAnsi" w:hAnsiTheme="minorHAnsi"/>
                <w:sz w:val="21"/>
                <w:szCs w:val="21"/>
              </w:rPr>
            </w:pPr>
            <w:r w:rsidRPr="00AB2734">
              <w:rPr>
                <w:rFonts w:asciiTheme="minorHAnsi" w:hAnsiTheme="minorHAnsi"/>
                <w:sz w:val="21"/>
                <w:szCs w:val="21"/>
              </w:rPr>
              <w:t>1/</w:t>
            </w:r>
            <w:r w:rsidRPr="00AB2734">
              <w:rPr>
                <w:rFonts w:asciiTheme="minorHAnsi" w:hAnsiTheme="minorHAnsi"/>
                <w:sz w:val="21"/>
                <w:szCs w:val="21"/>
              </w:rPr>
              <w:tab/>
              <w:t xml:space="preserve">We wonder if it is necessary to use the whole chapter without any division and suggest </w:t>
            </w:r>
            <w:proofErr w:type="gramStart"/>
            <w:r w:rsidRPr="00AB2734">
              <w:rPr>
                <w:rFonts w:asciiTheme="minorHAnsi" w:hAnsiTheme="minorHAnsi"/>
                <w:sz w:val="21"/>
                <w:szCs w:val="21"/>
              </w:rPr>
              <w:t>to relocate</w:t>
            </w:r>
            <w:proofErr w:type="gramEnd"/>
            <w:r w:rsidRPr="00AB2734">
              <w:rPr>
                <w:rFonts w:asciiTheme="minorHAnsi" w:hAnsiTheme="minorHAnsi"/>
                <w:sz w:val="21"/>
                <w:szCs w:val="21"/>
              </w:rPr>
              <w:t xml:space="preserve"> in chapter 3 to give this additional interesting information to the definition of a load-cell.</w:t>
            </w:r>
          </w:p>
          <w:p w:rsidR="00783C94" w:rsidRPr="00AB2734" w:rsidRDefault="00783C94" w:rsidP="00783C94">
            <w:pPr>
              <w:suppressAutoHyphens/>
              <w:ind w:left="335" w:hanging="335"/>
              <w:rPr>
                <w:rFonts w:cs="Times New Roman"/>
                <w:sz w:val="21"/>
                <w:szCs w:val="21"/>
              </w:rPr>
            </w:pPr>
            <w:r w:rsidRPr="00AB2734">
              <w:rPr>
                <w:rFonts w:cs="Times New Roman"/>
                <w:sz w:val="21"/>
                <w:szCs w:val="21"/>
              </w:rPr>
              <w:t>2/</w:t>
            </w:r>
            <w:r w:rsidRPr="00AB2734">
              <w:rPr>
                <w:rFonts w:cs="Times New Roman"/>
                <w:sz w:val="21"/>
                <w:szCs w:val="21"/>
              </w:rPr>
              <w:tab/>
              <w:t>In the second sentence of the first paragraph, we suggest to delete “in a system” to read :</w:t>
            </w:r>
          </w:p>
          <w:p w:rsidR="00783C94" w:rsidRPr="00AB2734" w:rsidRDefault="00783C94" w:rsidP="00783C94">
            <w:pPr>
              <w:suppressAutoHyphens/>
              <w:ind w:left="335" w:hanging="335"/>
              <w:rPr>
                <w:rFonts w:cs="Times New Roman"/>
                <w:sz w:val="21"/>
                <w:szCs w:val="21"/>
              </w:rPr>
            </w:pPr>
            <w:r w:rsidRPr="00AB2734">
              <w:rPr>
                <w:rFonts w:cs="Times New Roman"/>
                <w:sz w:val="21"/>
                <w:szCs w:val="21"/>
              </w:rPr>
              <w:tab/>
              <w:t>“Designs of load cells include those intended for use with other load cells and those used as a single transducer within a weighing instrument/system.”</w:t>
            </w:r>
          </w:p>
        </w:tc>
        <w:tc>
          <w:tcPr>
            <w:tcW w:w="3312" w:type="dxa"/>
            <w:vAlign w:val="center"/>
          </w:tcPr>
          <w:p w:rsidR="00783C94" w:rsidRPr="00FA7796" w:rsidRDefault="00783C94" w:rsidP="00783C94">
            <w:pPr>
              <w:rPr>
                <w:rFonts w:cs="Times New Roman"/>
              </w:rPr>
            </w:pPr>
            <w:r w:rsidRPr="00FA7796">
              <w:rPr>
                <w:rFonts w:cs="Times New Roman"/>
              </w:rPr>
              <w:t>Location of "Description of Load Cells" follows OIML template.</w:t>
            </w:r>
          </w:p>
          <w:p w:rsidR="00783C94" w:rsidRPr="00FA7796" w:rsidRDefault="00783C94" w:rsidP="00783C94">
            <w:pPr>
              <w:rPr>
                <w:rFonts w:cs="Times New Roman"/>
              </w:rPr>
            </w:pPr>
            <w:r w:rsidRPr="00FA7796">
              <w:rPr>
                <w:rFonts w:cs="Times New Roman"/>
              </w:rPr>
              <w:t>Paragraph has been amended.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lang w:val="fr-FR"/>
              </w:rPr>
            </w:pPr>
            <w:r w:rsidRPr="00AB2734">
              <w:rPr>
                <w:rFonts w:cs="Times New Roman"/>
                <w:lang w:val="fr-FR"/>
              </w:rPr>
              <w:t>16/111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5</w:t>
            </w:r>
          </w:p>
          <w:p w:rsidR="00783C94" w:rsidRPr="00AB2734" w:rsidRDefault="00783C94" w:rsidP="00783C94">
            <w:pPr>
              <w:suppressAutoHyphens/>
              <w:jc w:val="center"/>
              <w:rPr>
                <w:rFonts w:cs="Times New Roman"/>
              </w:rPr>
            </w:pPr>
            <w:bookmarkStart w:id="7" w:name="_Toc280599697"/>
            <w:r w:rsidRPr="00AB2734">
              <w:rPr>
                <w:rFonts w:cs="Times New Roman"/>
              </w:rPr>
              <w:t>Units of measurement</w:t>
            </w:r>
            <w:bookmarkEnd w:id="7"/>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agree with this proposed wording</w:t>
            </w:r>
          </w:p>
        </w:tc>
        <w:tc>
          <w:tcPr>
            <w:tcW w:w="3312" w:type="dxa"/>
            <w:vAlign w:val="center"/>
          </w:tcPr>
          <w:p w:rsidR="00783C94" w:rsidRPr="00FA7796" w:rsidRDefault="00783C94" w:rsidP="00E56C89">
            <w:pPr>
              <w:rPr>
                <w:rFonts w:cs="Times New Roman"/>
              </w:rPr>
            </w:pPr>
            <w:r w:rsidRPr="00FA7796">
              <w:rPr>
                <w:rFonts w:cs="Times New Roman"/>
              </w:rPr>
              <w:t>Wording amended slightly as proposed by UK</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20/111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6.2.1.1</w:t>
            </w:r>
          </w:p>
          <w:p w:rsidR="00783C94" w:rsidRPr="00AB2734" w:rsidRDefault="00783C94" w:rsidP="00783C94">
            <w:pPr>
              <w:suppressAutoHyphens/>
              <w:jc w:val="center"/>
              <w:rPr>
                <w:rFonts w:cs="Times New Roman"/>
              </w:rPr>
            </w:pPr>
            <w:r w:rsidRPr="00AB2734">
              <w:rPr>
                <w:rFonts w:cs="Times New Roman"/>
              </w:rPr>
              <w:t>Type evaluation</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According to the 1</w:t>
            </w:r>
            <w:r w:rsidRPr="00AB2734">
              <w:rPr>
                <w:rFonts w:cs="Times New Roman"/>
                <w:sz w:val="21"/>
                <w:szCs w:val="21"/>
                <w:vertAlign w:val="superscript"/>
              </w:rPr>
              <w:t>st</w:t>
            </w:r>
            <w:r w:rsidRPr="00AB2734">
              <w:rPr>
                <w:rFonts w:cs="Times New Roman"/>
                <w:sz w:val="21"/>
                <w:szCs w:val="21"/>
              </w:rPr>
              <w:t xml:space="preserve"> sentence of 6.2, this paragraph should be numbered 6.2.2.</w:t>
            </w:r>
          </w:p>
        </w:tc>
        <w:tc>
          <w:tcPr>
            <w:tcW w:w="3312" w:type="dxa"/>
            <w:vAlign w:val="center"/>
          </w:tcPr>
          <w:p w:rsidR="00783C94" w:rsidRPr="00FA7796" w:rsidRDefault="00783C94" w:rsidP="00E56C89">
            <w:pPr>
              <w:rPr>
                <w:rFonts w:cs="Times New Roman"/>
              </w:rPr>
            </w:pPr>
            <w:r w:rsidRPr="00FA7796">
              <w:rPr>
                <w:rFonts w:cs="Times New Roman"/>
              </w:rPr>
              <w:t>Corrected reference</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21/111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6.4.1</w:t>
            </w:r>
          </w:p>
          <w:p w:rsidR="00783C94" w:rsidRPr="00AB2734" w:rsidRDefault="00783C94" w:rsidP="00783C94">
            <w:pPr>
              <w:suppressAutoHyphens/>
              <w:jc w:val="center"/>
              <w:rPr>
                <w:rFonts w:cs="Times New Roman"/>
              </w:rPr>
            </w:pPr>
            <w:r w:rsidRPr="00AB2734">
              <w:rPr>
                <w:rFonts w:cs="Times New Roman"/>
              </w:rPr>
              <w:t>Creep</w:t>
            </w:r>
          </w:p>
          <w:p w:rsidR="00783C94" w:rsidRPr="00AB2734" w:rsidRDefault="00783C94" w:rsidP="00783C94">
            <w:pPr>
              <w:suppressAutoHyphens/>
              <w:jc w:val="center"/>
              <w:rPr>
                <w:rFonts w:cs="Times New Roman"/>
              </w:rPr>
            </w:pPr>
            <w:r w:rsidRPr="00AB2734">
              <w:rPr>
                <w:rFonts w:cs="Times New Roman"/>
              </w:rPr>
              <w:t>And 6.4.1.1</w:t>
            </w:r>
          </w:p>
          <w:p w:rsidR="00783C94" w:rsidRPr="00AB2734" w:rsidRDefault="00783C94" w:rsidP="00783C94">
            <w:pPr>
              <w:suppressAutoHyphens/>
              <w:jc w:val="center"/>
              <w:rPr>
                <w:rFonts w:cs="Times New Roman"/>
              </w:rPr>
            </w:pPr>
            <w:r w:rsidRPr="00AB2734">
              <w:rPr>
                <w:rFonts w:cs="Times New Roman"/>
              </w:rPr>
              <w:t>MPE for creep</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suggest to delete 6.4.1.1 and to add a note to 6.4.1 :</w:t>
            </w:r>
          </w:p>
          <w:p w:rsidR="00783C94" w:rsidRPr="00AB2734" w:rsidRDefault="00783C94" w:rsidP="00783C94">
            <w:pPr>
              <w:tabs>
                <w:tab w:val="left" w:pos="902"/>
              </w:tabs>
              <w:suppressAutoHyphens/>
              <w:ind w:left="902" w:hanging="851"/>
              <w:rPr>
                <w:rFonts w:cs="Times New Roman"/>
                <w:sz w:val="21"/>
                <w:szCs w:val="21"/>
              </w:rPr>
            </w:pPr>
            <w:r w:rsidRPr="00AB2734">
              <w:rPr>
                <w:rFonts w:cs="Times New Roman"/>
                <w:sz w:val="21"/>
                <w:szCs w:val="21"/>
              </w:rPr>
              <w:t>“Note :</w:t>
            </w:r>
            <w:r w:rsidRPr="00AB2734">
              <w:rPr>
                <w:rFonts w:cs="Times New Roman"/>
                <w:sz w:val="21"/>
                <w:szCs w:val="21"/>
              </w:rPr>
              <w:tab/>
              <w:t>Regardless of the value declared by the manufacturer for the apportionment factor, P</w:t>
            </w:r>
            <w:r w:rsidRPr="00AB2734">
              <w:rPr>
                <w:rFonts w:cs="Times New Roman"/>
                <w:sz w:val="21"/>
                <w:szCs w:val="21"/>
                <w:vertAlign w:val="subscript"/>
              </w:rPr>
              <w:t>LC</w:t>
            </w:r>
            <w:r w:rsidRPr="00AB2734">
              <w:rPr>
                <w:rFonts w:cs="Times New Roman"/>
                <w:sz w:val="21"/>
                <w:szCs w:val="21"/>
              </w:rPr>
              <w:t>, the MPE for creep shall be determined from Table 4 using the apportionment factor, P</w:t>
            </w:r>
            <w:r w:rsidRPr="00AB2734">
              <w:rPr>
                <w:rFonts w:cs="Times New Roman"/>
                <w:sz w:val="21"/>
                <w:szCs w:val="21"/>
                <w:vertAlign w:val="subscript"/>
              </w:rPr>
              <w:t>LC</w:t>
            </w:r>
            <w:r w:rsidRPr="00AB2734">
              <w:rPr>
                <w:rFonts w:cs="Times New Roman"/>
                <w:sz w:val="21"/>
                <w:szCs w:val="21"/>
              </w:rPr>
              <w:t> = 0.7. “</w:t>
            </w:r>
          </w:p>
        </w:tc>
        <w:tc>
          <w:tcPr>
            <w:tcW w:w="3312" w:type="dxa"/>
            <w:vAlign w:val="center"/>
          </w:tcPr>
          <w:p w:rsidR="00783C94" w:rsidRPr="00FA7796" w:rsidRDefault="00783C94" w:rsidP="00E56C89">
            <w:pPr>
              <w:rPr>
                <w:rFonts w:cs="Times New Roman"/>
              </w:rPr>
            </w:pPr>
            <w:r w:rsidRPr="00FA7796">
              <w:rPr>
                <w:rFonts w:cs="Times New Roman"/>
              </w:rPr>
              <w:t>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23/111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bookmarkStart w:id="8" w:name="_Toc280599706"/>
            <w:bookmarkStart w:id="9" w:name="_Toc333912411"/>
            <w:bookmarkStart w:id="10" w:name="_Toc333912662"/>
            <w:bookmarkStart w:id="11" w:name="_Toc333996608"/>
            <w:r w:rsidRPr="00AB2734">
              <w:rPr>
                <w:rFonts w:cs="Times New Roman"/>
                <w:szCs w:val="24"/>
              </w:rPr>
              <w:t>6.5</w:t>
            </w:r>
          </w:p>
          <w:p w:rsidR="00783C94" w:rsidRPr="00AB2734" w:rsidRDefault="00783C94" w:rsidP="00783C94">
            <w:pPr>
              <w:suppressAutoHyphens/>
              <w:jc w:val="center"/>
              <w:rPr>
                <w:rFonts w:cs="Times New Roman"/>
                <w:lang w:val="en-GB"/>
              </w:rPr>
            </w:pPr>
            <w:r w:rsidRPr="00AB2734">
              <w:rPr>
                <w:rFonts w:cs="Times New Roman"/>
                <w:szCs w:val="24"/>
              </w:rPr>
              <w:t>Influence quantities (Rated operating conditions)</w:t>
            </w:r>
            <w:bookmarkEnd w:id="8"/>
            <w:bookmarkEnd w:id="9"/>
            <w:bookmarkEnd w:id="10"/>
            <w:bookmarkEnd w:id="11"/>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The wording is corresponding to the discussion on that issue.</w:t>
            </w:r>
          </w:p>
          <w:p w:rsidR="00783C94" w:rsidRPr="00AB2734" w:rsidRDefault="00783C94" w:rsidP="00441067">
            <w:pPr>
              <w:suppressAutoHyphens/>
              <w:rPr>
                <w:rFonts w:cs="Times New Roman"/>
                <w:sz w:val="21"/>
                <w:szCs w:val="21"/>
              </w:rPr>
            </w:pPr>
            <w:r w:rsidRPr="00AB2734">
              <w:rPr>
                <w:rFonts w:cs="Times New Roman"/>
                <w:sz w:val="21"/>
                <w:szCs w:val="21"/>
              </w:rPr>
              <w:t>However, we think there should be somewhere a warning to avoid that manufacturers of a complete weighing instrument - including certified load-cells - might think that all functions performed by an OIML-R60-certified-load-cell have been assessed to issue the certificate of this instrument.</w:t>
            </w:r>
          </w:p>
        </w:tc>
        <w:tc>
          <w:tcPr>
            <w:tcW w:w="3312" w:type="dxa"/>
            <w:vAlign w:val="center"/>
          </w:tcPr>
          <w:p w:rsidR="00783C94" w:rsidRPr="00FA7796" w:rsidRDefault="00783C94" w:rsidP="00E56C89">
            <w:pPr>
              <w:rPr>
                <w:rFonts w:cs="Times New Roman"/>
              </w:rPr>
            </w:pPr>
            <w:r w:rsidRPr="00FA7796">
              <w:rPr>
                <w:rFonts w:cs="Times New Roman"/>
              </w:rPr>
              <w:t>Language amended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23/111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6.5.1.1</w:t>
            </w:r>
          </w:p>
          <w:p w:rsidR="00783C94" w:rsidRPr="00AB2734" w:rsidRDefault="00783C94" w:rsidP="00783C94">
            <w:pPr>
              <w:suppressAutoHyphens/>
              <w:jc w:val="center"/>
              <w:rPr>
                <w:rFonts w:cs="Times New Roman"/>
                <w:szCs w:val="24"/>
              </w:rPr>
            </w:pPr>
            <w:r w:rsidRPr="00AB2734">
              <w:rPr>
                <w:rFonts w:cs="Times New Roman"/>
                <w:szCs w:val="24"/>
              </w:rPr>
              <w:t>Temperature limits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A note has been added. We wonder the interest of it because 6.5.1.2 introduces special range of temperature.</w:t>
            </w:r>
          </w:p>
        </w:tc>
        <w:tc>
          <w:tcPr>
            <w:tcW w:w="3312" w:type="dxa"/>
            <w:vAlign w:val="center"/>
          </w:tcPr>
          <w:p w:rsidR="00783C94" w:rsidRPr="00FA7796" w:rsidRDefault="00783C94" w:rsidP="00E56C89">
            <w:pPr>
              <w:rPr>
                <w:rFonts w:cs="Times New Roman"/>
              </w:rPr>
            </w:pPr>
            <w:r w:rsidRPr="00FA7796">
              <w:rPr>
                <w:rFonts w:cs="Times New Roman"/>
              </w:rPr>
              <w:t>Note was added in response to comment on WD to consider climatic variations found in members states</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24/111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6.5.2</w:t>
            </w:r>
          </w:p>
          <w:p w:rsidR="00783C94" w:rsidRPr="00AB2734" w:rsidRDefault="00783C94" w:rsidP="00783C94">
            <w:pPr>
              <w:suppressAutoHyphens/>
              <w:jc w:val="center"/>
              <w:rPr>
                <w:rFonts w:cs="Times New Roman"/>
                <w:szCs w:val="24"/>
              </w:rPr>
            </w:pPr>
            <w:r w:rsidRPr="00AB2734">
              <w:rPr>
                <w:rFonts w:cs="Times New Roman"/>
                <w:szCs w:val="24"/>
              </w:rPr>
              <w:t>Barometric pressure</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think this point should be discussed together with 9.10.4.6 as suggested in the inserted comment </w:t>
            </w:r>
            <w:proofErr w:type="spellStart"/>
            <w:r w:rsidRPr="00AB2734">
              <w:rPr>
                <w:rFonts w:cs="Times New Roman"/>
                <w:sz w:val="21"/>
                <w:szCs w:val="21"/>
              </w:rPr>
              <w:t>n</w:t>
            </w:r>
            <w:proofErr w:type="spellEnd"/>
            <w:r w:rsidRPr="00AB2734">
              <w:rPr>
                <w:rFonts w:cs="Times New Roman"/>
                <w:sz w:val="21"/>
                <w:szCs w:val="21"/>
              </w:rPr>
              <w:t>°112 in 9.10.4.6 (i.e. page 54/111 of “</w:t>
            </w:r>
            <w:proofErr w:type="spellStart"/>
            <w:r w:rsidRPr="00AB2734">
              <w:rPr>
                <w:rFonts w:cs="Times New Roman"/>
                <w:sz w:val="21"/>
                <w:szCs w:val="21"/>
              </w:rPr>
              <w:t>pdf</w:t>
            </w:r>
            <w:proofErr w:type="spellEnd"/>
            <w:r w:rsidRPr="00AB2734">
              <w:rPr>
                <w:rFonts w:cs="Times New Roman"/>
                <w:sz w:val="21"/>
                <w:szCs w:val="21"/>
              </w:rPr>
              <w:t xml:space="preserve"> marked version”).</w:t>
            </w:r>
          </w:p>
        </w:tc>
        <w:tc>
          <w:tcPr>
            <w:tcW w:w="3312" w:type="dxa"/>
            <w:vAlign w:val="center"/>
          </w:tcPr>
          <w:p w:rsidR="00783C94" w:rsidRPr="00FA7796" w:rsidRDefault="00783C94" w:rsidP="00E56C89">
            <w:pPr>
              <w:rPr>
                <w:rFonts w:cs="Times New Roman"/>
              </w:rPr>
            </w:pPr>
            <w:r w:rsidRPr="00FA7796">
              <w:rPr>
                <w:rFonts w:cs="Times New Roman"/>
              </w:rPr>
              <w:t xml:space="preserve">To be considered by </w:t>
            </w:r>
            <w:r w:rsidR="00FA7796">
              <w:rPr>
                <w:rFonts w:cs="Times New Roman"/>
              </w:rPr>
              <w:t xml:space="preserve">TC9 </w:t>
            </w:r>
            <w:r w:rsidR="00DD5F54">
              <w:rPr>
                <w:rFonts w:cs="Times New Roman"/>
              </w:rPr>
              <w:t>p1</w:t>
            </w:r>
            <w:r w:rsidR="003649FC">
              <w:rPr>
                <w:rFonts w:cs="Times New Roman"/>
              </w:rPr>
              <w:t xml:space="preserve"> at future meeting </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24/111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6.5.3</w:t>
            </w:r>
          </w:p>
          <w:p w:rsidR="00783C94" w:rsidRPr="00AB2734" w:rsidRDefault="00783C94" w:rsidP="00783C94">
            <w:pPr>
              <w:suppressAutoHyphens/>
              <w:jc w:val="center"/>
              <w:rPr>
                <w:rFonts w:cs="Times New Roman"/>
                <w:szCs w:val="24"/>
              </w:rPr>
            </w:pPr>
            <w:r w:rsidRPr="00AB2734">
              <w:rPr>
                <w:rFonts w:cs="Times New Roman"/>
                <w:szCs w:val="24"/>
              </w:rPr>
              <w:t>Humidity</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2 comments about 6.5.3 </w:t>
            </w:r>
          </w:p>
          <w:p w:rsidR="00783C94" w:rsidRPr="00AB2734" w:rsidRDefault="00783C94" w:rsidP="00783C94">
            <w:pPr>
              <w:pStyle w:val="BodyText"/>
              <w:jc w:val="left"/>
              <w:rPr>
                <w:rFonts w:asciiTheme="minorHAnsi" w:hAnsiTheme="minorHAnsi"/>
                <w:sz w:val="21"/>
                <w:szCs w:val="21"/>
              </w:rPr>
            </w:pPr>
            <w:r w:rsidRPr="00AB2734">
              <w:rPr>
                <w:rFonts w:asciiTheme="minorHAnsi" w:hAnsiTheme="minorHAnsi"/>
                <w:sz w:val="21"/>
                <w:szCs w:val="21"/>
              </w:rPr>
              <w:t>1/ We think the concept of “humidity class” is not in line with what should be expected from OIML D11. In the sense of OIML D11, humidity classes are H1, H2 and H3 corresponding to locations expected for the use of instruments.</w:t>
            </w:r>
          </w:p>
          <w:p w:rsidR="00783C94" w:rsidRPr="00AB2734" w:rsidRDefault="00783C94" w:rsidP="00783C94">
            <w:pPr>
              <w:suppressAutoHyphens/>
              <w:rPr>
                <w:rFonts w:cs="Times New Roman"/>
                <w:sz w:val="21"/>
                <w:szCs w:val="21"/>
              </w:rPr>
            </w:pPr>
          </w:p>
          <w:p w:rsidR="00783C94" w:rsidRPr="00AB2734" w:rsidRDefault="00783C94" w:rsidP="00783C94">
            <w:pPr>
              <w:suppressAutoHyphens/>
              <w:rPr>
                <w:rFonts w:cs="Times New Roman"/>
                <w:sz w:val="21"/>
                <w:szCs w:val="21"/>
              </w:rPr>
            </w:pPr>
            <w:r w:rsidRPr="00AB2734">
              <w:rPr>
                <w:rFonts w:cs="Times New Roman"/>
                <w:sz w:val="21"/>
                <w:szCs w:val="21"/>
              </w:rPr>
              <w:t>2/ this paragraph names 4 humidity classes. Then, 6.5.3.1 and 6.5.3.2 deal only with CH or SH load-cells. Standard class and NH are not described. NH is already a known concept. But we wonder what a standard humidity class is.</w:t>
            </w:r>
          </w:p>
          <w:p w:rsidR="00783C94" w:rsidRPr="00AB2734" w:rsidRDefault="00783C94" w:rsidP="00783C94">
            <w:pPr>
              <w:suppressAutoHyphens/>
              <w:rPr>
                <w:rFonts w:cs="Times New Roman"/>
                <w:sz w:val="21"/>
                <w:szCs w:val="21"/>
              </w:rPr>
            </w:pPr>
          </w:p>
          <w:p w:rsidR="00783C94" w:rsidRPr="00AB2734" w:rsidRDefault="00783C94" w:rsidP="00783C94">
            <w:pPr>
              <w:suppressAutoHyphens/>
              <w:rPr>
                <w:rFonts w:cs="Times New Roman"/>
                <w:sz w:val="21"/>
                <w:szCs w:val="21"/>
              </w:rPr>
            </w:pPr>
            <w:r w:rsidRPr="00AB2734">
              <w:rPr>
                <w:rFonts w:cs="Times New Roman"/>
                <w:sz w:val="21"/>
                <w:szCs w:val="21"/>
              </w:rPr>
              <w:t xml:space="preserve">Therefore we suggest to change    “there are 4 humidity class : Standard, CH, NH, and SH” </w:t>
            </w:r>
          </w:p>
          <w:p w:rsidR="00783C94" w:rsidRPr="00AB2734" w:rsidRDefault="00783C94" w:rsidP="00783C94">
            <w:pPr>
              <w:suppressAutoHyphens/>
              <w:rPr>
                <w:rFonts w:cs="Times New Roman"/>
                <w:sz w:val="21"/>
                <w:szCs w:val="21"/>
              </w:rPr>
            </w:pPr>
            <w:proofErr w:type="gramStart"/>
            <w:r w:rsidRPr="00AB2734">
              <w:rPr>
                <w:rFonts w:cs="Times New Roman"/>
                <w:sz w:val="21"/>
                <w:szCs w:val="21"/>
              </w:rPr>
              <w:t>to</w:t>
            </w:r>
            <w:proofErr w:type="gramEnd"/>
            <w:r w:rsidRPr="00AB2734">
              <w:rPr>
                <w:rFonts w:cs="Times New Roman"/>
                <w:sz w:val="21"/>
                <w:szCs w:val="21"/>
              </w:rPr>
              <w:t xml:space="preserve"> read something like                    “this recommendation defines 3 cases : NH, SH and CH”.</w:t>
            </w:r>
          </w:p>
          <w:p w:rsidR="00783C94" w:rsidRPr="00AB2734" w:rsidRDefault="00783C94" w:rsidP="00783C94">
            <w:pPr>
              <w:suppressAutoHyphens/>
              <w:rPr>
                <w:rFonts w:cs="Times New Roman"/>
                <w:sz w:val="21"/>
                <w:szCs w:val="21"/>
              </w:rPr>
            </w:pPr>
          </w:p>
          <w:p w:rsidR="00783C94" w:rsidRPr="00AB2734" w:rsidRDefault="00783C94" w:rsidP="00783C94">
            <w:pPr>
              <w:autoSpaceDE w:val="0"/>
              <w:autoSpaceDN w:val="0"/>
              <w:adjustRightInd w:val="0"/>
              <w:ind w:left="760" w:hanging="760"/>
              <w:rPr>
                <w:rFonts w:cs="Times New Roman"/>
                <w:sz w:val="21"/>
                <w:szCs w:val="21"/>
              </w:rPr>
            </w:pPr>
            <w:proofErr w:type="gramStart"/>
            <w:r w:rsidRPr="00AB2734">
              <w:rPr>
                <w:rFonts w:cs="Times New Roman"/>
                <w:sz w:val="21"/>
                <w:szCs w:val="21"/>
              </w:rPr>
              <w:t>Note :</w:t>
            </w:r>
            <w:proofErr w:type="gramEnd"/>
            <w:r w:rsidRPr="00AB2734">
              <w:rPr>
                <w:rFonts w:cs="Times New Roman"/>
                <w:sz w:val="21"/>
                <w:szCs w:val="21"/>
              </w:rPr>
              <w:t xml:space="preserve"> </w:t>
            </w:r>
            <w:r w:rsidRPr="00AB2734">
              <w:rPr>
                <w:rFonts w:cs="Times New Roman"/>
                <w:sz w:val="21"/>
                <w:szCs w:val="21"/>
              </w:rPr>
              <w:tab/>
              <w:t>OIML D11 has also a “Water Test” for a humidity class named H3, mainly applicable for instruments or parts of instruments typically being used in the open air and that, in their normal use, can be directly exposed to water, for instance platforms of weighbridges.</w:t>
            </w:r>
          </w:p>
        </w:tc>
        <w:tc>
          <w:tcPr>
            <w:tcW w:w="3312" w:type="dxa"/>
            <w:vAlign w:val="center"/>
          </w:tcPr>
          <w:p w:rsidR="00783C94" w:rsidRPr="00FA7796" w:rsidRDefault="00783C94" w:rsidP="00E56C89">
            <w:pPr>
              <w:rPr>
                <w:rFonts w:cs="Times New Roman"/>
              </w:rPr>
            </w:pPr>
            <w:r w:rsidRPr="00FA7796">
              <w:rPr>
                <w:rFonts w:cs="Times New Roman"/>
              </w:rPr>
              <w:t>Concept of only 3 classifications is acknowledged.  Paragraph 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27/111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6.6.2.1</w:t>
            </w:r>
          </w:p>
          <w:p w:rsidR="00783C94" w:rsidRPr="00AB2734" w:rsidRDefault="00783C94" w:rsidP="00783C94">
            <w:pPr>
              <w:suppressAutoHyphens/>
              <w:jc w:val="center"/>
              <w:rPr>
                <w:rFonts w:cs="Times New Roman"/>
                <w:szCs w:val="24"/>
              </w:rPr>
            </w:pPr>
            <w:r w:rsidRPr="00AB2734">
              <w:rPr>
                <w:rFonts w:cs="Times New Roman"/>
                <w:szCs w:val="24"/>
              </w:rPr>
              <w:t>Disturbances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In the last line of the paragraph, we think the value not to be exceeded should be “v” and “</w:t>
            </w:r>
            <w:proofErr w:type="spellStart"/>
            <w:r w:rsidRPr="00AB2734">
              <w:rPr>
                <w:rFonts w:cs="Times New Roman"/>
                <w:sz w:val="21"/>
                <w:szCs w:val="21"/>
              </w:rPr>
              <w:t>v</w:t>
            </w:r>
            <w:r w:rsidRPr="00AB2734">
              <w:rPr>
                <w:rFonts w:cs="Times New Roman"/>
                <w:sz w:val="21"/>
                <w:szCs w:val="21"/>
                <w:vertAlign w:val="subscript"/>
              </w:rPr>
              <w:t>min</w:t>
            </w:r>
            <w:proofErr w:type="spellEnd"/>
            <w:r w:rsidRPr="00AB2734">
              <w:rPr>
                <w:rFonts w:cs="Times New Roman"/>
                <w:sz w:val="21"/>
                <w:szCs w:val="21"/>
              </w:rPr>
              <w:t>“ should be the value when testing during type evaluation ; so we suggest to replace “</w:t>
            </w:r>
            <w:proofErr w:type="spellStart"/>
            <w:r w:rsidRPr="00AB2734">
              <w:rPr>
                <w:rFonts w:cs="Times New Roman"/>
                <w:sz w:val="21"/>
                <w:szCs w:val="21"/>
              </w:rPr>
              <w:t>v</w:t>
            </w:r>
            <w:r w:rsidRPr="00AB2734">
              <w:rPr>
                <w:rFonts w:cs="Times New Roman"/>
                <w:sz w:val="21"/>
                <w:szCs w:val="21"/>
                <w:vertAlign w:val="subscript"/>
              </w:rPr>
              <w:t>min</w:t>
            </w:r>
            <w:proofErr w:type="spellEnd"/>
            <w:r w:rsidRPr="00AB2734">
              <w:rPr>
                <w:rFonts w:cs="Times New Roman"/>
                <w:sz w:val="21"/>
                <w:szCs w:val="21"/>
              </w:rPr>
              <w:t>” with “v”</w:t>
            </w:r>
          </w:p>
        </w:tc>
        <w:tc>
          <w:tcPr>
            <w:tcW w:w="3312" w:type="dxa"/>
            <w:vAlign w:val="center"/>
          </w:tcPr>
          <w:p w:rsidR="00783C94" w:rsidRPr="00FA7796" w:rsidRDefault="00F270FD" w:rsidP="00F270FD">
            <w:pPr>
              <w:rPr>
                <w:rFonts w:cs="Times New Roman"/>
              </w:rPr>
            </w:pPr>
            <w:r w:rsidRPr="00FA7796">
              <w:rPr>
                <w:rFonts w:cs="Times New Roman"/>
              </w:rPr>
              <w:t>Language amended in 1CD is retained, see comments from CECIP, Austria, Australia, Canada, Germany</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32/111</w:t>
            </w:r>
          </w:p>
          <w:p w:rsidR="00783C94" w:rsidRPr="00AB2734" w:rsidRDefault="00783C94" w:rsidP="00783C94">
            <w:pPr>
              <w:suppressAutoHyphens/>
              <w:jc w:val="center"/>
              <w:rPr>
                <w:rFonts w:cs="Times New Roman"/>
              </w:rPr>
            </w:pPr>
            <w:r w:rsidRPr="00AB2734">
              <w:rPr>
                <w:rFonts w:cs="Times New Roman"/>
              </w:rPr>
              <w:t>(of “</w:t>
            </w:r>
            <w:proofErr w:type="spellStart"/>
            <w:r w:rsidRPr="00AB2734">
              <w:rPr>
                <w:rFonts w:cs="Times New Roman"/>
              </w:rPr>
              <w:t>pdf</w:t>
            </w:r>
            <w:proofErr w:type="spellEnd"/>
            <w:r w:rsidRPr="00AB2734">
              <w:rPr>
                <w:rFonts w:cs="Times New Roman"/>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7.2.3. Mandatory additional information</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As 7.3.4 doesn’t exist, we suggest </w:t>
            </w:r>
            <w:proofErr w:type="gramStart"/>
            <w:r w:rsidRPr="00AB2734">
              <w:rPr>
                <w:rFonts w:cs="Times New Roman"/>
                <w:sz w:val="21"/>
                <w:szCs w:val="21"/>
              </w:rPr>
              <w:t>to replace</w:t>
            </w:r>
            <w:proofErr w:type="gramEnd"/>
            <w:r w:rsidRPr="00AB2734">
              <w:rPr>
                <w:rFonts w:cs="Times New Roman"/>
                <w:sz w:val="21"/>
                <w:szCs w:val="21"/>
              </w:rPr>
              <w:t xml:space="preserve"> it by 7.2.4.</w:t>
            </w:r>
          </w:p>
        </w:tc>
        <w:tc>
          <w:tcPr>
            <w:tcW w:w="3312" w:type="dxa"/>
            <w:vAlign w:val="center"/>
          </w:tcPr>
          <w:p w:rsidR="00783C94" w:rsidRPr="00FA7796" w:rsidRDefault="00F270FD" w:rsidP="00E56C89">
            <w:pPr>
              <w:rPr>
                <w:rFonts w:cs="Times New Roman"/>
              </w:rPr>
            </w:pPr>
            <w:r w:rsidRPr="00FA7796">
              <w:rPr>
                <w:rFonts w:cs="Times New Roman"/>
              </w:rPr>
              <w:t>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33/111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7.2.4.3</w:t>
            </w:r>
          </w:p>
          <w:p w:rsidR="00783C94" w:rsidRPr="00AB2734" w:rsidRDefault="00783C94" w:rsidP="00783C94">
            <w:pPr>
              <w:suppressAutoHyphens/>
              <w:jc w:val="center"/>
              <w:rPr>
                <w:rFonts w:cs="Times New Roman"/>
                <w:szCs w:val="24"/>
              </w:rPr>
            </w:pPr>
            <w:r w:rsidRPr="00AB2734">
              <w:rPr>
                <w:rFonts w:cs="Times New Roman"/>
                <w:szCs w:val="24"/>
              </w:rPr>
              <w:t>Designation of the type of load applied to the load cell</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suggest to add the words “transmission principles” in the title of Table 5 to read : </w:t>
            </w:r>
          </w:p>
          <w:p w:rsidR="00783C94" w:rsidRPr="00AB2734" w:rsidRDefault="00783C94" w:rsidP="00783C94">
            <w:pPr>
              <w:suppressAutoHyphens/>
              <w:rPr>
                <w:rFonts w:cs="Times New Roman"/>
                <w:sz w:val="21"/>
                <w:szCs w:val="21"/>
              </w:rPr>
            </w:pPr>
            <w:r w:rsidRPr="00AB2734">
              <w:rPr>
                <w:rFonts w:cs="Times New Roman"/>
                <w:sz w:val="21"/>
                <w:szCs w:val="21"/>
              </w:rPr>
              <w:t xml:space="preserve">“Symbols for Different Types of loads transmission principles” </w:t>
            </w:r>
          </w:p>
        </w:tc>
        <w:tc>
          <w:tcPr>
            <w:tcW w:w="3312" w:type="dxa"/>
            <w:vAlign w:val="center"/>
          </w:tcPr>
          <w:p w:rsidR="00783C94" w:rsidRPr="00FA7796" w:rsidRDefault="00F270FD" w:rsidP="00E56C89">
            <w:pPr>
              <w:rPr>
                <w:rFonts w:cs="Times New Roman"/>
              </w:rPr>
            </w:pPr>
            <w:r w:rsidRPr="00FA7796">
              <w:rPr>
                <w:rFonts w:cs="Times New Roman"/>
              </w:rPr>
              <w:t>Amended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34/111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7.2.4.5</w:t>
            </w:r>
          </w:p>
          <w:p w:rsidR="00783C94" w:rsidRPr="00AB2734" w:rsidRDefault="00783C94" w:rsidP="00783C94">
            <w:pPr>
              <w:suppressAutoHyphens/>
              <w:jc w:val="center"/>
              <w:rPr>
                <w:rFonts w:cs="Times New Roman"/>
                <w:szCs w:val="24"/>
              </w:rPr>
            </w:pPr>
            <w:r w:rsidRPr="00AB2734">
              <w:rPr>
                <w:rFonts w:cs="Times New Roman"/>
                <w:szCs w:val="24"/>
              </w:rPr>
              <w:t>Humidity symbols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As suggested in the comment of 6.5.3 above, the reference to a standard class should be deleted or completely thought about.</w:t>
            </w:r>
          </w:p>
          <w:p w:rsidR="00783C94" w:rsidRPr="00AB2734" w:rsidRDefault="00783C94" w:rsidP="00783C94">
            <w:pPr>
              <w:suppressAutoHyphens/>
              <w:rPr>
                <w:rFonts w:cs="Times New Roman"/>
                <w:sz w:val="21"/>
                <w:szCs w:val="21"/>
              </w:rPr>
            </w:pPr>
          </w:p>
          <w:p w:rsidR="00783C94" w:rsidRPr="00AB2734" w:rsidRDefault="00783C94" w:rsidP="00783C94">
            <w:pPr>
              <w:suppressAutoHyphens/>
              <w:rPr>
                <w:rFonts w:cs="Times New Roman"/>
                <w:sz w:val="21"/>
                <w:szCs w:val="21"/>
              </w:rPr>
            </w:pPr>
            <w:r w:rsidRPr="00AB2734">
              <w:rPr>
                <w:rFonts w:cs="Times New Roman"/>
                <w:sz w:val="21"/>
                <w:szCs w:val="21"/>
              </w:rPr>
              <w:t>Then, we wonder the reason why CH should not be marked every time a load-cell conforms to the CH criteria.</w:t>
            </w:r>
          </w:p>
        </w:tc>
        <w:tc>
          <w:tcPr>
            <w:tcW w:w="3312" w:type="dxa"/>
            <w:vAlign w:val="center"/>
          </w:tcPr>
          <w:p w:rsidR="00783C94" w:rsidRPr="00FA7796" w:rsidRDefault="00F270FD" w:rsidP="00E56C89">
            <w:pPr>
              <w:rPr>
                <w:rFonts w:cs="Times New Roman"/>
              </w:rPr>
            </w:pPr>
            <w:r w:rsidRPr="00FA7796">
              <w:rPr>
                <w:rFonts w:cs="Times New Roman"/>
              </w:rPr>
              <w:t>Standard class introduced in error.  Future references to standard class will be replaced by CH</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35/111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7.2.4.6</w:t>
            </w:r>
          </w:p>
          <w:p w:rsidR="00783C94" w:rsidRPr="00AB2734" w:rsidRDefault="00783C94" w:rsidP="00783C94">
            <w:pPr>
              <w:suppressAutoHyphens/>
              <w:jc w:val="center"/>
              <w:rPr>
                <w:rFonts w:cs="Times New Roman"/>
                <w:szCs w:val="24"/>
              </w:rPr>
            </w:pPr>
            <w:r w:rsidRPr="00AB2734">
              <w:rPr>
                <w:rFonts w:cs="Times New Roman"/>
                <w:szCs w:val="24"/>
              </w:rPr>
              <w:t>Non-mandatory additional information</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agree with the principle of “c” but we suggest </w:t>
            </w:r>
            <w:proofErr w:type="gramStart"/>
            <w:r w:rsidRPr="00AB2734">
              <w:rPr>
                <w:rFonts w:cs="Times New Roman"/>
                <w:sz w:val="21"/>
                <w:szCs w:val="21"/>
              </w:rPr>
              <w:t>to take</w:t>
            </w:r>
            <w:proofErr w:type="gramEnd"/>
            <w:r w:rsidRPr="00AB2734">
              <w:rPr>
                <w:rFonts w:cs="Times New Roman"/>
                <w:sz w:val="21"/>
                <w:szCs w:val="21"/>
              </w:rPr>
              <w:t xml:space="preserve"> the comment of 6.1.3 above into account.</w:t>
            </w:r>
          </w:p>
          <w:p w:rsidR="00783C94" w:rsidRPr="00AB2734" w:rsidRDefault="00783C94" w:rsidP="00783C94">
            <w:pPr>
              <w:suppressAutoHyphens/>
              <w:rPr>
                <w:rFonts w:cs="Times New Roman"/>
                <w:sz w:val="21"/>
                <w:szCs w:val="21"/>
              </w:rPr>
            </w:pPr>
          </w:p>
        </w:tc>
        <w:tc>
          <w:tcPr>
            <w:tcW w:w="3312" w:type="dxa"/>
            <w:vAlign w:val="center"/>
          </w:tcPr>
          <w:p w:rsidR="00783C94" w:rsidRPr="00FA7796" w:rsidRDefault="00F270FD" w:rsidP="00E56C89">
            <w:pPr>
              <w:rPr>
                <w:rFonts w:cs="Times New Roman"/>
              </w:rPr>
            </w:pPr>
            <w:r w:rsidRPr="00FA7796">
              <w:rPr>
                <w:rFonts w:cs="Times New Roman"/>
              </w:rPr>
              <w:t>Unable to find 6.1.3 comment</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37/111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8.2</w:t>
            </w:r>
          </w:p>
          <w:p w:rsidR="00783C94" w:rsidRPr="00AB2734" w:rsidRDefault="00783C94" w:rsidP="00783C94">
            <w:pPr>
              <w:suppressAutoHyphens/>
              <w:jc w:val="center"/>
              <w:rPr>
                <w:rFonts w:cs="Times New Roman"/>
                <w:szCs w:val="24"/>
              </w:rPr>
            </w:pPr>
            <w:bookmarkStart w:id="12" w:name="_Toc280599717"/>
            <w:bookmarkStart w:id="13" w:name="_Toc333912423"/>
            <w:bookmarkStart w:id="14" w:name="_Toc333912674"/>
            <w:bookmarkStart w:id="15" w:name="_Toc333996620"/>
            <w:r w:rsidRPr="00AB2734">
              <w:rPr>
                <w:rFonts w:cs="Times New Roman"/>
                <w:szCs w:val="24"/>
              </w:rPr>
              <w:t>Responsibility for compliance with the requirements</w:t>
            </w:r>
            <w:bookmarkEnd w:id="12"/>
            <w:bookmarkEnd w:id="13"/>
            <w:bookmarkEnd w:id="14"/>
            <w:bookmarkEnd w:id="15"/>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In the second paragraph, “…, the owner of the load cell has the responsibility that the instrument is well maintained…”, “the owner of the load cell” should be replaced with “the owner of an instrument including the load cell(s)”.</w:t>
            </w:r>
          </w:p>
        </w:tc>
        <w:tc>
          <w:tcPr>
            <w:tcW w:w="3312" w:type="dxa"/>
            <w:vAlign w:val="center"/>
          </w:tcPr>
          <w:p w:rsidR="00783C94" w:rsidRPr="00FA7796" w:rsidRDefault="00435BA6" w:rsidP="00E56C89">
            <w:pPr>
              <w:rPr>
                <w:rFonts w:cs="Times New Roman"/>
              </w:rPr>
            </w:pPr>
            <w:r w:rsidRPr="00FA7796">
              <w:rPr>
                <w:rFonts w:cs="Times New Roman"/>
              </w:rPr>
              <w:t xml:space="preserve">Wording in paragraph amended but not expanded to include "the owner of the instrument including the load cell."  It was considered that addition of this language would extend the scope of R60 beyond the established limits.  This change to be considered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37/111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8.2.1</w:t>
            </w:r>
          </w:p>
          <w:p w:rsidR="00783C94" w:rsidRPr="00AB2734" w:rsidRDefault="00783C94" w:rsidP="00783C94">
            <w:pPr>
              <w:suppressAutoHyphens/>
              <w:jc w:val="center"/>
              <w:rPr>
                <w:rFonts w:cs="Times New Roman"/>
                <w:szCs w:val="24"/>
              </w:rPr>
            </w:pPr>
            <w:r w:rsidRPr="00AB2734">
              <w:rPr>
                <w:rFonts w:cs="Times New Roman"/>
                <w:szCs w:val="24"/>
              </w:rPr>
              <w:t>Measurement standards , uncertainty of test results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Editorial comment.</w:t>
            </w:r>
          </w:p>
          <w:p w:rsidR="00783C94" w:rsidRPr="00AB2734" w:rsidRDefault="00783C94" w:rsidP="00783C94">
            <w:pPr>
              <w:suppressAutoHyphens/>
              <w:rPr>
                <w:rFonts w:cs="Times New Roman"/>
                <w:sz w:val="21"/>
                <w:szCs w:val="21"/>
              </w:rPr>
            </w:pPr>
            <w:r w:rsidRPr="00AB2734">
              <w:rPr>
                <w:rFonts w:cs="Times New Roman"/>
                <w:sz w:val="21"/>
                <w:szCs w:val="21"/>
              </w:rPr>
              <w:t xml:space="preserve">In the second line, the opening bracket should be moved to exclude the word “used” from the brackets. Thus, “… indicating instrument (used during the tests…)” should be </w:t>
            </w:r>
            <w:proofErr w:type="gramStart"/>
            <w:r w:rsidRPr="00AB2734">
              <w:rPr>
                <w:rFonts w:cs="Times New Roman"/>
                <w:sz w:val="21"/>
                <w:szCs w:val="21"/>
              </w:rPr>
              <w:t>“ indicating</w:t>
            </w:r>
            <w:proofErr w:type="gramEnd"/>
            <w:r w:rsidRPr="00AB2734">
              <w:rPr>
                <w:rFonts w:cs="Times New Roman"/>
                <w:sz w:val="21"/>
                <w:szCs w:val="21"/>
              </w:rPr>
              <w:t xml:space="preserve"> instrument used during the tests…”.</w:t>
            </w:r>
          </w:p>
        </w:tc>
        <w:tc>
          <w:tcPr>
            <w:tcW w:w="3312" w:type="dxa"/>
            <w:vAlign w:val="center"/>
          </w:tcPr>
          <w:p w:rsidR="00783C94" w:rsidRPr="00FA7796" w:rsidRDefault="00F270FD" w:rsidP="00E56C89">
            <w:pPr>
              <w:rPr>
                <w:rFonts w:cs="Times New Roman"/>
              </w:rPr>
            </w:pPr>
            <w:r w:rsidRPr="00FA7796">
              <w:rPr>
                <w:rFonts w:cs="Times New Roman"/>
              </w:rPr>
              <w:t>Parenthesis removed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39/111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9.3.1</w:t>
            </w:r>
          </w:p>
          <w:p w:rsidR="00783C94" w:rsidRPr="00AB2734" w:rsidRDefault="00783C94" w:rsidP="00783C94">
            <w:pPr>
              <w:suppressAutoHyphens/>
              <w:jc w:val="center"/>
              <w:rPr>
                <w:rFonts w:cs="Times New Roman"/>
                <w:szCs w:val="24"/>
              </w:rPr>
            </w:pPr>
            <w:r w:rsidRPr="00AB2734">
              <w:rPr>
                <w:rFonts w:cs="Times New Roman"/>
                <w:szCs w:val="24"/>
              </w:rPr>
              <w:t>Number of load cells to be tested</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suggest to replace at the end of the paragraph :</w:t>
            </w:r>
          </w:p>
          <w:p w:rsidR="00783C94" w:rsidRPr="00AB2734" w:rsidRDefault="00783C94" w:rsidP="00783C94">
            <w:pPr>
              <w:suppressAutoHyphens/>
              <w:ind w:left="335" w:hanging="335"/>
              <w:rPr>
                <w:rFonts w:cs="Times New Roman"/>
                <w:sz w:val="21"/>
                <w:szCs w:val="21"/>
              </w:rPr>
            </w:pPr>
            <w:r w:rsidRPr="00AB2734">
              <w:rPr>
                <w:rFonts w:cs="Times New Roman"/>
                <w:sz w:val="21"/>
                <w:szCs w:val="21"/>
              </w:rPr>
              <w:t>-</w:t>
            </w:r>
            <w:r w:rsidRPr="00AB2734">
              <w:rPr>
                <w:rFonts w:cs="Times New Roman"/>
                <w:sz w:val="21"/>
                <w:szCs w:val="21"/>
              </w:rPr>
              <w:tab/>
              <w:t>“minimized” with “optimized”</w:t>
            </w:r>
          </w:p>
          <w:p w:rsidR="00783C94" w:rsidRPr="00AB2734" w:rsidRDefault="00783C94" w:rsidP="00783C94">
            <w:pPr>
              <w:suppressAutoHyphens/>
              <w:ind w:left="335" w:hanging="335"/>
              <w:rPr>
                <w:rFonts w:cs="Times New Roman"/>
                <w:sz w:val="21"/>
                <w:szCs w:val="21"/>
              </w:rPr>
            </w:pPr>
            <w:r w:rsidRPr="00AB2734">
              <w:rPr>
                <w:rFonts w:cs="Times New Roman"/>
                <w:sz w:val="21"/>
                <w:szCs w:val="21"/>
              </w:rPr>
              <w:t>-</w:t>
            </w:r>
            <w:r w:rsidRPr="00AB2734">
              <w:rPr>
                <w:rFonts w:cs="Times New Roman"/>
                <w:sz w:val="21"/>
                <w:szCs w:val="21"/>
              </w:rPr>
              <w:tab/>
              <w:t>Annex B with Annex A</w:t>
            </w:r>
          </w:p>
        </w:tc>
        <w:tc>
          <w:tcPr>
            <w:tcW w:w="3312" w:type="dxa"/>
            <w:vAlign w:val="center"/>
          </w:tcPr>
          <w:p w:rsidR="00783C94" w:rsidRPr="00FA7796" w:rsidRDefault="00F270FD" w:rsidP="00E56C89">
            <w:pPr>
              <w:rPr>
                <w:rFonts w:cs="Times New Roman"/>
              </w:rPr>
            </w:pPr>
            <w:r w:rsidRPr="00FA7796">
              <w:rPr>
                <w:rFonts w:cs="Times New Roman"/>
              </w:rPr>
              <w:t>Language modified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sz w:val="20"/>
                <w:lang w:val="en-GB"/>
              </w:rPr>
            </w:pPr>
            <w:r w:rsidRPr="00AB2734">
              <w:rPr>
                <w:rFonts w:cs="Times New Roman"/>
                <w:sz w:val="20"/>
                <w:lang w:val="en-GB"/>
              </w:rPr>
              <w:t>43/111</w:t>
            </w:r>
          </w:p>
          <w:p w:rsidR="00783C94" w:rsidRPr="00AB2734" w:rsidRDefault="00783C94" w:rsidP="00783C94">
            <w:pPr>
              <w:suppressAutoHyphens/>
              <w:jc w:val="center"/>
              <w:rPr>
                <w:rFonts w:cs="Times New Roman"/>
                <w:sz w:val="20"/>
                <w:lang w:val="en-GB"/>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9.7.3.1</w:t>
            </w:r>
          </w:p>
          <w:p w:rsidR="00783C94" w:rsidRPr="00AB2734" w:rsidRDefault="00783C94" w:rsidP="00783C94">
            <w:pPr>
              <w:suppressAutoHyphens/>
              <w:jc w:val="center"/>
              <w:rPr>
                <w:rFonts w:cs="Times New Roman"/>
                <w:szCs w:val="24"/>
              </w:rPr>
            </w:pPr>
            <w:r w:rsidRPr="00AB2734">
              <w:rPr>
                <w:rFonts w:cs="Times New Roman"/>
                <w:szCs w:val="24"/>
              </w:rPr>
              <w:t>Environmental conditions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wonder, concerning humidity, where the value “65% RH ± 5%” comes from and, concerning ambient pressure, if “stable within 10 </w:t>
            </w:r>
            <w:proofErr w:type="spellStart"/>
            <w:r w:rsidRPr="00AB2734">
              <w:rPr>
                <w:rFonts w:cs="Times New Roman"/>
                <w:sz w:val="21"/>
                <w:szCs w:val="21"/>
              </w:rPr>
              <w:t>hPa</w:t>
            </w:r>
            <w:proofErr w:type="spellEnd"/>
            <w:r w:rsidRPr="00AB2734">
              <w:rPr>
                <w:rFonts w:cs="Times New Roman"/>
                <w:sz w:val="21"/>
                <w:szCs w:val="21"/>
              </w:rPr>
              <w:t>” means during each test or during the complete set of tests.</w:t>
            </w:r>
          </w:p>
        </w:tc>
        <w:tc>
          <w:tcPr>
            <w:tcW w:w="3312" w:type="dxa"/>
            <w:vAlign w:val="center"/>
          </w:tcPr>
          <w:p w:rsidR="00F270FD" w:rsidRPr="00FA7796" w:rsidRDefault="00F270FD" w:rsidP="00F270FD">
            <w:pPr>
              <w:rPr>
                <w:rFonts w:cs="Times New Roman"/>
              </w:rPr>
            </w:pPr>
            <w:r w:rsidRPr="00FA7796">
              <w:rPr>
                <w:rFonts w:cs="Times New Roman"/>
              </w:rPr>
              <w:t>These values come from the suggestions contained in the OIML template used for reformatting Recommendations.</w:t>
            </w:r>
          </w:p>
          <w:p w:rsidR="00783C94" w:rsidRPr="00FA7796" w:rsidRDefault="00F270FD" w:rsidP="00F270FD">
            <w:pPr>
              <w:rPr>
                <w:rFonts w:cs="Times New Roman"/>
              </w:rPr>
            </w:pPr>
            <w:r w:rsidRPr="00FA7796">
              <w:rPr>
                <w:rFonts w:cs="Times New Roman"/>
              </w:rPr>
              <w:t xml:space="preserve">The validity as well as the application of the values must be decided upon by </w:t>
            </w:r>
            <w:r w:rsidR="00FA7796">
              <w:rPr>
                <w:rFonts w:cs="Times New Roman"/>
              </w:rPr>
              <w:t xml:space="preserve">TC9 </w:t>
            </w:r>
            <w:r w:rsidR="00DD5F54">
              <w:rPr>
                <w:rFonts w:cs="Times New Roman"/>
              </w:rPr>
              <w:t>p1</w:t>
            </w:r>
            <w:r w:rsidR="003649FC">
              <w:rPr>
                <w:rFonts w:cs="Times New Roman"/>
              </w:rPr>
              <w:t xml:space="preserve"> at future meeting</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47/111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9.8.3</w:t>
            </w:r>
          </w:p>
          <w:p w:rsidR="00783C94" w:rsidRPr="00AB2734" w:rsidRDefault="00783C94" w:rsidP="00783C94">
            <w:pPr>
              <w:suppressAutoHyphens/>
              <w:jc w:val="center"/>
              <w:rPr>
                <w:rFonts w:cs="Times New Roman"/>
                <w:szCs w:val="24"/>
              </w:rPr>
            </w:pPr>
            <w:r w:rsidRPr="00AB2734">
              <w:rPr>
                <w:rFonts w:cs="Times New Roman"/>
                <w:szCs w:val="24"/>
              </w:rPr>
              <w:t>Initial readings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In Table 8, we suggest to replace column “Loading” by “Loading or unloading”.</w:t>
            </w:r>
          </w:p>
        </w:tc>
        <w:tc>
          <w:tcPr>
            <w:tcW w:w="3312" w:type="dxa"/>
            <w:vAlign w:val="center"/>
          </w:tcPr>
          <w:p w:rsidR="00783C94" w:rsidRPr="00FA7796" w:rsidRDefault="00F270FD" w:rsidP="00E56C89">
            <w:pPr>
              <w:rPr>
                <w:rFonts w:cs="Times New Roman"/>
              </w:rPr>
            </w:pPr>
            <w:r w:rsidRPr="00FA7796">
              <w:rPr>
                <w:rFonts w:cs="Times New Roman"/>
              </w:rPr>
              <w:t xml:space="preserve">Table 8 reformatted per Japan's comments.  Changes need to be considered by </w:t>
            </w:r>
            <w:r w:rsidR="00FA7796">
              <w:rPr>
                <w:rFonts w:cs="Times New Roman"/>
              </w:rPr>
              <w:t xml:space="preserve">TC9 </w:t>
            </w:r>
            <w:r w:rsidR="00DD5F54">
              <w:rPr>
                <w:rFonts w:cs="Times New Roman"/>
              </w:rPr>
              <w:t>p1</w:t>
            </w:r>
            <w:r w:rsidR="003649FC">
              <w:rPr>
                <w:rFonts w:cs="Times New Roman"/>
              </w:rPr>
              <w:t xml:space="preserve"> at future meeting</w:t>
            </w:r>
            <w:r w:rsidRPr="00FA7796">
              <w:rPr>
                <w:rFonts w:cs="Times New Roman"/>
              </w:rPr>
              <w:t>.</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48/111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9.9.2</w:t>
            </w:r>
          </w:p>
          <w:p w:rsidR="00783C94" w:rsidRPr="00AB2734" w:rsidRDefault="00783C94" w:rsidP="00783C94">
            <w:pPr>
              <w:suppressAutoHyphens/>
              <w:jc w:val="center"/>
              <w:rPr>
                <w:rFonts w:cs="Times New Roman"/>
                <w:szCs w:val="24"/>
              </w:rPr>
            </w:pPr>
            <w:r w:rsidRPr="00AB2734">
              <w:rPr>
                <w:rFonts w:cs="Times New Roman"/>
                <w:szCs w:val="24"/>
              </w:rPr>
              <w:t>Minimum dead load output return</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suggest </w:t>
            </w:r>
            <w:proofErr w:type="gramStart"/>
            <w:r w:rsidRPr="00AB2734">
              <w:rPr>
                <w:rFonts w:cs="Times New Roman"/>
                <w:sz w:val="21"/>
                <w:szCs w:val="21"/>
              </w:rPr>
              <w:t>to add</w:t>
            </w:r>
            <w:proofErr w:type="gramEnd"/>
            <w:r w:rsidRPr="00AB2734">
              <w:rPr>
                <w:rFonts w:cs="Times New Roman"/>
                <w:sz w:val="21"/>
                <w:szCs w:val="21"/>
              </w:rPr>
              <w:t xml:space="preserve"> that “</w:t>
            </w:r>
            <w:proofErr w:type="spellStart"/>
            <w:r w:rsidRPr="00AB2734">
              <w:rPr>
                <w:rFonts w:cs="Times New Roman"/>
                <w:sz w:val="21"/>
                <w:szCs w:val="21"/>
              </w:rPr>
              <w:t>D</w:t>
            </w:r>
            <w:r w:rsidRPr="00AB2734">
              <w:rPr>
                <w:rFonts w:cs="Times New Roman"/>
                <w:sz w:val="21"/>
                <w:szCs w:val="21"/>
                <w:vertAlign w:val="subscript"/>
              </w:rPr>
              <w:t>max</w:t>
            </w:r>
            <w:proofErr w:type="spellEnd"/>
            <w:r w:rsidRPr="00AB2734">
              <w:rPr>
                <w:rFonts w:cs="Times New Roman"/>
                <w:sz w:val="21"/>
                <w:szCs w:val="21"/>
              </w:rPr>
              <w:t xml:space="preserve"> shall be applied for 30 minutes”.</w:t>
            </w:r>
          </w:p>
        </w:tc>
        <w:tc>
          <w:tcPr>
            <w:tcW w:w="3312" w:type="dxa"/>
            <w:vAlign w:val="center"/>
          </w:tcPr>
          <w:p w:rsidR="00783C94" w:rsidRPr="00FA7796" w:rsidRDefault="00441067" w:rsidP="00E56C89">
            <w:pPr>
              <w:rPr>
                <w:rFonts w:cs="Times New Roman"/>
              </w:rPr>
            </w:pPr>
            <w:r w:rsidRPr="00FA7796">
              <w:rPr>
                <w:rFonts w:cs="Times New Roman"/>
              </w:rPr>
              <w:t>Paragraph amended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51, 53/111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bookmarkStart w:id="16" w:name="_Toc280599731"/>
            <w:bookmarkStart w:id="17" w:name="_Toc333912438"/>
            <w:bookmarkStart w:id="18" w:name="_Toc333912689"/>
            <w:bookmarkStart w:id="19" w:name="_Toc333996635"/>
            <w:r w:rsidRPr="00AB2734">
              <w:rPr>
                <w:rFonts w:cs="Times New Roman"/>
                <w:szCs w:val="24"/>
              </w:rPr>
              <w:t>9.10</w:t>
            </w:r>
          </w:p>
          <w:p w:rsidR="00783C94" w:rsidRPr="00AB2734" w:rsidRDefault="00783C94" w:rsidP="00783C94">
            <w:pPr>
              <w:suppressAutoHyphens/>
              <w:jc w:val="center"/>
              <w:rPr>
                <w:rFonts w:cs="Times New Roman"/>
                <w:szCs w:val="24"/>
              </w:rPr>
            </w:pPr>
            <w:r w:rsidRPr="00AB2734">
              <w:rPr>
                <w:rFonts w:cs="Times New Roman"/>
                <w:szCs w:val="24"/>
              </w:rPr>
              <w:t>Test procedures</w:t>
            </w:r>
            <w:bookmarkEnd w:id="16"/>
            <w:bookmarkEnd w:id="17"/>
            <w:bookmarkEnd w:id="18"/>
            <w:bookmarkEnd w:id="19"/>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suggest </w:t>
            </w:r>
            <w:proofErr w:type="gramStart"/>
            <w:r w:rsidRPr="00AB2734">
              <w:rPr>
                <w:rFonts w:cs="Times New Roman"/>
                <w:sz w:val="21"/>
                <w:szCs w:val="21"/>
              </w:rPr>
              <w:t>to move</w:t>
            </w:r>
            <w:proofErr w:type="gramEnd"/>
            <w:r w:rsidRPr="00AB2734">
              <w:rPr>
                <w:rFonts w:cs="Times New Roman"/>
                <w:sz w:val="21"/>
                <w:szCs w:val="21"/>
              </w:rPr>
              <w:t xml:space="preserve"> 9.9.1 and 9.9.2 inside 9.10, i.e. in 9.10.2 for creep and 9.10.3 for minimum dead load output return (DR).</w:t>
            </w:r>
          </w:p>
        </w:tc>
        <w:tc>
          <w:tcPr>
            <w:tcW w:w="3312" w:type="dxa"/>
            <w:vAlign w:val="center"/>
          </w:tcPr>
          <w:p w:rsidR="00783C94" w:rsidRPr="00FA7796" w:rsidRDefault="00441067" w:rsidP="00E56C89">
            <w:pPr>
              <w:rPr>
                <w:rFonts w:cs="Times New Roman"/>
              </w:rPr>
            </w:pPr>
            <w:r w:rsidRPr="00FA7796">
              <w:rPr>
                <w:rFonts w:cs="Times New Roman"/>
              </w:rPr>
              <w:t>Paragraphs have been amended however, to adhere to the OIML template format, the current location of 9.9.1 and 9.9.2 will be maintained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62/111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9.10.7.4</w:t>
            </w:r>
          </w:p>
          <w:p w:rsidR="00783C94" w:rsidRPr="00AB2734" w:rsidRDefault="00783C94" w:rsidP="00783C94">
            <w:pPr>
              <w:suppressAutoHyphens/>
              <w:jc w:val="center"/>
              <w:rPr>
                <w:rFonts w:cs="Times New Roman"/>
                <w:szCs w:val="24"/>
              </w:rPr>
            </w:pPr>
            <w:r w:rsidRPr="00AB2734">
              <w:rPr>
                <w:rFonts w:cs="Times New Roman"/>
                <w:szCs w:val="24"/>
              </w:rPr>
              <w:t>Power voltage variations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think the former comment from Australia should be discussed.</w:t>
            </w:r>
          </w:p>
          <w:p w:rsidR="00783C94" w:rsidRPr="00AB2734" w:rsidRDefault="00783C94" w:rsidP="00783C94">
            <w:pPr>
              <w:suppressAutoHyphens/>
              <w:rPr>
                <w:rFonts w:cs="Times New Roman"/>
                <w:sz w:val="21"/>
                <w:szCs w:val="21"/>
              </w:rPr>
            </w:pPr>
            <w:r w:rsidRPr="00AB2734">
              <w:rPr>
                <w:rFonts w:cs="Times New Roman"/>
                <w:sz w:val="21"/>
                <w:szCs w:val="21"/>
              </w:rPr>
              <w:t>For practical configuration of the test, a decision should be made on where the variations shall apply.</w:t>
            </w:r>
          </w:p>
          <w:p w:rsidR="00783C94" w:rsidRPr="00AB2734" w:rsidRDefault="00783C94" w:rsidP="00783C94">
            <w:pPr>
              <w:suppressAutoHyphens/>
              <w:rPr>
                <w:rFonts w:cs="Times New Roman"/>
                <w:sz w:val="21"/>
                <w:szCs w:val="21"/>
              </w:rPr>
            </w:pPr>
            <w:r w:rsidRPr="00AB2734">
              <w:rPr>
                <w:rFonts w:cs="Times New Roman"/>
                <w:sz w:val="21"/>
                <w:szCs w:val="21"/>
              </w:rPr>
              <w:t xml:space="preserve">We had a particular example where we issued 2 test reports because we didn’t agree on what to do between the certification service and the test center. One test report was dealing with the variations applied to </w:t>
            </w:r>
            <w:proofErr w:type="spellStart"/>
            <w:r w:rsidRPr="00AB2734">
              <w:rPr>
                <w:rFonts w:cs="Times New Roman"/>
                <w:sz w:val="21"/>
                <w:szCs w:val="21"/>
              </w:rPr>
              <w:t>terminal+load</w:t>
            </w:r>
            <w:proofErr w:type="spellEnd"/>
            <w:r w:rsidRPr="00AB2734">
              <w:rPr>
                <w:rFonts w:cs="Times New Roman"/>
                <w:sz w:val="21"/>
                <w:szCs w:val="21"/>
              </w:rPr>
              <w:t> cell and the second one was dealing with the variations applied to the load cell alone.</w:t>
            </w:r>
          </w:p>
          <w:p w:rsidR="00783C94" w:rsidRPr="00AB2734" w:rsidRDefault="00783C94" w:rsidP="00783C94">
            <w:pPr>
              <w:suppressAutoHyphens/>
              <w:rPr>
                <w:rFonts w:cs="Times New Roman"/>
                <w:sz w:val="21"/>
                <w:szCs w:val="21"/>
              </w:rPr>
            </w:pPr>
            <w:r w:rsidRPr="00AB2734">
              <w:rPr>
                <w:rFonts w:cs="Times New Roman"/>
                <w:sz w:val="21"/>
                <w:szCs w:val="21"/>
              </w:rPr>
              <w:t>As we are dealing with modular approach, a load cell might be associated with a lot of compatible indicators.</w:t>
            </w:r>
          </w:p>
          <w:p w:rsidR="00783C94" w:rsidRPr="00AB2734" w:rsidRDefault="00783C94" w:rsidP="00783C94">
            <w:pPr>
              <w:suppressAutoHyphens/>
              <w:rPr>
                <w:rFonts w:cs="Times New Roman"/>
                <w:sz w:val="21"/>
                <w:szCs w:val="21"/>
              </w:rPr>
            </w:pPr>
          </w:p>
          <w:p w:rsidR="00783C94" w:rsidRPr="00AB2734" w:rsidRDefault="00783C94" w:rsidP="00783C94">
            <w:pPr>
              <w:suppressAutoHyphens/>
              <w:rPr>
                <w:rFonts w:cs="Times New Roman"/>
                <w:sz w:val="21"/>
                <w:szCs w:val="21"/>
              </w:rPr>
            </w:pPr>
            <w:r w:rsidRPr="00AB2734">
              <w:rPr>
                <w:rFonts w:cs="Times New Roman"/>
                <w:sz w:val="21"/>
                <w:szCs w:val="21"/>
              </w:rPr>
              <w:t>As the text is written, the test applies to both indicator and load cell and the danger is that another combination with another indicator would be different in matter of power variations test.</w:t>
            </w:r>
          </w:p>
          <w:p w:rsidR="00783C94" w:rsidRPr="00AB2734" w:rsidRDefault="00783C94" w:rsidP="00783C94">
            <w:pPr>
              <w:suppressAutoHyphens/>
              <w:rPr>
                <w:rFonts w:cs="Times New Roman"/>
                <w:sz w:val="21"/>
                <w:szCs w:val="21"/>
              </w:rPr>
            </w:pPr>
            <w:r w:rsidRPr="00AB2734">
              <w:rPr>
                <w:rFonts w:cs="Times New Roman"/>
                <w:sz w:val="21"/>
                <w:szCs w:val="21"/>
              </w:rPr>
              <w:t xml:space="preserve">Therefore, we are not so in </w:t>
            </w:r>
            <w:proofErr w:type="spellStart"/>
            <w:r w:rsidRPr="00AB2734">
              <w:rPr>
                <w:rFonts w:cs="Times New Roman"/>
                <w:sz w:val="21"/>
                <w:szCs w:val="21"/>
              </w:rPr>
              <w:t>favour</w:t>
            </w:r>
            <w:proofErr w:type="spellEnd"/>
            <w:r w:rsidRPr="00AB2734">
              <w:rPr>
                <w:rFonts w:cs="Times New Roman"/>
                <w:sz w:val="21"/>
                <w:szCs w:val="21"/>
              </w:rPr>
              <w:t xml:space="preserve"> of the existing text and suggest </w:t>
            </w:r>
            <w:proofErr w:type="gramStart"/>
            <w:r w:rsidRPr="00AB2734">
              <w:rPr>
                <w:rFonts w:cs="Times New Roman"/>
                <w:sz w:val="21"/>
                <w:szCs w:val="21"/>
              </w:rPr>
              <w:t>to apply</w:t>
            </w:r>
            <w:proofErr w:type="gramEnd"/>
            <w:r w:rsidRPr="00AB2734">
              <w:rPr>
                <w:rFonts w:cs="Times New Roman"/>
                <w:sz w:val="21"/>
                <w:szCs w:val="21"/>
              </w:rPr>
              <w:t xml:space="preserve"> variations only on load cell.</w:t>
            </w:r>
          </w:p>
        </w:tc>
        <w:tc>
          <w:tcPr>
            <w:tcW w:w="3312" w:type="dxa"/>
            <w:vAlign w:val="center"/>
          </w:tcPr>
          <w:p w:rsidR="00441067" w:rsidRPr="00FA7796" w:rsidRDefault="00441067" w:rsidP="00441067">
            <w:pPr>
              <w:rPr>
                <w:rFonts w:cs="Times New Roman"/>
              </w:rPr>
            </w:pPr>
            <w:r w:rsidRPr="00FA7796">
              <w:rPr>
                <w:rFonts w:cs="Times New Roman"/>
              </w:rPr>
              <w:t xml:space="preserve">To be considered by </w:t>
            </w:r>
            <w:r w:rsidR="00FA7796">
              <w:rPr>
                <w:rFonts w:cs="Times New Roman"/>
              </w:rPr>
              <w:t xml:space="preserve">TC9 </w:t>
            </w:r>
            <w:r w:rsidR="00DD5F54">
              <w:rPr>
                <w:rFonts w:cs="Times New Roman"/>
              </w:rPr>
              <w:t>p1</w:t>
            </w:r>
            <w:r w:rsidR="003649FC">
              <w:rPr>
                <w:rFonts w:cs="Times New Roman"/>
              </w:rPr>
              <w:t xml:space="preserve"> at future meeting</w:t>
            </w:r>
          </w:p>
          <w:p w:rsidR="00783C94" w:rsidRPr="00FA7796" w:rsidRDefault="00441067" w:rsidP="00441067">
            <w:pPr>
              <w:rPr>
                <w:rFonts w:cs="Times New Roman"/>
              </w:rPr>
            </w:pPr>
            <w:r w:rsidRPr="00FA7796">
              <w:rPr>
                <w:rFonts w:cs="Times New Roman"/>
              </w:rPr>
              <w:t>See response to NL regarding 9.10.7.5, 9.10.7.6, and 9.10.7.10</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65-66/111</w:t>
            </w:r>
          </w:p>
          <w:p w:rsidR="00783C94" w:rsidRPr="00AB2734" w:rsidRDefault="00783C94" w:rsidP="00783C94">
            <w:pPr>
              <w:suppressAutoHyphens/>
              <w:jc w:val="center"/>
              <w:rPr>
                <w:rFonts w:cs="Times New Roman"/>
              </w:rPr>
            </w:pPr>
            <w:r w:rsidRPr="00AB2734">
              <w:rPr>
                <w:rFonts w:cs="Times New Roman"/>
                <w:sz w:val="20"/>
              </w:rPr>
              <w:t>(of “</w:t>
            </w:r>
            <w:proofErr w:type="spellStart"/>
            <w:r w:rsidRPr="00AB2734">
              <w:rPr>
                <w:rFonts w:cs="Times New Roman"/>
                <w:sz w:val="20"/>
              </w:rPr>
              <w:t>pdf</w:t>
            </w:r>
            <w:proofErr w:type="spellEnd"/>
            <w:r w:rsidRPr="00AB2734">
              <w:rPr>
                <w:rFonts w:cs="Times New Roman"/>
                <w:sz w:val="20"/>
              </w:rPr>
              <w:t>” marked version)</w:t>
            </w:r>
          </w:p>
        </w:tc>
        <w:tc>
          <w:tcPr>
            <w:tcW w:w="1728" w:type="dxa"/>
            <w:vAlign w:val="center"/>
          </w:tcPr>
          <w:p w:rsidR="00783C94" w:rsidRPr="00AB2734" w:rsidRDefault="00783C94" w:rsidP="00783C94">
            <w:pPr>
              <w:suppressAutoHyphens/>
              <w:jc w:val="center"/>
              <w:rPr>
                <w:rFonts w:cs="Times New Roman"/>
              </w:rPr>
            </w:pPr>
            <w:r w:rsidRPr="00AB2734">
              <w:rPr>
                <w:rFonts w:cs="Times New Roman"/>
              </w:rPr>
              <w:t>9.10.7.8</w:t>
            </w:r>
          </w:p>
          <w:p w:rsidR="00783C94" w:rsidRPr="00AB2734" w:rsidRDefault="00783C94" w:rsidP="00783C94">
            <w:pPr>
              <w:suppressAutoHyphens/>
              <w:jc w:val="center"/>
              <w:rPr>
                <w:rFonts w:cs="Times New Roman"/>
              </w:rPr>
            </w:pPr>
            <w:r w:rsidRPr="00AB2734">
              <w:rPr>
                <w:rFonts w:cs="Times New Roman"/>
                <w:sz w:val="20"/>
              </w:rPr>
              <w:t>Electromagnetic</w:t>
            </w:r>
            <w:r w:rsidRPr="00AB2734">
              <w:rPr>
                <w:rFonts w:cs="Times New Roman"/>
              </w:rPr>
              <w:t xml:space="preserve"> </w:t>
            </w:r>
            <w:r w:rsidRPr="00AB2734">
              <w:rPr>
                <w:rFonts w:cs="Times New Roman"/>
                <w:sz w:val="20"/>
              </w:rPr>
              <w:t>susceptibility</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wonder why the frequency range of the electromagnetic field is “26 MHz to 1 000 MHz” and not “26 MHz to 2000 MHz” to harmonize with R76 as the value of field strength.</w:t>
            </w:r>
          </w:p>
        </w:tc>
        <w:tc>
          <w:tcPr>
            <w:tcW w:w="3312" w:type="dxa"/>
            <w:vAlign w:val="center"/>
          </w:tcPr>
          <w:p w:rsidR="00783C94" w:rsidRPr="00FA7796" w:rsidRDefault="00441067" w:rsidP="00E56C89">
            <w:pPr>
              <w:rPr>
                <w:rFonts w:cs="Times New Roman"/>
              </w:rPr>
            </w:pPr>
            <w:r w:rsidRPr="00FA7796">
              <w:rPr>
                <w:rFonts w:cs="Times New Roman"/>
              </w:rPr>
              <w:t>Frequency range amended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66-67/111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9.10.7.9</w:t>
            </w:r>
          </w:p>
          <w:p w:rsidR="00783C94" w:rsidRPr="00AB2734" w:rsidRDefault="00783C94" w:rsidP="00783C94">
            <w:pPr>
              <w:suppressAutoHyphens/>
              <w:jc w:val="center"/>
              <w:rPr>
                <w:rFonts w:cs="Times New Roman"/>
                <w:szCs w:val="24"/>
              </w:rPr>
            </w:pPr>
            <w:r w:rsidRPr="00AB2734">
              <w:rPr>
                <w:rFonts w:cs="Times New Roman"/>
                <w:szCs w:val="24"/>
              </w:rPr>
              <w:t>Span stability</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We suggest to discuss about the wording of “Test duration” which is not enough clear.</w:t>
            </w:r>
          </w:p>
          <w:p w:rsidR="00783C94" w:rsidRPr="00AB2734" w:rsidRDefault="00783C94" w:rsidP="00783C94">
            <w:pPr>
              <w:suppressAutoHyphens/>
              <w:rPr>
                <w:rFonts w:cs="Times New Roman"/>
                <w:sz w:val="21"/>
                <w:szCs w:val="21"/>
              </w:rPr>
            </w:pPr>
          </w:p>
        </w:tc>
        <w:tc>
          <w:tcPr>
            <w:tcW w:w="3312" w:type="dxa"/>
            <w:vAlign w:val="center"/>
          </w:tcPr>
          <w:p w:rsidR="00783C94" w:rsidRPr="00FA7796" w:rsidRDefault="00441067" w:rsidP="00E56C89">
            <w:pPr>
              <w:rPr>
                <w:rFonts w:cs="Times New Roman"/>
              </w:rPr>
            </w:pPr>
            <w:r w:rsidRPr="00FA7796">
              <w:rPr>
                <w:rFonts w:cs="Times New Roman"/>
              </w:rPr>
              <w:t xml:space="preserve">Test procedure reads that "the manufacturer's operating instructions shall be considered" - </w:t>
            </w:r>
            <w:r w:rsidR="00FA7796">
              <w:rPr>
                <w:rFonts w:cs="Times New Roman"/>
              </w:rPr>
              <w:t xml:space="preserve">TC9 </w:t>
            </w:r>
            <w:r w:rsidR="00DD5F54">
              <w:rPr>
                <w:rFonts w:cs="Times New Roman"/>
              </w:rPr>
              <w:t>p1</w:t>
            </w:r>
            <w:r w:rsidRPr="00FA7796">
              <w:rPr>
                <w:rFonts w:cs="Times New Roman"/>
              </w:rPr>
              <w:t xml:space="preserve"> should address this lack of specificity in this clause</w:t>
            </w:r>
            <w:r w:rsidR="003649FC">
              <w:rPr>
                <w:rFonts w:cs="Times New Roman"/>
              </w:rPr>
              <w:t xml:space="preserve"> at future meeting</w:t>
            </w:r>
            <w:r w:rsidRPr="00FA7796">
              <w:rPr>
                <w:rFonts w:cs="Times New Roman"/>
              </w:rPr>
              <w:t>.  Current version of test report does not specify duration.  See also comments from CECIP.</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lastRenderedPageBreak/>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68-69/111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9.10.7.10</w:t>
            </w:r>
          </w:p>
          <w:p w:rsidR="00783C94" w:rsidRPr="00AB2734" w:rsidRDefault="00783C94" w:rsidP="00783C94">
            <w:pPr>
              <w:suppressAutoHyphens/>
              <w:jc w:val="center"/>
              <w:rPr>
                <w:rFonts w:cs="Times New Roman"/>
                <w:szCs w:val="24"/>
              </w:rPr>
            </w:pPr>
            <w:r w:rsidRPr="00AB2734">
              <w:rPr>
                <w:rFonts w:cs="Times New Roman"/>
                <w:szCs w:val="24"/>
              </w:rPr>
              <w:t>Surge</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 xml:space="preserve">We agree surge test needs to be integrated but we suggest to include it among other disturbances tests, </w:t>
            </w:r>
            <w:proofErr w:type="spellStart"/>
            <w:r w:rsidRPr="00AB2734">
              <w:rPr>
                <w:rFonts w:cs="Times New Roman"/>
                <w:sz w:val="21"/>
                <w:szCs w:val="21"/>
              </w:rPr>
              <w:t>e.g</w:t>
            </w:r>
            <w:proofErr w:type="spellEnd"/>
            <w:r w:rsidRPr="00AB2734">
              <w:rPr>
                <w:rFonts w:cs="Times New Roman"/>
                <w:sz w:val="21"/>
                <w:szCs w:val="21"/>
              </w:rPr>
              <w:t xml:space="preserve"> as 9.10.7.7 and then to number.</w:t>
            </w:r>
          </w:p>
          <w:p w:rsidR="00783C94" w:rsidRPr="00AB2734" w:rsidRDefault="00783C94" w:rsidP="00783C94">
            <w:pPr>
              <w:suppressAutoHyphens/>
              <w:rPr>
                <w:rFonts w:cs="Times New Roman"/>
                <w:sz w:val="21"/>
                <w:szCs w:val="21"/>
              </w:rPr>
            </w:pPr>
            <w:r w:rsidRPr="00AB2734">
              <w:rPr>
                <w:rFonts w:cs="Times New Roman"/>
                <w:sz w:val="21"/>
                <w:szCs w:val="21"/>
              </w:rPr>
              <w:t>D11 provides for severity levels and level 2 is not in line for example with class E2 of OIML D11.</w:t>
            </w:r>
          </w:p>
          <w:p w:rsidR="00783C94" w:rsidRPr="00AB2734" w:rsidRDefault="00783C94" w:rsidP="00783C94">
            <w:pPr>
              <w:suppressAutoHyphens/>
              <w:rPr>
                <w:rFonts w:cs="Times New Roman"/>
                <w:sz w:val="21"/>
                <w:szCs w:val="21"/>
              </w:rPr>
            </w:pPr>
            <w:r w:rsidRPr="00AB2734">
              <w:rPr>
                <w:rFonts w:cs="Times New Roman"/>
                <w:sz w:val="21"/>
                <w:szCs w:val="21"/>
              </w:rPr>
              <w:t>As nobody can know all cases of conditions of use of load cells, we suggest either to delete the first paragraph or change to indicate that the certificate should include conditions of use if this test is not performed</w:t>
            </w:r>
          </w:p>
        </w:tc>
        <w:tc>
          <w:tcPr>
            <w:tcW w:w="3312" w:type="dxa"/>
            <w:vAlign w:val="center"/>
          </w:tcPr>
          <w:p w:rsidR="00441067" w:rsidRPr="00FA7796" w:rsidRDefault="00441067" w:rsidP="00441067">
            <w:pPr>
              <w:rPr>
                <w:rFonts w:cs="Times New Roman"/>
              </w:rPr>
            </w:pPr>
            <w:r w:rsidRPr="00FA7796">
              <w:rPr>
                <w:rFonts w:cs="Times New Roman"/>
              </w:rPr>
              <w:t>Test procedures for Surge relocated.  See 9.10.7.7.</w:t>
            </w:r>
          </w:p>
          <w:p w:rsidR="00441067" w:rsidRPr="00FA7796" w:rsidRDefault="00441067" w:rsidP="00441067">
            <w:pPr>
              <w:rPr>
                <w:rFonts w:cs="Times New Roman"/>
              </w:rPr>
            </w:pPr>
            <w:r w:rsidRPr="00FA7796">
              <w:rPr>
                <w:rFonts w:cs="Times New Roman"/>
              </w:rPr>
              <w:t>D11 references for tests to be updated, see response to NL comment 9.10.7</w:t>
            </w:r>
          </w:p>
          <w:p w:rsidR="00783C94" w:rsidRPr="00FA7796" w:rsidRDefault="00441067" w:rsidP="00441067">
            <w:pPr>
              <w:rPr>
                <w:rFonts w:cs="Times New Roman"/>
              </w:rPr>
            </w:pPr>
            <w:r w:rsidRPr="00FA7796">
              <w:rPr>
                <w:rFonts w:cs="Times New Roman"/>
              </w:rPr>
              <w:t>Qualifying statement added as proposed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94/111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Annex D</w:t>
            </w:r>
          </w:p>
          <w:p w:rsidR="00783C94" w:rsidRPr="00AB2734" w:rsidRDefault="00783C94" w:rsidP="00783C94">
            <w:pPr>
              <w:suppressAutoHyphens/>
              <w:jc w:val="center"/>
              <w:rPr>
                <w:rFonts w:cs="Times New Roman"/>
                <w:sz w:val="20"/>
                <w:szCs w:val="24"/>
              </w:rPr>
            </w:pPr>
            <w:r w:rsidRPr="00AB2734">
              <w:rPr>
                <w:rFonts w:cs="Times New Roman"/>
                <w:sz w:val="20"/>
                <w:szCs w:val="24"/>
              </w:rPr>
              <w:t>4. Documentation</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rPr>
              <w:t>If this annex is chosen as pattern for issuing a certificate, we suggest to remove acronym “PTB” from the line :</w:t>
            </w:r>
          </w:p>
          <w:p w:rsidR="00783C94" w:rsidRPr="00AB2734" w:rsidRDefault="00783C94" w:rsidP="00783C94">
            <w:pPr>
              <w:suppressAutoHyphens/>
              <w:rPr>
                <w:rFonts w:cs="Times New Roman"/>
                <w:sz w:val="21"/>
                <w:szCs w:val="21"/>
                <w:lang w:val="fr-FR"/>
              </w:rPr>
            </w:pPr>
            <w:r w:rsidRPr="00AB2734">
              <w:rPr>
                <w:rFonts w:cs="Times New Roman"/>
                <w:sz w:val="21"/>
                <w:szCs w:val="21"/>
              </w:rPr>
              <w:t xml:space="preserve">“Test Report No. </w:t>
            </w:r>
            <w:r w:rsidRPr="00AB2734">
              <w:rPr>
                <w:rFonts w:cs="Times New Roman"/>
                <w:sz w:val="21"/>
                <w:szCs w:val="21"/>
                <w:lang w:val="fr-FR"/>
              </w:rPr>
              <w:t xml:space="preserve">PTB xxx; C3; Y=xxx; Z=xxx; </w:t>
            </w:r>
            <w:proofErr w:type="spellStart"/>
            <w:r w:rsidRPr="00AB2734">
              <w:rPr>
                <w:rFonts w:cs="Times New Roman"/>
                <w:sz w:val="21"/>
                <w:szCs w:val="21"/>
                <w:lang w:val="fr-FR"/>
              </w:rPr>
              <w:t>Emax</w:t>
            </w:r>
            <w:proofErr w:type="spellEnd"/>
            <w:r w:rsidRPr="00AB2734">
              <w:rPr>
                <w:rFonts w:cs="Times New Roman"/>
                <w:sz w:val="21"/>
                <w:szCs w:val="21"/>
                <w:lang w:val="fr-FR"/>
              </w:rPr>
              <w:t>=xxx kg; SN: xxx”</w:t>
            </w:r>
          </w:p>
        </w:tc>
        <w:tc>
          <w:tcPr>
            <w:tcW w:w="3312" w:type="dxa"/>
            <w:vAlign w:val="center"/>
          </w:tcPr>
          <w:p w:rsidR="00783C94" w:rsidRPr="00FA7796" w:rsidRDefault="00441067" w:rsidP="00E56C89">
            <w:pPr>
              <w:rPr>
                <w:rFonts w:cs="Times New Roman"/>
              </w:rPr>
            </w:pPr>
            <w:r w:rsidRPr="00FA7796">
              <w:rPr>
                <w:rFonts w:cs="Times New Roman"/>
              </w:rPr>
              <w:t>Amended</w:t>
            </w:r>
          </w:p>
        </w:tc>
      </w:tr>
      <w:tr w:rsidR="00783C94" w:rsidRPr="00AB2734" w:rsidTr="003A0491">
        <w:trPr>
          <w:cantSplit/>
        </w:trPr>
        <w:tc>
          <w:tcPr>
            <w:tcW w:w="1728" w:type="dxa"/>
            <w:vAlign w:val="center"/>
          </w:tcPr>
          <w:p w:rsidR="00783C94" w:rsidRPr="00AB2734" w:rsidRDefault="00783C94" w:rsidP="00783C94">
            <w:pPr>
              <w:jc w:val="center"/>
            </w:pPr>
            <w:r w:rsidRPr="00AB2734">
              <w:rPr>
                <w:rFonts w:cs="Times New Roman"/>
              </w:rPr>
              <w:t>France</w:t>
            </w:r>
          </w:p>
        </w:tc>
        <w:tc>
          <w:tcPr>
            <w:tcW w:w="1378" w:type="dxa"/>
            <w:vAlign w:val="center"/>
          </w:tcPr>
          <w:p w:rsidR="00783C94" w:rsidRPr="00AB2734" w:rsidRDefault="00783C94" w:rsidP="00783C94">
            <w:pPr>
              <w:suppressAutoHyphens/>
              <w:jc w:val="center"/>
              <w:rPr>
                <w:rFonts w:cs="Times New Roman"/>
              </w:rPr>
            </w:pPr>
            <w:r w:rsidRPr="00AB2734">
              <w:rPr>
                <w:rFonts w:cs="Times New Roman"/>
              </w:rPr>
              <w:t>95/111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vAlign w:val="center"/>
          </w:tcPr>
          <w:p w:rsidR="00783C94" w:rsidRPr="00AB2734" w:rsidRDefault="00783C94" w:rsidP="00783C94">
            <w:pPr>
              <w:suppressAutoHyphens/>
              <w:jc w:val="center"/>
              <w:rPr>
                <w:rFonts w:cs="Times New Roman"/>
                <w:szCs w:val="24"/>
              </w:rPr>
            </w:pPr>
            <w:r w:rsidRPr="00AB2734">
              <w:rPr>
                <w:rFonts w:cs="Times New Roman"/>
                <w:szCs w:val="24"/>
              </w:rPr>
              <w:t>Annex D</w:t>
            </w:r>
          </w:p>
          <w:p w:rsidR="00783C94" w:rsidRPr="00AB2734" w:rsidRDefault="00783C94" w:rsidP="00783C94">
            <w:pPr>
              <w:suppressAutoHyphens/>
              <w:jc w:val="center"/>
              <w:rPr>
                <w:rFonts w:cs="Times New Roman"/>
                <w:b/>
                <w:sz w:val="26"/>
                <w:szCs w:val="26"/>
                <w:lang w:val="en-GB"/>
              </w:rPr>
            </w:pPr>
            <w:r w:rsidRPr="00AB2734">
              <w:rPr>
                <w:rFonts w:cs="Times New Roman"/>
                <w:sz w:val="20"/>
              </w:rPr>
              <w:t>6</w:t>
            </w:r>
            <w:r w:rsidRPr="00AB2734">
              <w:rPr>
                <w:rFonts w:cs="Times New Roman"/>
                <w:sz w:val="20"/>
                <w:szCs w:val="24"/>
              </w:rPr>
              <w:t>.</w:t>
            </w:r>
          </w:p>
          <w:p w:rsidR="00783C94" w:rsidRPr="00AB2734" w:rsidRDefault="00783C94" w:rsidP="00783C94">
            <w:pPr>
              <w:suppressAutoHyphens/>
              <w:jc w:val="center"/>
              <w:rPr>
                <w:rFonts w:cs="Times New Roman"/>
              </w:rPr>
            </w:pPr>
            <w:r w:rsidRPr="00AB2734">
              <w:rPr>
                <w:rFonts w:cs="Times New Roman"/>
                <w:sz w:val="20"/>
                <w:szCs w:val="24"/>
              </w:rPr>
              <w:t>Data sheet and dimensions</w:t>
            </w:r>
          </w:p>
        </w:tc>
        <w:tc>
          <w:tcPr>
            <w:tcW w:w="5083" w:type="dxa"/>
            <w:vAlign w:val="center"/>
          </w:tcPr>
          <w:p w:rsidR="00783C94" w:rsidRPr="00AB2734" w:rsidRDefault="00783C94" w:rsidP="00783C94">
            <w:pPr>
              <w:suppressAutoHyphens/>
              <w:rPr>
                <w:rFonts w:cs="Times New Roman"/>
                <w:sz w:val="21"/>
                <w:szCs w:val="21"/>
              </w:rPr>
            </w:pPr>
            <w:r w:rsidRPr="00AB2734">
              <w:rPr>
                <w:rFonts w:cs="Times New Roman"/>
                <w:sz w:val="21"/>
                <w:szCs w:val="21"/>
                <w:lang w:val="en-GB"/>
              </w:rPr>
              <w:t>In the table describing the Specifications of the Load Cell Family, we suggest to delete the line “Degree of protection according to IEC529</w:t>
            </w:r>
            <w:r w:rsidRPr="00AB2734">
              <w:rPr>
                <w:rFonts w:cs="Times New Roman"/>
                <w:noProof/>
                <w:sz w:val="21"/>
                <w:szCs w:val="21"/>
              </w:rPr>
              <w:t xml:space="preserve"> [18]” as this is not directly related to tests performed (for example, there is no test for protection against dust and in the example given, IP65, the figure 5 relates to water sprays).</w:t>
            </w:r>
          </w:p>
        </w:tc>
        <w:tc>
          <w:tcPr>
            <w:tcW w:w="3312" w:type="dxa"/>
            <w:vAlign w:val="center"/>
          </w:tcPr>
          <w:p w:rsidR="00783C94" w:rsidRPr="00FA7796" w:rsidRDefault="00441067" w:rsidP="00E56C89">
            <w:pPr>
              <w:rPr>
                <w:rFonts w:cs="Times New Roman"/>
              </w:rPr>
            </w:pPr>
            <w:r w:rsidRPr="00FA7796">
              <w:rPr>
                <w:rFonts w:cs="Times New Roman"/>
              </w:rPr>
              <w:t>Deleted as proposed</w:t>
            </w:r>
          </w:p>
        </w:tc>
      </w:tr>
      <w:tr w:rsidR="00783C94" w:rsidRPr="00AB2734" w:rsidTr="00854C50">
        <w:trPr>
          <w:cantSplit/>
        </w:trPr>
        <w:tc>
          <w:tcPr>
            <w:tcW w:w="1728" w:type="dxa"/>
            <w:tcBorders>
              <w:bottom w:val="double" w:sz="12" w:space="0" w:color="auto"/>
            </w:tcBorders>
            <w:vAlign w:val="center"/>
          </w:tcPr>
          <w:p w:rsidR="00783C94" w:rsidRPr="00AB2734" w:rsidRDefault="00783C94" w:rsidP="00783C94">
            <w:pPr>
              <w:jc w:val="center"/>
            </w:pPr>
            <w:r w:rsidRPr="00AB2734">
              <w:rPr>
                <w:rFonts w:cs="Times New Roman"/>
              </w:rPr>
              <w:t>France</w:t>
            </w:r>
          </w:p>
        </w:tc>
        <w:tc>
          <w:tcPr>
            <w:tcW w:w="1378" w:type="dxa"/>
            <w:tcBorders>
              <w:bottom w:val="double" w:sz="12" w:space="0" w:color="auto"/>
            </w:tcBorders>
            <w:vAlign w:val="center"/>
          </w:tcPr>
          <w:p w:rsidR="00783C94" w:rsidRPr="00AB2734" w:rsidRDefault="00783C94" w:rsidP="00783C94">
            <w:pPr>
              <w:suppressAutoHyphens/>
              <w:jc w:val="center"/>
              <w:rPr>
                <w:rFonts w:cs="Times New Roman"/>
              </w:rPr>
            </w:pPr>
            <w:r w:rsidRPr="00AB2734">
              <w:rPr>
                <w:rFonts w:cs="Times New Roman"/>
              </w:rPr>
              <w:t>110/111</w:t>
            </w:r>
          </w:p>
          <w:p w:rsidR="00783C94" w:rsidRPr="00AB2734" w:rsidRDefault="00783C94" w:rsidP="00783C94">
            <w:pPr>
              <w:suppressAutoHyphens/>
              <w:jc w:val="center"/>
              <w:rPr>
                <w:rFonts w:cs="Times New Roman"/>
              </w:rPr>
            </w:pPr>
            <w:r w:rsidRPr="00AB2734">
              <w:rPr>
                <w:rFonts w:cs="Times New Roman"/>
                <w:sz w:val="20"/>
                <w:lang w:val="en-GB"/>
              </w:rPr>
              <w:t>(of “</w:t>
            </w:r>
            <w:proofErr w:type="spellStart"/>
            <w:r w:rsidRPr="00AB2734">
              <w:rPr>
                <w:rFonts w:cs="Times New Roman"/>
                <w:sz w:val="20"/>
                <w:lang w:val="en-GB"/>
              </w:rPr>
              <w:t>pdf</w:t>
            </w:r>
            <w:proofErr w:type="spellEnd"/>
            <w:r w:rsidRPr="00AB2734">
              <w:rPr>
                <w:rFonts w:cs="Times New Roman"/>
                <w:sz w:val="20"/>
                <w:lang w:val="en-GB"/>
              </w:rPr>
              <w:t>” marked version)</w:t>
            </w:r>
          </w:p>
        </w:tc>
        <w:tc>
          <w:tcPr>
            <w:tcW w:w="1728" w:type="dxa"/>
            <w:tcBorders>
              <w:bottom w:val="double" w:sz="12" w:space="0" w:color="auto"/>
            </w:tcBorders>
            <w:vAlign w:val="center"/>
          </w:tcPr>
          <w:p w:rsidR="00783C94" w:rsidRPr="00AB2734" w:rsidRDefault="00783C94" w:rsidP="00783C94">
            <w:pPr>
              <w:suppressAutoHyphens/>
              <w:jc w:val="center"/>
              <w:rPr>
                <w:rFonts w:cs="Times New Roman"/>
              </w:rPr>
            </w:pPr>
            <w:bookmarkStart w:id="20" w:name="_Toc333996643"/>
            <w:r w:rsidRPr="00AB2734">
              <w:rPr>
                <w:rFonts w:cs="Times New Roman"/>
                <w:lang w:val="en-GB"/>
              </w:rPr>
              <w:t>Bibliography</w:t>
            </w:r>
            <w:bookmarkEnd w:id="20"/>
          </w:p>
        </w:tc>
        <w:tc>
          <w:tcPr>
            <w:tcW w:w="5083" w:type="dxa"/>
            <w:tcBorders>
              <w:bottom w:val="double" w:sz="12" w:space="0" w:color="auto"/>
            </w:tcBorders>
            <w:vAlign w:val="center"/>
          </w:tcPr>
          <w:p w:rsidR="00783C94" w:rsidRPr="00AB2734" w:rsidRDefault="00783C94" w:rsidP="00783C94">
            <w:pPr>
              <w:suppressAutoHyphens/>
              <w:rPr>
                <w:rFonts w:cs="Times New Roman"/>
                <w:sz w:val="21"/>
                <w:szCs w:val="21"/>
                <w:lang w:val="en-GB"/>
              </w:rPr>
            </w:pPr>
            <w:r w:rsidRPr="00AB2734">
              <w:rPr>
                <w:rFonts w:cs="Times New Roman"/>
                <w:sz w:val="21"/>
                <w:szCs w:val="21"/>
                <w:lang w:val="en-GB"/>
              </w:rPr>
              <w:t>The reference n° [18], i.e. IEC529, should be removed for the reason specified in previous comment.</w:t>
            </w:r>
          </w:p>
        </w:tc>
        <w:tc>
          <w:tcPr>
            <w:tcW w:w="3312" w:type="dxa"/>
            <w:tcBorders>
              <w:bottom w:val="double" w:sz="12" w:space="0" w:color="auto"/>
            </w:tcBorders>
            <w:vAlign w:val="center"/>
          </w:tcPr>
          <w:p w:rsidR="00783C94" w:rsidRPr="00FA7796" w:rsidRDefault="00441067" w:rsidP="00E56C89">
            <w:pPr>
              <w:rPr>
                <w:rFonts w:cs="Times New Roman"/>
              </w:rPr>
            </w:pPr>
            <w:r w:rsidRPr="00FA7796">
              <w:rPr>
                <w:rFonts w:cs="Times New Roman"/>
              </w:rPr>
              <w:t>Deleted as proposed</w:t>
            </w:r>
          </w:p>
        </w:tc>
      </w:tr>
      <w:tr w:rsidR="003723E1" w:rsidRPr="00AB2734" w:rsidTr="00854C50">
        <w:trPr>
          <w:cantSplit/>
        </w:trPr>
        <w:tc>
          <w:tcPr>
            <w:tcW w:w="1728" w:type="dxa"/>
            <w:tcBorders>
              <w:top w:val="double" w:sz="12" w:space="0" w:color="auto"/>
            </w:tcBorders>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tcBorders>
              <w:top w:val="double" w:sz="12" w:space="0" w:color="auto"/>
            </w:tcBorders>
            <w:vAlign w:val="center"/>
          </w:tcPr>
          <w:p w:rsidR="003723E1" w:rsidRPr="00AB2734" w:rsidRDefault="003723E1" w:rsidP="003A0491">
            <w:pPr>
              <w:jc w:val="center"/>
              <w:rPr>
                <w:rFonts w:cs="Times New Roman"/>
                <w:sz w:val="21"/>
                <w:szCs w:val="21"/>
              </w:rPr>
            </w:pPr>
          </w:p>
        </w:tc>
        <w:tc>
          <w:tcPr>
            <w:tcW w:w="1728" w:type="dxa"/>
            <w:tcBorders>
              <w:top w:val="double" w:sz="12" w:space="0" w:color="auto"/>
            </w:tcBorders>
            <w:vAlign w:val="center"/>
          </w:tcPr>
          <w:p w:rsidR="003723E1" w:rsidRPr="00AB2734" w:rsidRDefault="003723E1" w:rsidP="003A0491">
            <w:pPr>
              <w:jc w:val="center"/>
              <w:rPr>
                <w:rFonts w:cs="Times New Roman"/>
                <w:sz w:val="21"/>
                <w:szCs w:val="21"/>
              </w:rPr>
            </w:pPr>
            <w:r w:rsidRPr="00AB2734">
              <w:rPr>
                <w:rFonts w:cs="Times New Roman"/>
                <w:sz w:val="21"/>
                <w:szCs w:val="21"/>
              </w:rPr>
              <w:t>General</w:t>
            </w:r>
          </w:p>
        </w:tc>
        <w:tc>
          <w:tcPr>
            <w:tcW w:w="5083" w:type="dxa"/>
            <w:tcBorders>
              <w:top w:val="double" w:sz="12" w:space="0" w:color="auto"/>
            </w:tcBorders>
            <w:vAlign w:val="center"/>
          </w:tcPr>
          <w:p w:rsidR="003723E1" w:rsidRPr="00AB2734" w:rsidRDefault="003723E1" w:rsidP="003A0491">
            <w:pPr>
              <w:rPr>
                <w:rFonts w:cs="Times New Roman"/>
                <w:sz w:val="21"/>
                <w:szCs w:val="21"/>
              </w:rPr>
            </w:pPr>
            <w:r w:rsidRPr="00AB2734">
              <w:rPr>
                <w:rFonts w:cs="Times New Roman"/>
                <w:sz w:val="21"/>
                <w:szCs w:val="21"/>
              </w:rPr>
              <w:t>Significant improvements have been made compared to the 1 WD.</w:t>
            </w:r>
          </w:p>
        </w:tc>
        <w:tc>
          <w:tcPr>
            <w:tcW w:w="3312" w:type="dxa"/>
            <w:tcBorders>
              <w:top w:val="double" w:sz="12" w:space="0" w:color="auto"/>
            </w:tcBorders>
            <w:vAlign w:val="center"/>
          </w:tcPr>
          <w:p w:rsidR="003723E1" w:rsidRPr="00FA7796" w:rsidRDefault="003723E1" w:rsidP="003A0491">
            <w:pPr>
              <w:rPr>
                <w:rFonts w:cs="Times New Roman"/>
                <w:sz w:val="21"/>
                <w:szCs w:val="21"/>
              </w:rPr>
            </w:pP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jc w:val="center"/>
              <w:rPr>
                <w:rFonts w:cs="Times New Roman"/>
                <w:sz w:val="21"/>
                <w:szCs w:val="21"/>
              </w:rPr>
            </w:pPr>
          </w:p>
        </w:tc>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General</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 xml:space="preserve">Present version of templates for OIML recommendation concerns informal draft. Suggest removing all references to these templates from the (draft) R60. </w:t>
            </w:r>
          </w:p>
        </w:tc>
        <w:tc>
          <w:tcPr>
            <w:tcW w:w="3312" w:type="dxa"/>
            <w:vAlign w:val="center"/>
          </w:tcPr>
          <w:p w:rsidR="003723E1" w:rsidRPr="00FA7796" w:rsidRDefault="00221791" w:rsidP="003A0491">
            <w:pPr>
              <w:rPr>
                <w:rFonts w:cs="Times New Roman"/>
                <w:sz w:val="21"/>
                <w:szCs w:val="21"/>
              </w:rPr>
            </w:pPr>
            <w:r w:rsidRPr="00FA7796">
              <w:rPr>
                <w:rFonts w:cs="Times New Roman"/>
                <w:sz w:val="21"/>
                <w:szCs w:val="21"/>
              </w:rPr>
              <w:t>Amended as proposed</w:t>
            </w:r>
          </w:p>
        </w:tc>
      </w:tr>
      <w:tr w:rsidR="003A0491" w:rsidRPr="00AB2734" w:rsidTr="003A0491">
        <w:trPr>
          <w:cantSplit/>
        </w:trPr>
        <w:tc>
          <w:tcPr>
            <w:tcW w:w="1728" w:type="dxa"/>
            <w:vAlign w:val="center"/>
          </w:tcPr>
          <w:p w:rsidR="003A0491" w:rsidRPr="00AB2734" w:rsidRDefault="003A0491" w:rsidP="003A0491">
            <w:pPr>
              <w:jc w:val="center"/>
              <w:rPr>
                <w:rFonts w:cs="Times New Roman"/>
                <w:sz w:val="21"/>
                <w:szCs w:val="21"/>
              </w:rPr>
            </w:pPr>
            <w:r w:rsidRPr="00AB2734">
              <w:rPr>
                <w:rFonts w:cs="Times New Roman"/>
                <w:sz w:val="21"/>
                <w:szCs w:val="21"/>
              </w:rPr>
              <w:t>Germany</w:t>
            </w:r>
          </w:p>
        </w:tc>
        <w:tc>
          <w:tcPr>
            <w:tcW w:w="1378" w:type="dxa"/>
            <w:vAlign w:val="center"/>
          </w:tcPr>
          <w:p w:rsidR="003A0491" w:rsidRPr="00AB2734" w:rsidRDefault="003A0491" w:rsidP="003A0491">
            <w:pPr>
              <w:jc w:val="center"/>
              <w:rPr>
                <w:rFonts w:cs="Times New Roman"/>
                <w:sz w:val="21"/>
                <w:szCs w:val="21"/>
              </w:rPr>
            </w:pPr>
          </w:p>
        </w:tc>
        <w:tc>
          <w:tcPr>
            <w:tcW w:w="1728" w:type="dxa"/>
            <w:vAlign w:val="center"/>
          </w:tcPr>
          <w:p w:rsidR="003A0491" w:rsidRPr="00AB2734" w:rsidRDefault="003A0491" w:rsidP="003A0491">
            <w:pPr>
              <w:suppressAutoHyphens/>
              <w:jc w:val="center"/>
              <w:rPr>
                <w:rFonts w:cs="Times New Roman"/>
                <w:sz w:val="21"/>
                <w:szCs w:val="21"/>
                <w:lang w:val="en-GB"/>
              </w:rPr>
            </w:pPr>
            <w:r w:rsidRPr="00AB2734">
              <w:rPr>
                <w:rFonts w:cs="Times New Roman"/>
                <w:sz w:val="21"/>
                <w:szCs w:val="21"/>
                <w:lang w:val="en-GB"/>
              </w:rPr>
              <w:t>General</w:t>
            </w:r>
          </w:p>
        </w:tc>
        <w:tc>
          <w:tcPr>
            <w:tcW w:w="5083" w:type="dxa"/>
            <w:vAlign w:val="center"/>
          </w:tcPr>
          <w:p w:rsidR="003A0491" w:rsidRPr="00AB2734" w:rsidRDefault="003A0491" w:rsidP="003A0491">
            <w:pPr>
              <w:suppressAutoHyphens/>
              <w:rPr>
                <w:rFonts w:cs="Times New Roman"/>
                <w:sz w:val="21"/>
                <w:szCs w:val="21"/>
                <w:lang w:val="en-GB"/>
              </w:rPr>
            </w:pPr>
            <w:r w:rsidRPr="00AB2734">
              <w:rPr>
                <w:rFonts w:cs="Times New Roman"/>
                <w:sz w:val="21"/>
                <w:szCs w:val="21"/>
                <w:lang w:val="en-GB"/>
              </w:rPr>
              <w:t>Suggestion to adapt the next WD with the “</w:t>
            </w:r>
            <w:r w:rsidRPr="00AB2734">
              <w:rPr>
                <w:rFonts w:cs="Times New Roman"/>
                <w:b/>
                <w:bCs/>
                <w:i/>
                <w:iCs/>
                <w:sz w:val="21"/>
                <w:szCs w:val="21"/>
              </w:rPr>
              <w:t>G</w:t>
            </w:r>
            <w:r w:rsidRPr="00AB2734">
              <w:rPr>
                <w:rFonts w:cs="Times New Roman"/>
                <w:i/>
                <w:iCs/>
                <w:sz w:val="21"/>
                <w:szCs w:val="21"/>
              </w:rPr>
              <w:t xml:space="preserve">uide to the Expression of </w:t>
            </w:r>
            <w:r w:rsidRPr="00AB2734">
              <w:rPr>
                <w:rFonts w:cs="Times New Roman"/>
                <w:b/>
                <w:bCs/>
                <w:i/>
                <w:iCs/>
                <w:sz w:val="21"/>
                <w:szCs w:val="21"/>
              </w:rPr>
              <w:t>U</w:t>
            </w:r>
            <w:r w:rsidRPr="00AB2734">
              <w:rPr>
                <w:rFonts w:cs="Times New Roman"/>
                <w:i/>
                <w:iCs/>
                <w:sz w:val="21"/>
                <w:szCs w:val="21"/>
              </w:rPr>
              <w:t xml:space="preserve">ncertainty in </w:t>
            </w:r>
            <w:r w:rsidRPr="00AB2734">
              <w:rPr>
                <w:rFonts w:cs="Times New Roman"/>
                <w:b/>
                <w:bCs/>
                <w:i/>
                <w:iCs/>
                <w:sz w:val="21"/>
                <w:szCs w:val="21"/>
              </w:rPr>
              <w:t>M</w:t>
            </w:r>
            <w:r w:rsidRPr="00AB2734">
              <w:rPr>
                <w:rFonts w:cs="Times New Roman"/>
                <w:i/>
                <w:iCs/>
                <w:sz w:val="21"/>
                <w:szCs w:val="21"/>
              </w:rPr>
              <w:t xml:space="preserve">easurement” in cases of doubt. </w:t>
            </w:r>
          </w:p>
        </w:tc>
        <w:tc>
          <w:tcPr>
            <w:tcW w:w="3312" w:type="dxa"/>
            <w:vAlign w:val="center"/>
          </w:tcPr>
          <w:p w:rsidR="003A0491" w:rsidRPr="00FA7796" w:rsidRDefault="00FA7796" w:rsidP="00B81250">
            <w:pPr>
              <w:rPr>
                <w:rFonts w:cs="Times New Roman"/>
                <w:sz w:val="21"/>
                <w:szCs w:val="21"/>
              </w:rPr>
            </w:pPr>
            <w:r>
              <w:rPr>
                <w:rFonts w:cs="Times New Roman"/>
                <w:sz w:val="21"/>
                <w:szCs w:val="21"/>
              </w:rPr>
              <w:t xml:space="preserve">TC9 </w:t>
            </w:r>
            <w:r w:rsidR="00DD5F54">
              <w:rPr>
                <w:rFonts w:cs="Times New Roman"/>
                <w:sz w:val="21"/>
                <w:szCs w:val="21"/>
              </w:rPr>
              <w:t>p1</w:t>
            </w:r>
            <w:r w:rsidR="00B81250" w:rsidRPr="00FA7796">
              <w:rPr>
                <w:rFonts w:cs="Times New Roman"/>
                <w:sz w:val="21"/>
                <w:szCs w:val="21"/>
              </w:rPr>
              <w:t xml:space="preserve"> recommendations to adapt R60 specific content to the GUM will be given appropriate consideration</w:t>
            </w:r>
          </w:p>
        </w:tc>
      </w:tr>
      <w:tr w:rsidR="003A0491" w:rsidRPr="00AB2734" w:rsidTr="003A0491">
        <w:trPr>
          <w:cantSplit/>
        </w:trPr>
        <w:tc>
          <w:tcPr>
            <w:tcW w:w="1728" w:type="dxa"/>
            <w:vAlign w:val="center"/>
          </w:tcPr>
          <w:p w:rsidR="003A0491" w:rsidRPr="00AB2734" w:rsidRDefault="003A049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A0491" w:rsidRPr="00AB2734" w:rsidRDefault="003A0491" w:rsidP="003A0491">
            <w:pPr>
              <w:jc w:val="center"/>
              <w:rPr>
                <w:rFonts w:cs="Times New Roman"/>
                <w:sz w:val="21"/>
                <w:szCs w:val="21"/>
              </w:rPr>
            </w:pPr>
          </w:p>
        </w:tc>
        <w:tc>
          <w:tcPr>
            <w:tcW w:w="1728" w:type="dxa"/>
            <w:vAlign w:val="center"/>
          </w:tcPr>
          <w:p w:rsidR="003A0491" w:rsidRPr="00AB2734" w:rsidRDefault="003A0491" w:rsidP="003A0491">
            <w:pPr>
              <w:suppressAutoHyphens/>
              <w:jc w:val="center"/>
              <w:rPr>
                <w:rFonts w:cs="Times New Roman"/>
                <w:sz w:val="21"/>
                <w:szCs w:val="21"/>
                <w:lang w:val="en-GB"/>
              </w:rPr>
            </w:pPr>
            <w:r w:rsidRPr="00AB2734">
              <w:rPr>
                <w:rFonts w:cs="Times New Roman"/>
                <w:sz w:val="21"/>
                <w:szCs w:val="21"/>
                <w:lang w:val="en-GB"/>
              </w:rPr>
              <w:t>General</w:t>
            </w:r>
          </w:p>
        </w:tc>
        <w:tc>
          <w:tcPr>
            <w:tcW w:w="5083" w:type="dxa"/>
            <w:vAlign w:val="center"/>
          </w:tcPr>
          <w:p w:rsidR="003A0491" w:rsidRPr="00AB2734" w:rsidRDefault="003A0491" w:rsidP="003A0491">
            <w:pPr>
              <w:pStyle w:val="Default"/>
              <w:rPr>
                <w:rFonts w:asciiTheme="minorHAnsi" w:hAnsiTheme="minorHAnsi"/>
                <w:sz w:val="21"/>
                <w:szCs w:val="21"/>
                <w:lang w:val="en-GB"/>
              </w:rPr>
            </w:pPr>
            <w:r w:rsidRPr="00AB2734">
              <w:rPr>
                <w:rStyle w:val="hps"/>
                <w:rFonts w:asciiTheme="minorHAnsi" w:hAnsiTheme="minorHAnsi"/>
                <w:sz w:val="21"/>
                <w:szCs w:val="21"/>
              </w:rPr>
              <w:t>This</w:t>
            </w:r>
            <w:r w:rsidRPr="00AB2734">
              <w:rPr>
                <w:rFonts w:asciiTheme="minorHAnsi" w:hAnsiTheme="minorHAnsi"/>
                <w:sz w:val="21"/>
                <w:szCs w:val="21"/>
              </w:rPr>
              <w:t xml:space="preserve"> </w:t>
            </w:r>
            <w:r w:rsidRPr="00AB2734">
              <w:rPr>
                <w:rStyle w:val="hps"/>
                <w:rFonts w:asciiTheme="minorHAnsi" w:hAnsiTheme="minorHAnsi"/>
                <w:sz w:val="21"/>
                <w:szCs w:val="21"/>
              </w:rPr>
              <w:t>1CD</w:t>
            </w:r>
            <w:r w:rsidRPr="00AB2734">
              <w:rPr>
                <w:rFonts w:asciiTheme="minorHAnsi" w:hAnsiTheme="minorHAnsi"/>
                <w:sz w:val="21"/>
                <w:szCs w:val="21"/>
              </w:rPr>
              <w:t xml:space="preserve"> </w:t>
            </w:r>
            <w:r w:rsidRPr="00AB2734">
              <w:rPr>
                <w:rStyle w:val="hps"/>
                <w:rFonts w:asciiTheme="minorHAnsi" w:hAnsiTheme="minorHAnsi"/>
                <w:sz w:val="21"/>
                <w:szCs w:val="21"/>
              </w:rPr>
              <w:t>contains</w:t>
            </w:r>
            <w:r w:rsidRPr="00AB2734">
              <w:rPr>
                <w:rFonts w:asciiTheme="minorHAnsi" w:hAnsiTheme="minorHAnsi"/>
                <w:sz w:val="21"/>
                <w:szCs w:val="21"/>
              </w:rPr>
              <w:t xml:space="preserve"> </w:t>
            </w:r>
            <w:r w:rsidRPr="00AB2734">
              <w:rPr>
                <w:rStyle w:val="hps"/>
                <w:rFonts w:asciiTheme="minorHAnsi" w:hAnsiTheme="minorHAnsi"/>
                <w:sz w:val="21"/>
                <w:szCs w:val="21"/>
              </w:rPr>
              <w:t>mainly</w:t>
            </w:r>
            <w:r w:rsidRPr="00AB2734">
              <w:rPr>
                <w:rFonts w:asciiTheme="minorHAnsi" w:hAnsiTheme="minorHAnsi"/>
                <w:sz w:val="21"/>
                <w:szCs w:val="21"/>
              </w:rPr>
              <w:t xml:space="preserve"> </w:t>
            </w:r>
            <w:r w:rsidRPr="00AB2734">
              <w:rPr>
                <w:rStyle w:val="hps"/>
                <w:rFonts w:asciiTheme="minorHAnsi" w:hAnsiTheme="minorHAnsi"/>
                <w:sz w:val="21"/>
                <w:szCs w:val="21"/>
              </w:rPr>
              <w:t>editorial changes. Metrological</w:t>
            </w:r>
            <w:r w:rsidRPr="00AB2734">
              <w:rPr>
                <w:rFonts w:asciiTheme="minorHAnsi" w:hAnsiTheme="minorHAnsi"/>
                <w:sz w:val="21"/>
                <w:szCs w:val="21"/>
              </w:rPr>
              <w:t xml:space="preserve"> </w:t>
            </w:r>
            <w:r w:rsidRPr="00AB2734">
              <w:rPr>
                <w:rStyle w:val="hps"/>
                <w:rFonts w:asciiTheme="minorHAnsi" w:hAnsiTheme="minorHAnsi"/>
                <w:sz w:val="21"/>
                <w:szCs w:val="21"/>
              </w:rPr>
              <w:t>aspects</w:t>
            </w:r>
            <w:r w:rsidRPr="00AB2734">
              <w:rPr>
                <w:rFonts w:asciiTheme="minorHAnsi" w:hAnsiTheme="minorHAnsi"/>
                <w:sz w:val="21"/>
                <w:szCs w:val="21"/>
              </w:rPr>
              <w:t xml:space="preserve"> </w:t>
            </w:r>
            <w:r w:rsidRPr="00AB2734">
              <w:rPr>
                <w:rStyle w:val="hps"/>
                <w:rFonts w:asciiTheme="minorHAnsi" w:hAnsiTheme="minorHAnsi"/>
                <w:sz w:val="21"/>
                <w:szCs w:val="21"/>
              </w:rPr>
              <w:t>(</w:t>
            </w:r>
            <w:r w:rsidRPr="00AB2734">
              <w:rPr>
                <w:rFonts w:asciiTheme="minorHAnsi" w:hAnsiTheme="minorHAnsi"/>
                <w:sz w:val="21"/>
                <w:szCs w:val="21"/>
              </w:rPr>
              <w:t>see document “Proposals and points of discussion for the 2nd Revision of R60” and “</w:t>
            </w:r>
            <w:r w:rsidRPr="00AB2734">
              <w:rPr>
                <w:rFonts w:asciiTheme="minorHAnsi" w:hAnsiTheme="minorHAnsi"/>
                <w:sz w:val="21"/>
                <w:szCs w:val="21"/>
                <w:lang w:val="de-DE" w:eastAsia="de-DE"/>
              </w:rPr>
              <w:t xml:space="preserve"> Meeting Summary OIML TC9 – R60 revision“</w:t>
            </w:r>
            <w:r w:rsidRPr="00AB2734">
              <w:rPr>
                <w:rFonts w:asciiTheme="minorHAnsi" w:hAnsiTheme="minorHAnsi"/>
                <w:sz w:val="21"/>
                <w:szCs w:val="21"/>
              </w:rPr>
              <w:t xml:space="preserve">) </w:t>
            </w:r>
            <w:r w:rsidRPr="00AB2734">
              <w:rPr>
                <w:rStyle w:val="hps"/>
                <w:rFonts w:asciiTheme="minorHAnsi" w:hAnsiTheme="minorHAnsi"/>
                <w:sz w:val="21"/>
                <w:szCs w:val="21"/>
              </w:rPr>
              <w:t>are</w:t>
            </w:r>
            <w:r w:rsidRPr="00AB2734">
              <w:rPr>
                <w:rFonts w:asciiTheme="minorHAnsi" w:hAnsiTheme="minorHAnsi"/>
                <w:sz w:val="21"/>
                <w:szCs w:val="21"/>
              </w:rPr>
              <w:t xml:space="preserve"> </w:t>
            </w:r>
            <w:r w:rsidRPr="00AB2734">
              <w:rPr>
                <w:rStyle w:val="hps"/>
                <w:rFonts w:asciiTheme="minorHAnsi" w:hAnsiTheme="minorHAnsi"/>
                <w:sz w:val="21"/>
                <w:szCs w:val="21"/>
              </w:rPr>
              <w:t>largely</w:t>
            </w:r>
            <w:r w:rsidRPr="00AB2734">
              <w:rPr>
                <w:rFonts w:asciiTheme="minorHAnsi" w:hAnsiTheme="minorHAnsi"/>
                <w:sz w:val="21"/>
                <w:szCs w:val="21"/>
              </w:rPr>
              <w:t xml:space="preserve"> unconsidered </w:t>
            </w:r>
            <w:r w:rsidRPr="00AB2734">
              <w:rPr>
                <w:rStyle w:val="hps"/>
                <w:rFonts w:asciiTheme="minorHAnsi" w:hAnsiTheme="minorHAnsi"/>
                <w:sz w:val="21"/>
                <w:szCs w:val="21"/>
              </w:rPr>
              <w:t>and</w:t>
            </w:r>
            <w:r w:rsidRPr="00AB2734">
              <w:rPr>
                <w:rFonts w:asciiTheme="minorHAnsi" w:hAnsiTheme="minorHAnsi"/>
                <w:sz w:val="21"/>
                <w:szCs w:val="21"/>
              </w:rPr>
              <w:t xml:space="preserve"> </w:t>
            </w:r>
            <w:r w:rsidRPr="00AB2734">
              <w:rPr>
                <w:rStyle w:val="hps"/>
                <w:rFonts w:asciiTheme="minorHAnsi" w:hAnsiTheme="minorHAnsi"/>
                <w:sz w:val="21"/>
                <w:szCs w:val="21"/>
              </w:rPr>
              <w:t>should be discussed</w:t>
            </w:r>
            <w:r w:rsidRPr="00AB2734">
              <w:rPr>
                <w:rFonts w:asciiTheme="minorHAnsi" w:hAnsiTheme="minorHAnsi"/>
                <w:sz w:val="21"/>
                <w:szCs w:val="21"/>
              </w:rPr>
              <w:t xml:space="preserve"> within </w:t>
            </w:r>
            <w:r w:rsidRPr="00AB2734">
              <w:rPr>
                <w:rStyle w:val="hps"/>
                <w:rFonts w:asciiTheme="minorHAnsi" w:hAnsiTheme="minorHAnsi"/>
                <w:sz w:val="21"/>
                <w:szCs w:val="21"/>
              </w:rPr>
              <w:t>the next</w:t>
            </w:r>
            <w:r w:rsidRPr="00AB2734">
              <w:rPr>
                <w:rFonts w:asciiTheme="minorHAnsi" w:hAnsiTheme="minorHAnsi"/>
                <w:sz w:val="21"/>
                <w:szCs w:val="21"/>
              </w:rPr>
              <w:t xml:space="preserve"> R60-W</w:t>
            </w:r>
            <w:r w:rsidRPr="00AB2734">
              <w:rPr>
                <w:rStyle w:val="hps"/>
                <w:rFonts w:asciiTheme="minorHAnsi" w:hAnsiTheme="minorHAnsi"/>
                <w:sz w:val="21"/>
                <w:szCs w:val="21"/>
              </w:rPr>
              <w:t>D</w:t>
            </w:r>
            <w:r w:rsidRPr="00AB2734">
              <w:rPr>
                <w:rFonts w:asciiTheme="minorHAnsi" w:hAnsiTheme="minorHAnsi"/>
                <w:sz w:val="21"/>
                <w:szCs w:val="21"/>
              </w:rPr>
              <w:t xml:space="preserve">. </w:t>
            </w:r>
          </w:p>
        </w:tc>
        <w:tc>
          <w:tcPr>
            <w:tcW w:w="3312" w:type="dxa"/>
            <w:vAlign w:val="center"/>
          </w:tcPr>
          <w:p w:rsidR="003A0491" w:rsidRPr="00FA7796" w:rsidRDefault="003A0491" w:rsidP="003A0491">
            <w:pPr>
              <w:rPr>
                <w:rFonts w:cs="Times New Roman"/>
                <w:sz w:val="21"/>
                <w:szCs w:val="21"/>
              </w:rPr>
            </w:pPr>
            <w:r w:rsidRPr="00FA7796">
              <w:rPr>
                <w:rFonts w:cs="Times New Roman"/>
                <w:sz w:val="21"/>
                <w:szCs w:val="21"/>
              </w:rPr>
              <w:t xml:space="preserve">"Proposals and points of discussion for the 2nd Revision of R60" was a primary topic at the TC9/R60 meeting in </w:t>
            </w:r>
            <w:proofErr w:type="spellStart"/>
            <w:r w:rsidRPr="00FA7796">
              <w:rPr>
                <w:rFonts w:cs="Times New Roman"/>
                <w:sz w:val="21"/>
                <w:szCs w:val="21"/>
              </w:rPr>
              <w:t>Braunschweig</w:t>
            </w:r>
            <w:proofErr w:type="spellEnd"/>
            <w:r w:rsidRPr="00FA7796">
              <w:rPr>
                <w:rFonts w:cs="Times New Roman"/>
                <w:sz w:val="21"/>
                <w:szCs w:val="21"/>
              </w:rPr>
              <w:t xml:space="preserve"> Sept. 2011.  To a large degree, the conclusions of that </w:t>
            </w:r>
            <w:proofErr w:type="gramStart"/>
            <w:r w:rsidRPr="00FA7796">
              <w:rPr>
                <w:rFonts w:cs="Times New Roman"/>
                <w:sz w:val="21"/>
                <w:szCs w:val="21"/>
              </w:rPr>
              <w:t>meeting  did</w:t>
            </w:r>
            <w:proofErr w:type="gramEnd"/>
            <w:r w:rsidRPr="00FA7796">
              <w:rPr>
                <w:rFonts w:cs="Times New Roman"/>
                <w:sz w:val="21"/>
                <w:szCs w:val="21"/>
              </w:rPr>
              <w:t xml:space="preserve"> not support the proposals in that document.  Those issues that received support at that meeting have been incorporated into R60.</w:t>
            </w:r>
          </w:p>
          <w:p w:rsidR="003A0491" w:rsidRPr="00FA7796" w:rsidRDefault="003A0491" w:rsidP="003A0491">
            <w:pPr>
              <w:rPr>
                <w:rFonts w:cs="Times New Roman"/>
                <w:sz w:val="21"/>
                <w:szCs w:val="21"/>
              </w:rPr>
            </w:pPr>
            <w:r w:rsidRPr="00FA7796">
              <w:rPr>
                <w:rFonts w:cs="Times New Roman"/>
                <w:sz w:val="21"/>
                <w:szCs w:val="21"/>
              </w:rPr>
              <w:t xml:space="preserve">Proposals from </w:t>
            </w:r>
            <w:r w:rsidR="00FA7796">
              <w:rPr>
                <w:rFonts w:cs="Times New Roman"/>
                <w:sz w:val="21"/>
                <w:szCs w:val="21"/>
              </w:rPr>
              <w:t xml:space="preserve">TC9 </w:t>
            </w:r>
            <w:r w:rsidR="00DD5F54">
              <w:rPr>
                <w:rFonts w:cs="Times New Roman"/>
                <w:sz w:val="21"/>
                <w:szCs w:val="21"/>
              </w:rPr>
              <w:t>p1</w:t>
            </w:r>
            <w:r w:rsidRPr="00FA7796">
              <w:rPr>
                <w:rFonts w:cs="Times New Roman"/>
                <w:sz w:val="21"/>
                <w:szCs w:val="21"/>
              </w:rPr>
              <w:t xml:space="preserve"> members related to that document may be considered in future drafts if specifically recommended.</w:t>
            </w:r>
          </w:p>
        </w:tc>
      </w:tr>
      <w:tr w:rsidR="00221791" w:rsidRPr="00AB2734" w:rsidTr="003A0491">
        <w:trPr>
          <w:cantSplit/>
        </w:trPr>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Germany</w:t>
            </w:r>
          </w:p>
        </w:tc>
        <w:tc>
          <w:tcPr>
            <w:tcW w:w="1378" w:type="dxa"/>
            <w:vAlign w:val="center"/>
          </w:tcPr>
          <w:p w:rsidR="00221791" w:rsidRPr="00AB2734" w:rsidRDefault="00221791" w:rsidP="003A0491">
            <w:pPr>
              <w:jc w:val="center"/>
              <w:rPr>
                <w:rFonts w:cs="Times New Roman"/>
                <w:sz w:val="21"/>
                <w:szCs w:val="21"/>
              </w:rPr>
            </w:pPr>
            <w:r w:rsidRPr="00AB2734">
              <w:rPr>
                <w:rFonts w:cs="Times New Roman"/>
                <w:sz w:val="21"/>
                <w:szCs w:val="21"/>
              </w:rPr>
              <w:t>2</w:t>
            </w:r>
          </w:p>
        </w:tc>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2.1</w:t>
            </w:r>
          </w:p>
        </w:tc>
        <w:tc>
          <w:tcPr>
            <w:tcW w:w="5083" w:type="dxa"/>
            <w:vAlign w:val="center"/>
          </w:tcPr>
          <w:p w:rsidR="00221791" w:rsidRPr="00AB2734" w:rsidRDefault="00221791" w:rsidP="003A0491">
            <w:pPr>
              <w:rPr>
                <w:rFonts w:cs="Times New Roman"/>
                <w:sz w:val="21"/>
                <w:szCs w:val="21"/>
              </w:rPr>
            </w:pPr>
            <w:r w:rsidRPr="00AB2734">
              <w:rPr>
                <w:rFonts w:cs="Times New Roman"/>
                <w:sz w:val="21"/>
                <w:szCs w:val="21"/>
              </w:rPr>
              <w:t xml:space="preserve">1st line: suggest “characteristics” by “requirements”. </w:t>
            </w:r>
          </w:p>
        </w:tc>
        <w:tc>
          <w:tcPr>
            <w:tcW w:w="3312" w:type="dxa"/>
            <w:vAlign w:val="center"/>
          </w:tcPr>
          <w:p w:rsidR="00221791" w:rsidRPr="00FA7796" w:rsidRDefault="00491CB6" w:rsidP="003A0491">
            <w:pPr>
              <w:rPr>
                <w:rFonts w:cs="Times New Roman"/>
                <w:color w:val="000000"/>
                <w:sz w:val="21"/>
                <w:szCs w:val="21"/>
              </w:rPr>
            </w:pPr>
            <w:r w:rsidRPr="00FA7796">
              <w:rPr>
                <w:rFonts w:cs="Times New Roman"/>
              </w:rPr>
              <w:t>Paragraph amended, see also Australia and U.S. comments</w:t>
            </w:r>
          </w:p>
        </w:tc>
      </w:tr>
      <w:tr w:rsidR="00221791" w:rsidRPr="00AB2734" w:rsidTr="003A0491">
        <w:trPr>
          <w:cantSplit/>
        </w:trPr>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Germany</w:t>
            </w:r>
          </w:p>
        </w:tc>
        <w:tc>
          <w:tcPr>
            <w:tcW w:w="1378" w:type="dxa"/>
            <w:vAlign w:val="center"/>
          </w:tcPr>
          <w:p w:rsidR="00221791" w:rsidRPr="00AB2734" w:rsidRDefault="00221791" w:rsidP="003A0491">
            <w:pPr>
              <w:jc w:val="center"/>
              <w:rPr>
                <w:rFonts w:cs="Times New Roman"/>
                <w:sz w:val="21"/>
                <w:szCs w:val="21"/>
              </w:rPr>
            </w:pPr>
            <w:r w:rsidRPr="00AB2734">
              <w:rPr>
                <w:rFonts w:cs="Times New Roman"/>
                <w:sz w:val="21"/>
                <w:szCs w:val="21"/>
              </w:rPr>
              <w:t>2</w:t>
            </w:r>
          </w:p>
        </w:tc>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2.1</w:t>
            </w:r>
          </w:p>
        </w:tc>
        <w:tc>
          <w:tcPr>
            <w:tcW w:w="5083" w:type="dxa"/>
            <w:vAlign w:val="center"/>
          </w:tcPr>
          <w:p w:rsidR="00221791" w:rsidRPr="00AB2734" w:rsidRDefault="00221791" w:rsidP="003A0491">
            <w:pPr>
              <w:rPr>
                <w:rFonts w:cs="Times New Roman"/>
                <w:sz w:val="21"/>
                <w:szCs w:val="21"/>
              </w:rPr>
            </w:pPr>
            <w:r w:rsidRPr="00AB2734">
              <w:rPr>
                <w:rFonts w:cs="Times New Roman"/>
                <w:sz w:val="21"/>
                <w:szCs w:val="21"/>
              </w:rPr>
              <w:t>Please add the following sentence: Weighing modules as per R76, T.2.2.7, “Weighing modules”, are not covered by this recommendation.</w:t>
            </w:r>
          </w:p>
        </w:tc>
        <w:tc>
          <w:tcPr>
            <w:tcW w:w="3312" w:type="dxa"/>
            <w:vAlign w:val="center"/>
          </w:tcPr>
          <w:p w:rsidR="00221791" w:rsidRPr="00FA7796" w:rsidRDefault="00221791" w:rsidP="003A0491">
            <w:pPr>
              <w:rPr>
                <w:rFonts w:cs="Times New Roman"/>
                <w:color w:val="000000"/>
                <w:sz w:val="21"/>
                <w:szCs w:val="21"/>
              </w:rPr>
            </w:pPr>
            <w:r w:rsidRPr="00FA7796">
              <w:rPr>
                <w:rFonts w:cs="Times New Roman"/>
                <w:color w:val="000000"/>
                <w:sz w:val="21"/>
                <w:szCs w:val="21"/>
              </w:rPr>
              <w:t>Clause 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jc w:val="center"/>
              <w:rPr>
                <w:rFonts w:cs="Times New Roman"/>
                <w:sz w:val="21"/>
                <w:szCs w:val="21"/>
              </w:rPr>
            </w:pPr>
            <w:r w:rsidRPr="00AB2734">
              <w:rPr>
                <w:rFonts w:cs="Times New Roman"/>
                <w:sz w:val="21"/>
                <w:szCs w:val="21"/>
              </w:rPr>
              <w:t>2</w:t>
            </w:r>
          </w:p>
        </w:tc>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2.2</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 xml:space="preserve">Suggest inserting: “…hysteresis and other influence factors“ </w:t>
            </w:r>
          </w:p>
        </w:tc>
        <w:tc>
          <w:tcPr>
            <w:tcW w:w="3312" w:type="dxa"/>
            <w:vAlign w:val="center"/>
          </w:tcPr>
          <w:p w:rsidR="003723E1" w:rsidRPr="00FA7796" w:rsidRDefault="00221791" w:rsidP="003A0491">
            <w:pPr>
              <w:rPr>
                <w:rFonts w:cs="Times New Roman"/>
                <w:sz w:val="21"/>
                <w:szCs w:val="21"/>
              </w:rPr>
            </w:pPr>
            <w:r w:rsidRPr="00FA7796">
              <w:rPr>
                <w:rFonts w:cs="Times New Roman"/>
                <w:sz w:val="21"/>
                <w:szCs w:val="21"/>
              </w:rPr>
              <w:t>Amended per CECIP comment</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jc w:val="center"/>
              <w:rPr>
                <w:rFonts w:cs="Times New Roman"/>
                <w:sz w:val="21"/>
                <w:szCs w:val="21"/>
              </w:rPr>
            </w:pPr>
            <w:r w:rsidRPr="00AB2734">
              <w:rPr>
                <w:rFonts w:cs="Times New Roman"/>
                <w:sz w:val="21"/>
                <w:szCs w:val="21"/>
              </w:rPr>
              <w:t>2</w:t>
            </w:r>
          </w:p>
        </w:tc>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3</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It is confusing to refer to 2 different versions of the “VIM” ([1] and [2]).</w:t>
            </w:r>
          </w:p>
        </w:tc>
        <w:tc>
          <w:tcPr>
            <w:tcW w:w="3312" w:type="dxa"/>
            <w:vAlign w:val="center"/>
          </w:tcPr>
          <w:p w:rsidR="003723E1" w:rsidRPr="00FA7796" w:rsidRDefault="00221791" w:rsidP="003A0491">
            <w:pPr>
              <w:rPr>
                <w:rFonts w:cs="Times New Roman"/>
                <w:sz w:val="21"/>
                <w:szCs w:val="21"/>
              </w:rPr>
            </w:pPr>
            <w:r w:rsidRPr="00FA7796">
              <w:rPr>
                <w:rFonts w:cs="Times New Roman"/>
                <w:sz w:val="21"/>
                <w:szCs w:val="21"/>
              </w:rPr>
              <w:t>Amended</w:t>
            </w:r>
          </w:p>
        </w:tc>
      </w:tr>
      <w:tr w:rsidR="00221791" w:rsidRPr="00AB2734" w:rsidTr="003A0491">
        <w:trPr>
          <w:cantSplit/>
        </w:trPr>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Germany</w:t>
            </w:r>
          </w:p>
        </w:tc>
        <w:tc>
          <w:tcPr>
            <w:tcW w:w="1378" w:type="dxa"/>
            <w:vAlign w:val="center"/>
          </w:tcPr>
          <w:p w:rsidR="00221791" w:rsidRPr="00AB2734" w:rsidRDefault="00221791" w:rsidP="003A0491">
            <w:pPr>
              <w:jc w:val="center"/>
              <w:rPr>
                <w:rFonts w:cs="Times New Roman"/>
                <w:sz w:val="21"/>
                <w:szCs w:val="21"/>
              </w:rPr>
            </w:pPr>
            <w:r w:rsidRPr="00AB2734">
              <w:rPr>
                <w:rFonts w:cs="Times New Roman"/>
                <w:sz w:val="21"/>
                <w:szCs w:val="21"/>
              </w:rPr>
              <w:t>3</w:t>
            </w:r>
          </w:p>
        </w:tc>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3.1.1</w:t>
            </w:r>
          </w:p>
        </w:tc>
        <w:tc>
          <w:tcPr>
            <w:tcW w:w="5083" w:type="dxa"/>
            <w:vAlign w:val="center"/>
          </w:tcPr>
          <w:p w:rsidR="00221791" w:rsidRPr="00AB2734" w:rsidRDefault="00221791" w:rsidP="003A0491">
            <w:pPr>
              <w:rPr>
                <w:rFonts w:cs="Times New Roman"/>
                <w:sz w:val="21"/>
                <w:szCs w:val="21"/>
              </w:rPr>
            </w:pPr>
            <w:r w:rsidRPr="00AB2734">
              <w:rPr>
                <w:rFonts w:cs="Times New Roman"/>
                <w:sz w:val="21"/>
                <w:szCs w:val="21"/>
              </w:rPr>
              <w:t>„Force transducer</w:t>
            </w:r>
            <w:proofErr w:type="gramStart"/>
            <w:r w:rsidRPr="00AB2734">
              <w:rPr>
                <w:rFonts w:cs="Times New Roman"/>
                <w:sz w:val="21"/>
                <w:szCs w:val="21"/>
              </w:rPr>
              <w:t>“ is</w:t>
            </w:r>
            <w:proofErr w:type="gramEnd"/>
            <w:r w:rsidRPr="00AB2734">
              <w:rPr>
                <w:rFonts w:cs="Times New Roman"/>
                <w:sz w:val="21"/>
                <w:szCs w:val="21"/>
              </w:rPr>
              <w:t xml:space="preserve"> not defined. We suggest to add </w:t>
            </w:r>
            <w:r w:rsidRPr="00AB2734">
              <w:rPr>
                <w:rFonts w:cs="Times New Roman"/>
                <w:color w:val="000000"/>
                <w:sz w:val="21"/>
                <w:szCs w:val="21"/>
                <w:lang w:val="de-DE" w:eastAsia="de-DE"/>
              </w:rPr>
              <w:t>3.x.x measuring transducer according to WIM 3.7 (4.3)</w:t>
            </w:r>
          </w:p>
        </w:tc>
        <w:tc>
          <w:tcPr>
            <w:tcW w:w="3312" w:type="dxa"/>
            <w:vAlign w:val="center"/>
          </w:tcPr>
          <w:p w:rsidR="00221791" w:rsidRPr="00FA7796" w:rsidRDefault="00221791" w:rsidP="003A0491">
            <w:pPr>
              <w:rPr>
                <w:rFonts w:cs="Times New Roman"/>
                <w:color w:val="000000"/>
                <w:sz w:val="21"/>
                <w:szCs w:val="21"/>
              </w:rPr>
            </w:pPr>
            <w:r w:rsidRPr="00FA7796">
              <w:rPr>
                <w:rFonts w:cs="Times New Roman"/>
                <w:color w:val="000000"/>
                <w:sz w:val="21"/>
                <w:szCs w:val="21"/>
              </w:rPr>
              <w:t>Amended. Definition added to Annex E</w:t>
            </w:r>
          </w:p>
        </w:tc>
      </w:tr>
      <w:tr w:rsidR="00221791" w:rsidRPr="00AB2734" w:rsidTr="003A0491">
        <w:trPr>
          <w:cantSplit/>
        </w:trPr>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Germany</w:t>
            </w:r>
          </w:p>
        </w:tc>
        <w:tc>
          <w:tcPr>
            <w:tcW w:w="1378" w:type="dxa"/>
            <w:vAlign w:val="center"/>
          </w:tcPr>
          <w:p w:rsidR="00221791" w:rsidRPr="00AB2734" w:rsidRDefault="00221791" w:rsidP="003A0491">
            <w:pPr>
              <w:jc w:val="center"/>
              <w:rPr>
                <w:rFonts w:cs="Times New Roman"/>
                <w:sz w:val="21"/>
                <w:szCs w:val="21"/>
              </w:rPr>
            </w:pPr>
            <w:r w:rsidRPr="00AB2734">
              <w:rPr>
                <w:rFonts w:cs="Times New Roman"/>
                <w:sz w:val="21"/>
                <w:szCs w:val="21"/>
              </w:rPr>
              <w:t>3</w:t>
            </w:r>
          </w:p>
        </w:tc>
        <w:tc>
          <w:tcPr>
            <w:tcW w:w="1728" w:type="dxa"/>
            <w:vAlign w:val="center"/>
          </w:tcPr>
          <w:p w:rsidR="00221791" w:rsidRPr="00AB2734" w:rsidRDefault="00221791" w:rsidP="003A0491">
            <w:pPr>
              <w:jc w:val="center"/>
              <w:rPr>
                <w:rFonts w:cs="Times New Roman"/>
                <w:sz w:val="21"/>
                <w:szCs w:val="21"/>
              </w:rPr>
            </w:pPr>
            <w:r w:rsidRPr="00AB2734">
              <w:rPr>
                <w:rFonts w:cs="Times New Roman"/>
                <w:sz w:val="21"/>
                <w:szCs w:val="21"/>
              </w:rPr>
              <w:t>3.1.1</w:t>
            </w:r>
          </w:p>
        </w:tc>
        <w:tc>
          <w:tcPr>
            <w:tcW w:w="5083" w:type="dxa"/>
            <w:vAlign w:val="center"/>
          </w:tcPr>
          <w:p w:rsidR="00221791" w:rsidRPr="00AB2734" w:rsidRDefault="00221791" w:rsidP="003A0491">
            <w:pPr>
              <w:tabs>
                <w:tab w:val="center" w:pos="1809"/>
              </w:tabs>
              <w:rPr>
                <w:rFonts w:cs="Times New Roman"/>
                <w:sz w:val="21"/>
                <w:szCs w:val="21"/>
              </w:rPr>
            </w:pPr>
            <w:r w:rsidRPr="00AB2734">
              <w:rPr>
                <w:rFonts w:cs="Times New Roman"/>
                <w:sz w:val="21"/>
                <w:szCs w:val="21"/>
              </w:rPr>
              <w:t xml:space="preserve">Change text: </w:t>
            </w:r>
          </w:p>
          <w:p w:rsidR="00221791" w:rsidRPr="00AB2734" w:rsidRDefault="00221791" w:rsidP="003A0491">
            <w:pPr>
              <w:tabs>
                <w:tab w:val="center" w:pos="1809"/>
              </w:tabs>
              <w:rPr>
                <w:rFonts w:cs="Times New Roman"/>
                <w:sz w:val="21"/>
                <w:szCs w:val="21"/>
              </w:rPr>
            </w:pPr>
            <w:r w:rsidRPr="00AB2734">
              <w:rPr>
                <w:rFonts w:cs="Times New Roman"/>
                <w:color w:val="000000"/>
                <w:sz w:val="21"/>
                <w:szCs w:val="21"/>
                <w:lang w:val="de-DE" w:eastAsia="de-DE"/>
              </w:rPr>
              <w:t>measuring transducer that, … will provide…</w:t>
            </w:r>
            <w:r w:rsidRPr="00AB2734">
              <w:rPr>
                <w:rFonts w:cs="Times New Roman"/>
                <w:sz w:val="21"/>
                <w:szCs w:val="21"/>
              </w:rPr>
              <w:tab/>
            </w:r>
          </w:p>
        </w:tc>
        <w:tc>
          <w:tcPr>
            <w:tcW w:w="3312" w:type="dxa"/>
            <w:vAlign w:val="center"/>
          </w:tcPr>
          <w:p w:rsidR="00221791" w:rsidRPr="00FA7796" w:rsidRDefault="00221791" w:rsidP="003A0491">
            <w:pPr>
              <w:rPr>
                <w:rFonts w:cs="Times New Roman"/>
                <w:color w:val="000000"/>
                <w:sz w:val="21"/>
                <w:szCs w:val="21"/>
              </w:rPr>
            </w:pPr>
            <w:r w:rsidRPr="00FA7796">
              <w:rPr>
                <w:rFonts w:cs="Times New Roman"/>
                <w:color w:val="000000"/>
                <w:sz w:val="21"/>
                <w:szCs w:val="21"/>
              </w:rPr>
              <w:t>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jc w:val="center"/>
              <w:rPr>
                <w:rFonts w:cs="Times New Roman"/>
                <w:sz w:val="21"/>
                <w:szCs w:val="21"/>
              </w:rPr>
            </w:pPr>
            <w:r w:rsidRPr="00AB2734">
              <w:rPr>
                <w:rFonts w:cs="Times New Roman"/>
                <w:sz w:val="21"/>
                <w:szCs w:val="21"/>
              </w:rPr>
              <w:t>3</w:t>
            </w:r>
          </w:p>
        </w:tc>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3.3.1</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Device for measuring strain the changes in distances between points in solid bodies that occur when the body is deformed</w:t>
            </w:r>
          </w:p>
        </w:tc>
        <w:tc>
          <w:tcPr>
            <w:tcW w:w="3312" w:type="dxa"/>
            <w:vAlign w:val="center"/>
          </w:tcPr>
          <w:p w:rsidR="003723E1" w:rsidRPr="00FA7796" w:rsidRDefault="00221791" w:rsidP="003A0491">
            <w:pPr>
              <w:rPr>
                <w:rFonts w:cs="Times New Roman"/>
                <w:sz w:val="21"/>
                <w:szCs w:val="21"/>
              </w:rPr>
            </w:pPr>
            <w:r w:rsidRPr="00FA7796">
              <w:rPr>
                <w:rFonts w:cs="Times New Roman"/>
                <w:sz w:val="21"/>
                <w:szCs w:val="21"/>
              </w:rPr>
              <w:t>Amended according to CECIP comment</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jc w:val="center"/>
              <w:rPr>
                <w:rFonts w:cs="Times New Roman"/>
                <w:sz w:val="21"/>
                <w:szCs w:val="21"/>
              </w:rPr>
            </w:pPr>
            <w:r w:rsidRPr="00AB2734">
              <w:rPr>
                <w:rFonts w:cs="Times New Roman"/>
                <w:sz w:val="21"/>
                <w:szCs w:val="21"/>
              </w:rPr>
              <w:t>4</w:t>
            </w:r>
          </w:p>
        </w:tc>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3.4.2</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 xml:space="preserve">We had proposed to insert a figure / sketch after the note (see PTB-Document “Proposals and points of discussion </w:t>
            </w:r>
          </w:p>
        </w:tc>
        <w:tc>
          <w:tcPr>
            <w:tcW w:w="3312" w:type="dxa"/>
            <w:vAlign w:val="center"/>
          </w:tcPr>
          <w:p w:rsidR="003723E1" w:rsidRPr="00FA7796" w:rsidRDefault="00221791" w:rsidP="003649FC">
            <w:pPr>
              <w:rPr>
                <w:rFonts w:cs="Times New Roman"/>
                <w:sz w:val="21"/>
                <w:szCs w:val="21"/>
              </w:rPr>
            </w:pPr>
            <w:r w:rsidRPr="00FA7796">
              <w:rPr>
                <w:rFonts w:cs="Times New Roman"/>
                <w:sz w:val="21"/>
                <w:szCs w:val="21"/>
              </w:rPr>
              <w:t xml:space="preserve">Figure and additional language incorporated in draft (9.4.1).  </w:t>
            </w:r>
            <w:r w:rsidR="003649FC">
              <w:rPr>
                <w:rFonts w:cs="Times New Roman"/>
                <w:sz w:val="21"/>
                <w:szCs w:val="21"/>
              </w:rPr>
              <w:t>Need t</w:t>
            </w:r>
            <w:r w:rsidRPr="00FA7796">
              <w:rPr>
                <w:rFonts w:cs="Times New Roman"/>
                <w:sz w:val="21"/>
                <w:szCs w:val="21"/>
              </w:rPr>
              <w:t xml:space="preserve">o be approved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 to be discussed at future meeting</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4</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3.5.2</w:t>
            </w:r>
          </w:p>
        </w:tc>
        <w:tc>
          <w:tcPr>
            <w:tcW w:w="5083" w:type="dxa"/>
            <w:vAlign w:val="center"/>
          </w:tcPr>
          <w:p w:rsidR="003723E1" w:rsidRPr="00AB2734" w:rsidRDefault="003723E1" w:rsidP="003A0491">
            <w:pPr>
              <w:pStyle w:val="Default"/>
              <w:tabs>
                <w:tab w:val="left" w:pos="1650"/>
              </w:tabs>
              <w:spacing w:before="120"/>
              <w:rPr>
                <w:rFonts w:asciiTheme="minorHAnsi" w:hAnsiTheme="minorHAnsi"/>
                <w:color w:val="FF0000"/>
                <w:sz w:val="21"/>
                <w:szCs w:val="21"/>
              </w:rPr>
            </w:pPr>
            <w:r w:rsidRPr="00AB2734">
              <w:rPr>
                <w:rFonts w:asciiTheme="minorHAnsi" w:hAnsiTheme="minorHAnsi"/>
                <w:color w:val="auto"/>
                <w:sz w:val="21"/>
                <w:szCs w:val="21"/>
              </w:rPr>
              <w:t>Load cell measuring range</w:t>
            </w:r>
            <w:r w:rsidRPr="00AB2734">
              <w:rPr>
                <w:rFonts w:asciiTheme="minorHAnsi" w:hAnsiTheme="minorHAnsi"/>
                <w:color w:val="FF0000"/>
                <w:sz w:val="21"/>
                <w:szCs w:val="21"/>
              </w:rPr>
              <w:t xml:space="preserve"> (D</w:t>
            </w:r>
            <w:r w:rsidRPr="00AB2734">
              <w:rPr>
                <w:rFonts w:asciiTheme="minorHAnsi" w:hAnsiTheme="minorHAnsi"/>
                <w:color w:val="FF0000"/>
                <w:sz w:val="21"/>
                <w:szCs w:val="21"/>
                <w:vertAlign w:val="subscript"/>
              </w:rPr>
              <w:t>R</w:t>
            </w:r>
            <w:r w:rsidRPr="00AB2734">
              <w:rPr>
                <w:rFonts w:asciiTheme="minorHAnsi" w:hAnsiTheme="minorHAnsi"/>
                <w:color w:val="FF0000"/>
                <w:sz w:val="21"/>
                <w:szCs w:val="21"/>
              </w:rPr>
              <w:t>)</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Please add the following sentence: </w:t>
            </w:r>
          </w:p>
          <w:p w:rsidR="003723E1" w:rsidRPr="00AB2734" w:rsidRDefault="003723E1" w:rsidP="003A0491">
            <w:pPr>
              <w:suppressAutoHyphens/>
              <w:rPr>
                <w:rFonts w:cs="Times New Roman"/>
                <w:color w:val="FF0000"/>
                <w:sz w:val="21"/>
                <w:szCs w:val="21"/>
              </w:rPr>
            </w:pPr>
            <w:r w:rsidRPr="00AB2734">
              <w:rPr>
                <w:rFonts w:cs="Times New Roman"/>
                <w:color w:val="FF0000"/>
                <w:sz w:val="21"/>
                <w:szCs w:val="21"/>
              </w:rPr>
              <w:t>D</w:t>
            </w:r>
            <w:r w:rsidRPr="00AB2734">
              <w:rPr>
                <w:rFonts w:cs="Times New Roman"/>
                <w:color w:val="FF0000"/>
                <w:sz w:val="21"/>
                <w:szCs w:val="21"/>
                <w:vertAlign w:val="subscript"/>
              </w:rPr>
              <w:t>R</w:t>
            </w:r>
            <w:r w:rsidRPr="00AB2734">
              <w:rPr>
                <w:rFonts w:cs="Times New Roman"/>
                <w:color w:val="FF0000"/>
                <w:sz w:val="21"/>
                <w:szCs w:val="21"/>
              </w:rPr>
              <w:t xml:space="preserve"> is the range between the maximum load of the measuring range </w:t>
            </w:r>
            <w:proofErr w:type="spellStart"/>
            <w:r w:rsidRPr="00AB2734">
              <w:rPr>
                <w:rFonts w:cs="Times New Roman"/>
                <w:color w:val="FF0000"/>
                <w:sz w:val="21"/>
                <w:szCs w:val="21"/>
              </w:rPr>
              <w:t>D</w:t>
            </w:r>
            <w:r w:rsidRPr="00AB2734">
              <w:rPr>
                <w:rFonts w:cs="Times New Roman"/>
                <w:color w:val="FF0000"/>
                <w:sz w:val="21"/>
                <w:szCs w:val="21"/>
                <w:vertAlign w:val="subscript"/>
              </w:rPr>
              <w:t>max</w:t>
            </w:r>
            <w:proofErr w:type="spellEnd"/>
            <w:r w:rsidRPr="00AB2734">
              <w:rPr>
                <w:rFonts w:cs="Times New Roman"/>
                <w:color w:val="FF0000"/>
                <w:sz w:val="21"/>
                <w:szCs w:val="21"/>
              </w:rPr>
              <w:t xml:space="preserve"> and minimum load of the measuring range D </w:t>
            </w:r>
            <w:r w:rsidRPr="00AB2734">
              <w:rPr>
                <w:rFonts w:cs="Times New Roman"/>
                <w:color w:val="FF0000"/>
                <w:sz w:val="21"/>
                <w:szCs w:val="21"/>
                <w:vertAlign w:val="subscript"/>
              </w:rPr>
              <w:t xml:space="preserve">min </w:t>
            </w:r>
            <w:r w:rsidRPr="00AB2734">
              <w:rPr>
                <w:rFonts w:cs="Times New Roman"/>
                <w:color w:val="FF0000"/>
                <w:sz w:val="21"/>
                <w:szCs w:val="21"/>
              </w:rPr>
              <w:t xml:space="preserve"> </w:t>
            </w:r>
          </w:p>
          <w:p w:rsidR="003723E1" w:rsidRPr="00AB2734" w:rsidRDefault="003723E1" w:rsidP="003A0491">
            <w:pPr>
              <w:suppressAutoHyphens/>
              <w:rPr>
                <w:rFonts w:cs="Times New Roman"/>
                <w:sz w:val="21"/>
                <w:szCs w:val="21"/>
                <w:lang w:val="en-GB"/>
              </w:rPr>
            </w:pPr>
            <w:r w:rsidRPr="00AB2734">
              <w:rPr>
                <w:rFonts w:cs="Times New Roman"/>
                <w:color w:val="FF0000"/>
                <w:sz w:val="21"/>
                <w:szCs w:val="21"/>
              </w:rPr>
              <w:t>D</w:t>
            </w:r>
            <w:r w:rsidRPr="00AB2734">
              <w:rPr>
                <w:rFonts w:cs="Times New Roman"/>
                <w:color w:val="FF0000"/>
                <w:sz w:val="21"/>
                <w:szCs w:val="21"/>
                <w:vertAlign w:val="subscript"/>
              </w:rPr>
              <w:t>R</w:t>
            </w:r>
            <w:r w:rsidRPr="00AB2734">
              <w:rPr>
                <w:rFonts w:cs="Times New Roman"/>
                <w:color w:val="FF0000"/>
                <w:sz w:val="21"/>
                <w:szCs w:val="21"/>
              </w:rPr>
              <w:t xml:space="preserve"> = (</w:t>
            </w:r>
            <w:proofErr w:type="spellStart"/>
            <w:r w:rsidRPr="00AB2734">
              <w:rPr>
                <w:rFonts w:cs="Times New Roman"/>
                <w:color w:val="FF0000"/>
                <w:sz w:val="21"/>
                <w:szCs w:val="21"/>
              </w:rPr>
              <w:t>D</w:t>
            </w:r>
            <w:r w:rsidRPr="00AB2734">
              <w:rPr>
                <w:rFonts w:cs="Times New Roman"/>
                <w:color w:val="FF0000"/>
                <w:sz w:val="21"/>
                <w:szCs w:val="21"/>
                <w:vertAlign w:val="subscript"/>
              </w:rPr>
              <w:t>max</w:t>
            </w:r>
            <w:proofErr w:type="spellEnd"/>
            <w:r w:rsidRPr="00AB2734">
              <w:rPr>
                <w:rFonts w:cs="Times New Roman"/>
                <w:color w:val="FF0000"/>
                <w:sz w:val="21"/>
                <w:szCs w:val="21"/>
              </w:rPr>
              <w:t xml:space="preserve"> – </w:t>
            </w:r>
            <w:proofErr w:type="spellStart"/>
            <w:r w:rsidRPr="00AB2734">
              <w:rPr>
                <w:rFonts w:cs="Times New Roman"/>
                <w:color w:val="FF0000"/>
                <w:sz w:val="21"/>
                <w:szCs w:val="21"/>
              </w:rPr>
              <w:t>D</w:t>
            </w:r>
            <w:r w:rsidRPr="00AB2734">
              <w:rPr>
                <w:rFonts w:cs="Times New Roman"/>
                <w:color w:val="FF0000"/>
                <w:sz w:val="21"/>
                <w:szCs w:val="21"/>
                <w:vertAlign w:val="subscript"/>
              </w:rPr>
              <w:t>min</w:t>
            </w:r>
            <w:proofErr w:type="spellEnd"/>
            <w:r w:rsidRPr="00AB2734">
              <w:rPr>
                <w:rFonts w:cs="Times New Roman"/>
                <w:color w:val="FF0000"/>
                <w:sz w:val="21"/>
                <w:szCs w:val="21"/>
              </w:rPr>
              <w:t>)</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5</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3.5.5</w:t>
            </w:r>
          </w:p>
        </w:tc>
        <w:tc>
          <w:tcPr>
            <w:tcW w:w="5083" w:type="dxa"/>
            <w:vAlign w:val="center"/>
          </w:tcPr>
          <w:p w:rsidR="003723E1" w:rsidRPr="00AB2734" w:rsidRDefault="003723E1" w:rsidP="003A0491">
            <w:pPr>
              <w:suppressAutoHyphens/>
              <w:rPr>
                <w:rFonts w:cs="Times New Roman"/>
                <w:sz w:val="21"/>
                <w:szCs w:val="21"/>
              </w:rPr>
            </w:pPr>
            <w:r w:rsidRPr="00AB2734">
              <w:rPr>
                <w:rFonts w:cs="Times New Roman"/>
                <w:sz w:val="21"/>
                <w:szCs w:val="21"/>
                <w:lang w:val="en-GB"/>
              </w:rPr>
              <w:t xml:space="preserve">Please insert a new chapter 3.5.X, as follows: </w:t>
            </w:r>
          </w:p>
          <w:p w:rsidR="003723E1" w:rsidRPr="00AB2734" w:rsidRDefault="003723E1" w:rsidP="003A0491">
            <w:pPr>
              <w:pStyle w:val="Default"/>
              <w:tabs>
                <w:tab w:val="left" w:pos="1650"/>
              </w:tabs>
              <w:rPr>
                <w:rFonts w:asciiTheme="minorHAnsi" w:hAnsiTheme="minorHAnsi"/>
                <w:color w:val="FF0000"/>
                <w:sz w:val="21"/>
                <w:szCs w:val="21"/>
              </w:rPr>
            </w:pPr>
            <w:r w:rsidRPr="00AB2734">
              <w:rPr>
                <w:rFonts w:asciiTheme="minorHAnsi" w:hAnsiTheme="minorHAnsi"/>
                <w:color w:val="FF0000"/>
                <w:sz w:val="21"/>
                <w:szCs w:val="21"/>
              </w:rPr>
              <w:t>3.5.X Maximum measuring range (E</w:t>
            </w:r>
            <w:r w:rsidRPr="00AB2734">
              <w:rPr>
                <w:rFonts w:asciiTheme="minorHAnsi" w:hAnsiTheme="minorHAnsi"/>
                <w:color w:val="FF0000"/>
                <w:sz w:val="21"/>
                <w:szCs w:val="21"/>
                <w:vertAlign w:val="subscript"/>
              </w:rPr>
              <w:t>R</w:t>
            </w:r>
            <w:r w:rsidRPr="00AB2734">
              <w:rPr>
                <w:rFonts w:asciiTheme="minorHAnsi" w:hAnsiTheme="minorHAnsi"/>
                <w:color w:val="FF0000"/>
                <w:sz w:val="21"/>
                <w:szCs w:val="21"/>
              </w:rPr>
              <w:t>)</w:t>
            </w:r>
          </w:p>
          <w:p w:rsidR="003723E1" w:rsidRPr="00AB2734" w:rsidRDefault="003723E1" w:rsidP="003A0491">
            <w:pPr>
              <w:pStyle w:val="Default"/>
              <w:tabs>
                <w:tab w:val="left" w:pos="1650"/>
              </w:tabs>
              <w:rPr>
                <w:rFonts w:asciiTheme="minorHAnsi" w:hAnsiTheme="minorHAnsi"/>
                <w:color w:val="FF0000"/>
                <w:sz w:val="21"/>
                <w:szCs w:val="21"/>
              </w:rPr>
            </w:pPr>
            <w:r w:rsidRPr="00AB2734">
              <w:rPr>
                <w:rFonts w:asciiTheme="minorHAnsi" w:hAnsiTheme="minorHAnsi"/>
                <w:color w:val="FF0000"/>
                <w:sz w:val="21"/>
                <w:szCs w:val="21"/>
              </w:rPr>
              <w:t xml:space="preserve">Range between maximum capacity </w:t>
            </w:r>
            <w:proofErr w:type="spellStart"/>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max</w:t>
            </w:r>
            <w:proofErr w:type="spellEnd"/>
            <w:r w:rsidRPr="00AB2734">
              <w:rPr>
                <w:rFonts w:asciiTheme="minorHAnsi" w:hAnsiTheme="minorHAnsi"/>
                <w:color w:val="FF0000"/>
                <w:sz w:val="21"/>
                <w:szCs w:val="21"/>
              </w:rPr>
              <w:t xml:space="preserve"> and minimum dead load </w:t>
            </w:r>
            <w:proofErr w:type="spellStart"/>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min</w:t>
            </w:r>
            <w:proofErr w:type="spellEnd"/>
            <w:r w:rsidRPr="00AB2734">
              <w:rPr>
                <w:rFonts w:asciiTheme="minorHAnsi" w:hAnsiTheme="minorHAnsi"/>
                <w:color w:val="FF0000"/>
                <w:sz w:val="21"/>
                <w:szCs w:val="21"/>
              </w:rPr>
              <w:t xml:space="preserve"> </w:t>
            </w:r>
          </w:p>
          <w:p w:rsidR="003723E1" w:rsidRPr="00AB2734" w:rsidRDefault="003723E1" w:rsidP="003A0491">
            <w:pPr>
              <w:pStyle w:val="Default"/>
              <w:tabs>
                <w:tab w:val="left" w:pos="1650"/>
              </w:tabs>
              <w:rPr>
                <w:rFonts w:asciiTheme="minorHAnsi" w:hAnsiTheme="minorHAnsi"/>
                <w:sz w:val="21"/>
                <w:szCs w:val="21"/>
              </w:rPr>
            </w:pPr>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R</w:t>
            </w:r>
            <w:r w:rsidRPr="00AB2734">
              <w:rPr>
                <w:rFonts w:asciiTheme="minorHAnsi" w:hAnsiTheme="minorHAnsi"/>
                <w:color w:val="FF0000"/>
                <w:sz w:val="21"/>
                <w:szCs w:val="21"/>
              </w:rPr>
              <w:t xml:space="preserve"> =  (</w:t>
            </w:r>
            <w:proofErr w:type="spellStart"/>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max</w:t>
            </w:r>
            <w:proofErr w:type="spellEnd"/>
            <w:r w:rsidRPr="00AB2734">
              <w:rPr>
                <w:rFonts w:asciiTheme="minorHAnsi" w:hAnsiTheme="minorHAnsi"/>
                <w:color w:val="FF0000"/>
                <w:sz w:val="21"/>
                <w:szCs w:val="21"/>
              </w:rPr>
              <w:t xml:space="preserve"> – </w:t>
            </w:r>
            <w:proofErr w:type="spellStart"/>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min</w:t>
            </w:r>
            <w:proofErr w:type="spellEnd"/>
            <w:r w:rsidRPr="00AB2734">
              <w:rPr>
                <w:rFonts w:asciiTheme="minorHAnsi" w:hAnsiTheme="minorHAnsi"/>
                <w:color w:val="FF0000"/>
                <w:sz w:val="21"/>
                <w:szCs w:val="21"/>
              </w:rPr>
              <w:t>)</w:t>
            </w:r>
          </w:p>
        </w:tc>
        <w:tc>
          <w:tcPr>
            <w:tcW w:w="3312" w:type="dxa"/>
            <w:vAlign w:val="center"/>
          </w:tcPr>
          <w:p w:rsidR="003723E1" w:rsidRPr="00FA7796" w:rsidRDefault="00221791" w:rsidP="003A0491">
            <w:pPr>
              <w:rPr>
                <w:rFonts w:cs="Times New Roman"/>
                <w:sz w:val="21"/>
                <w:szCs w:val="21"/>
              </w:rPr>
            </w:pPr>
            <w:r w:rsidRPr="00FA7796">
              <w:rPr>
                <w:rFonts w:cs="Times New Roman"/>
                <w:sz w:val="21"/>
                <w:szCs w:val="21"/>
              </w:rPr>
              <w:t>New paragraph (3.5.7) added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5</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3.5.9</w:t>
            </w:r>
          </w:p>
        </w:tc>
        <w:tc>
          <w:tcPr>
            <w:tcW w:w="5083" w:type="dxa"/>
            <w:vAlign w:val="center"/>
          </w:tcPr>
          <w:p w:rsidR="003723E1" w:rsidRPr="00AB2734" w:rsidRDefault="003723E1" w:rsidP="003A0491">
            <w:pPr>
              <w:suppressAutoHyphens/>
              <w:rPr>
                <w:rFonts w:cs="Times New Roman"/>
                <w:sz w:val="21"/>
                <w:szCs w:val="21"/>
                <w:lang w:val="en-GB"/>
              </w:rPr>
            </w:pPr>
            <w:proofErr w:type="spellStart"/>
            <w:r w:rsidRPr="00AB2734">
              <w:rPr>
                <w:rFonts w:cs="Times New Roman"/>
                <w:sz w:val="21"/>
                <w:szCs w:val="21"/>
                <w:lang w:val="en-GB"/>
              </w:rPr>
              <w:t>D</w:t>
            </w:r>
            <w:r w:rsidRPr="00AB2734">
              <w:rPr>
                <w:rFonts w:cs="Times New Roman"/>
                <w:sz w:val="21"/>
                <w:szCs w:val="21"/>
                <w:vertAlign w:val="subscript"/>
                <w:lang w:val="en-GB"/>
              </w:rPr>
              <w:t>max</w:t>
            </w:r>
            <w:proofErr w:type="spellEnd"/>
            <w:r w:rsidRPr="00AB2734">
              <w:rPr>
                <w:rFonts w:cs="Times New Roman"/>
                <w:sz w:val="21"/>
                <w:szCs w:val="21"/>
                <w:lang w:val="en-GB"/>
              </w:rPr>
              <w:t xml:space="preserve"> instead of </w:t>
            </w:r>
            <w:proofErr w:type="spellStart"/>
            <w:r w:rsidRPr="00AB2734">
              <w:rPr>
                <w:rFonts w:cs="Times New Roman"/>
                <w:sz w:val="21"/>
                <w:szCs w:val="21"/>
                <w:lang w:val="en-GB"/>
              </w:rPr>
              <w:t>E</w:t>
            </w:r>
            <w:r w:rsidRPr="00AB2734">
              <w:rPr>
                <w:rFonts w:cs="Times New Roman"/>
                <w:sz w:val="21"/>
                <w:szCs w:val="21"/>
                <w:vertAlign w:val="subscript"/>
                <w:lang w:val="en-GB"/>
              </w:rPr>
              <w:t>max</w:t>
            </w:r>
            <w:proofErr w:type="spellEnd"/>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 as proposed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3.5.13</w:t>
            </w:r>
          </w:p>
        </w:tc>
        <w:tc>
          <w:tcPr>
            <w:tcW w:w="5083" w:type="dxa"/>
            <w:vAlign w:val="center"/>
          </w:tcPr>
          <w:p w:rsidR="00E125A7" w:rsidRPr="00AB2734" w:rsidRDefault="00E125A7" w:rsidP="003A0491">
            <w:pPr>
              <w:pStyle w:val="Default"/>
              <w:tabs>
                <w:tab w:val="left" w:pos="1650"/>
              </w:tabs>
              <w:spacing w:after="120"/>
              <w:rPr>
                <w:rFonts w:asciiTheme="minorHAnsi" w:hAnsiTheme="minorHAnsi"/>
                <w:sz w:val="21"/>
                <w:szCs w:val="21"/>
                <w:lang w:val="en-GB"/>
              </w:rPr>
            </w:pPr>
            <w:r w:rsidRPr="00AB2734">
              <w:rPr>
                <w:rFonts w:asciiTheme="minorHAnsi" w:hAnsiTheme="minorHAnsi"/>
                <w:sz w:val="21"/>
                <w:szCs w:val="21"/>
              </w:rPr>
              <w:t xml:space="preserve">Ratio of the </w:t>
            </w:r>
            <w:r w:rsidRPr="00AB2734">
              <w:rPr>
                <w:rFonts w:asciiTheme="minorHAnsi" w:hAnsiTheme="minorHAnsi"/>
                <w:color w:val="FF0000"/>
                <w:sz w:val="21"/>
                <w:szCs w:val="21"/>
              </w:rPr>
              <w:t>load cell measuring range D</w:t>
            </w:r>
            <w:r w:rsidRPr="00AB2734">
              <w:rPr>
                <w:rFonts w:asciiTheme="minorHAnsi" w:hAnsiTheme="minorHAnsi"/>
                <w:color w:val="FF0000"/>
                <w:sz w:val="21"/>
                <w:szCs w:val="21"/>
                <w:vertAlign w:val="subscript"/>
              </w:rPr>
              <w:t>R</w:t>
            </w:r>
            <w:r w:rsidRPr="00AB2734">
              <w:rPr>
                <w:rFonts w:asciiTheme="minorHAnsi" w:hAnsiTheme="minorHAnsi"/>
                <w:color w:val="FF0000"/>
                <w:sz w:val="21"/>
                <w:szCs w:val="21"/>
              </w:rPr>
              <w:t xml:space="preserve"> </w:t>
            </w:r>
            <w:r w:rsidRPr="00AB2734">
              <w:rPr>
                <w:rFonts w:asciiTheme="minorHAnsi" w:hAnsiTheme="minorHAnsi"/>
                <w:strike/>
                <w:sz w:val="21"/>
                <w:szCs w:val="21"/>
              </w:rPr>
              <w:t xml:space="preserve">maximum capacity, </w:t>
            </w:r>
            <w:proofErr w:type="spellStart"/>
            <w:r w:rsidRPr="00AB2734">
              <w:rPr>
                <w:rFonts w:asciiTheme="minorHAnsi" w:hAnsiTheme="minorHAnsi"/>
                <w:strike/>
                <w:sz w:val="21"/>
                <w:szCs w:val="21"/>
              </w:rPr>
              <w:t>E</w:t>
            </w:r>
            <w:r w:rsidRPr="00AB2734">
              <w:rPr>
                <w:rFonts w:asciiTheme="minorHAnsi" w:hAnsiTheme="minorHAnsi"/>
                <w:strike/>
                <w:color w:val="auto"/>
                <w:sz w:val="21"/>
                <w:szCs w:val="21"/>
                <w:vertAlign w:val="subscript"/>
              </w:rPr>
              <w:t>max</w:t>
            </w:r>
            <w:proofErr w:type="spellEnd"/>
            <w:r w:rsidRPr="00AB2734">
              <w:rPr>
                <w:rFonts w:asciiTheme="minorHAnsi" w:hAnsiTheme="minorHAnsi"/>
                <w:sz w:val="21"/>
                <w:szCs w:val="21"/>
              </w:rPr>
              <w:t>, to two times the minimum dead load output return, DR.  This ratio is used to describe multi-interval instruments.</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 as proposed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3.5.14</w:t>
            </w:r>
          </w:p>
        </w:tc>
        <w:tc>
          <w:tcPr>
            <w:tcW w:w="5083" w:type="dxa"/>
            <w:vAlign w:val="center"/>
          </w:tcPr>
          <w:p w:rsidR="00E125A7" w:rsidRPr="00AB2734" w:rsidRDefault="00E125A7" w:rsidP="003A0491">
            <w:pPr>
              <w:suppressAutoHyphens/>
              <w:rPr>
                <w:rFonts w:cs="Times New Roman"/>
                <w:sz w:val="21"/>
                <w:szCs w:val="21"/>
                <w:lang w:val="en-GB"/>
              </w:rPr>
            </w:pPr>
            <w:r w:rsidRPr="00AB2734">
              <w:rPr>
                <w:rFonts w:cs="Times New Roman"/>
                <w:sz w:val="21"/>
                <w:szCs w:val="21"/>
              </w:rPr>
              <w:t xml:space="preserve">Ratio of the </w:t>
            </w:r>
            <w:r w:rsidRPr="00AB2734">
              <w:rPr>
                <w:rFonts w:cs="Times New Roman"/>
                <w:color w:val="FF0000"/>
                <w:sz w:val="21"/>
                <w:szCs w:val="21"/>
              </w:rPr>
              <w:t xml:space="preserve">load cell </w:t>
            </w:r>
            <w:r w:rsidRPr="00AB2734">
              <w:rPr>
                <w:rFonts w:cs="Times New Roman"/>
                <w:strike/>
                <w:sz w:val="21"/>
                <w:szCs w:val="21"/>
              </w:rPr>
              <w:t>maximum</w:t>
            </w:r>
            <w:r w:rsidRPr="00AB2734">
              <w:rPr>
                <w:rFonts w:cs="Times New Roman"/>
                <w:sz w:val="21"/>
                <w:szCs w:val="21"/>
              </w:rPr>
              <w:t xml:space="preserve"> measuring </w:t>
            </w:r>
            <w:r w:rsidRPr="00AB2734">
              <w:rPr>
                <w:rFonts w:cs="Times New Roman"/>
                <w:color w:val="FF0000"/>
                <w:sz w:val="21"/>
                <w:szCs w:val="21"/>
              </w:rPr>
              <w:t>range</w:t>
            </w:r>
            <w:r w:rsidRPr="00AB2734">
              <w:rPr>
                <w:rFonts w:cs="Times New Roman"/>
                <w:sz w:val="21"/>
                <w:szCs w:val="21"/>
              </w:rPr>
              <w:t xml:space="preserve"> </w:t>
            </w:r>
            <w:r w:rsidRPr="00AB2734">
              <w:rPr>
                <w:rFonts w:cs="Times New Roman"/>
                <w:color w:val="FF0000"/>
                <w:sz w:val="21"/>
                <w:szCs w:val="21"/>
              </w:rPr>
              <w:t>D</w:t>
            </w:r>
            <w:r w:rsidRPr="00AB2734">
              <w:rPr>
                <w:rFonts w:cs="Times New Roman"/>
                <w:color w:val="FF0000"/>
                <w:sz w:val="21"/>
                <w:szCs w:val="21"/>
                <w:vertAlign w:val="subscript"/>
              </w:rPr>
              <w:t>R</w:t>
            </w:r>
            <w:r w:rsidRPr="00AB2734">
              <w:rPr>
                <w:rFonts w:cs="Times New Roman"/>
                <w:color w:val="FF0000"/>
                <w:sz w:val="21"/>
                <w:szCs w:val="21"/>
              </w:rPr>
              <w:t xml:space="preserve"> </w:t>
            </w:r>
            <w:r w:rsidRPr="00AB2734">
              <w:rPr>
                <w:rFonts w:cs="Times New Roman"/>
                <w:dstrike/>
                <w:color w:val="FF0000"/>
                <w:sz w:val="21"/>
                <w:szCs w:val="21"/>
              </w:rPr>
              <w:t>capacity</w:t>
            </w:r>
            <w:r w:rsidRPr="00AB2734">
              <w:rPr>
                <w:rFonts w:cs="Times New Roman"/>
                <w:sz w:val="21"/>
                <w:szCs w:val="21"/>
              </w:rPr>
              <w:t xml:space="preserve"> to the minimum load cell verification interval, </w:t>
            </w:r>
            <w:proofErr w:type="spellStart"/>
            <w:r w:rsidRPr="00AB2734">
              <w:rPr>
                <w:rFonts w:cs="Times New Roman"/>
                <w:sz w:val="21"/>
                <w:szCs w:val="21"/>
              </w:rPr>
              <w:t>v</w:t>
            </w:r>
            <w:r w:rsidRPr="00AB2734">
              <w:rPr>
                <w:rFonts w:cs="Times New Roman"/>
                <w:sz w:val="21"/>
                <w:szCs w:val="21"/>
                <w:vertAlign w:val="subscript"/>
              </w:rPr>
              <w:t>min</w:t>
            </w:r>
            <w:proofErr w:type="spellEnd"/>
            <w:r w:rsidRPr="00AB2734">
              <w:rPr>
                <w:rFonts w:cs="Times New Roman"/>
                <w:sz w:val="21"/>
                <w:szCs w:val="21"/>
              </w:rPr>
              <w:t>. This ratio describes the resolution of the load cell independent from the load cell capacity.</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3.7.2</w:t>
            </w:r>
          </w:p>
        </w:tc>
        <w:tc>
          <w:tcPr>
            <w:tcW w:w="5083" w:type="dxa"/>
            <w:vAlign w:val="center"/>
          </w:tcPr>
          <w:p w:rsidR="003723E1" w:rsidRPr="00AB2734" w:rsidRDefault="003723E1" w:rsidP="003A0491">
            <w:pPr>
              <w:suppressAutoHyphens/>
              <w:rPr>
                <w:rFonts w:cs="Times New Roman"/>
                <w:sz w:val="21"/>
                <w:szCs w:val="21"/>
                <w:lang w:val="en-GB"/>
              </w:rPr>
            </w:pPr>
            <w:proofErr w:type="spellStart"/>
            <w:r w:rsidRPr="00AB2734">
              <w:rPr>
                <w:rFonts w:cs="Times New Roman"/>
                <w:sz w:val="21"/>
                <w:szCs w:val="21"/>
                <w:lang w:val="en-GB"/>
              </w:rPr>
              <w:t>p</w:t>
            </w:r>
            <w:r w:rsidRPr="00AB2734">
              <w:rPr>
                <w:rFonts w:cs="Times New Roman"/>
                <w:sz w:val="21"/>
                <w:szCs w:val="21"/>
                <w:vertAlign w:val="subscript"/>
                <w:lang w:val="en-GB"/>
              </w:rPr>
              <w:t>LC</w:t>
            </w:r>
            <w:proofErr w:type="spellEnd"/>
            <w:r w:rsidRPr="00AB2734">
              <w:rPr>
                <w:rFonts w:cs="Times New Roman"/>
                <w:sz w:val="21"/>
                <w:szCs w:val="21"/>
                <w:lang w:val="en-GB"/>
              </w:rPr>
              <w:t xml:space="preserve"> instead of P</w:t>
            </w:r>
            <w:r w:rsidRPr="00AB2734">
              <w:rPr>
                <w:rFonts w:cs="Times New Roman"/>
                <w:sz w:val="21"/>
                <w:szCs w:val="21"/>
                <w:vertAlign w:val="subscript"/>
                <w:lang w:val="en-GB"/>
              </w:rPr>
              <w:t>LC</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The abbreviation for the apportionment factor should be a small “p” because this would be in line with R76, R51, R106 and R107. The capital “P” is used for the error prior to rounding (see R76-1, T.9)</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8</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3.7.6</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rPr>
              <w:t xml:space="preserve">This definition can hardly be applied to a load cell, because the </w:t>
            </w:r>
            <w:proofErr w:type="gramStart"/>
            <w:r w:rsidRPr="00AB2734">
              <w:rPr>
                <w:rFonts w:cs="Times New Roman"/>
                <w:sz w:val="21"/>
                <w:szCs w:val="21"/>
              </w:rPr>
              <w:t>majority supply</w:t>
            </w:r>
            <w:proofErr w:type="gramEnd"/>
            <w:r w:rsidRPr="00AB2734">
              <w:rPr>
                <w:rFonts w:cs="Times New Roman"/>
                <w:sz w:val="21"/>
                <w:szCs w:val="21"/>
              </w:rPr>
              <w:t xml:space="preserve"> an electrical output signal while the load is given in units of mass or force. Re-install former definition from OIML R60 (2000), 2.4.7, because this seems to be more adapt to load cells, especially analogue load cells.</w:t>
            </w:r>
          </w:p>
        </w:tc>
        <w:tc>
          <w:tcPr>
            <w:tcW w:w="3312" w:type="dxa"/>
            <w:vAlign w:val="center"/>
          </w:tcPr>
          <w:p w:rsidR="00E125A7" w:rsidRPr="00FA7796" w:rsidRDefault="00E125A7" w:rsidP="003A0491">
            <w:pPr>
              <w:rPr>
                <w:rFonts w:cs="Times New Roman"/>
                <w:sz w:val="21"/>
                <w:szCs w:val="21"/>
              </w:rPr>
            </w:pPr>
            <w:r w:rsidRPr="00FA7796">
              <w:rPr>
                <w:rFonts w:cs="Times New Roman"/>
                <w:sz w:val="21"/>
                <w:szCs w:val="21"/>
              </w:rPr>
              <w:t>"Per comment from NL</w:t>
            </w:r>
          </w:p>
          <w:p w:rsidR="00E125A7" w:rsidRPr="00FA7796" w:rsidRDefault="00E125A7" w:rsidP="003A0491">
            <w:pPr>
              <w:rPr>
                <w:rFonts w:cs="Times New Roman"/>
                <w:sz w:val="21"/>
                <w:szCs w:val="21"/>
              </w:rPr>
            </w:pPr>
            <w:r w:rsidRPr="00FA7796">
              <w:rPr>
                <w:rFonts w:cs="Times New Roman"/>
                <w:sz w:val="21"/>
                <w:szCs w:val="21"/>
              </w:rPr>
              <w:t>Removed definition. Inserted definition for ""measurement error"" in Annex E</w:t>
            </w:r>
          </w:p>
          <w:p w:rsidR="003723E1" w:rsidRPr="00FA7796" w:rsidRDefault="00E125A7" w:rsidP="003A0491">
            <w:pPr>
              <w:rPr>
                <w:rFonts w:cs="Times New Roman"/>
                <w:sz w:val="21"/>
                <w:szCs w:val="21"/>
              </w:rPr>
            </w:pPr>
            <w:r w:rsidRPr="00FA7796">
              <w:rPr>
                <w:rFonts w:cs="Times New Roman"/>
                <w:sz w:val="21"/>
                <w:szCs w:val="21"/>
              </w:rPr>
              <w:t>As suggested, note added (6.2)"</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9</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3.8.1</w:t>
            </w:r>
          </w:p>
        </w:tc>
        <w:tc>
          <w:tcPr>
            <w:tcW w:w="5083" w:type="dxa"/>
            <w:vAlign w:val="center"/>
          </w:tcPr>
          <w:p w:rsidR="003723E1" w:rsidRPr="00AB2734" w:rsidRDefault="003723E1" w:rsidP="003A0491">
            <w:pPr>
              <w:suppressAutoHyphens/>
              <w:rPr>
                <w:rFonts w:cs="Times New Roman"/>
                <w:sz w:val="21"/>
                <w:szCs w:val="21"/>
                <w:lang w:val="en-GB"/>
              </w:rPr>
            </w:pPr>
            <w:proofErr w:type="gramStart"/>
            <w:r w:rsidRPr="00AB2734">
              <w:rPr>
                <w:rFonts w:cs="Times New Roman"/>
                <w:sz w:val="21"/>
                <w:szCs w:val="21"/>
              </w:rPr>
              <w:t>generally</w:t>
            </w:r>
            <w:proofErr w:type="gramEnd"/>
            <w:r w:rsidRPr="00AB2734">
              <w:rPr>
                <w:rFonts w:cs="Times New Roman"/>
                <w:sz w:val="21"/>
                <w:szCs w:val="21"/>
              </w:rPr>
              <w:t xml:space="preserve"> the indication, in case there is one at all, should be considered a measurement result. If not, what could it be then? We propose “</w:t>
            </w:r>
            <w:r w:rsidRPr="00AB2734">
              <w:rPr>
                <w:rFonts w:cs="Times New Roman"/>
                <w:color w:val="FF0000"/>
                <w:sz w:val="21"/>
                <w:szCs w:val="21"/>
              </w:rPr>
              <w:t xml:space="preserve">Quantity that is not the subject of the measurement but which influences the values of the </w:t>
            </w:r>
            <w:proofErr w:type="spellStart"/>
            <w:r w:rsidRPr="00AB2734">
              <w:rPr>
                <w:rFonts w:cs="Times New Roman"/>
                <w:color w:val="FF0000"/>
                <w:sz w:val="21"/>
                <w:szCs w:val="21"/>
              </w:rPr>
              <w:t>measurand</w:t>
            </w:r>
            <w:proofErr w:type="spellEnd"/>
            <w:r w:rsidRPr="00AB2734">
              <w:rPr>
                <w:rFonts w:cs="Times New Roman"/>
                <w:color w:val="FF0000"/>
                <w:sz w:val="21"/>
                <w:szCs w:val="21"/>
              </w:rPr>
              <w:t xml:space="preserve"> or the indication of the instrument.</w:t>
            </w:r>
            <w:r w:rsidRPr="00AB2734">
              <w:rPr>
                <w:rFonts w:cs="Times New Roman"/>
                <w:sz w:val="21"/>
                <w:szCs w:val="21"/>
              </w:rPr>
              <w:t>” From R76/2006, T.6.1</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Old definition removed. New definition from R76 as proposed added to Annex E, E.5.2</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4</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modify first sentence as follows: “</w:t>
            </w:r>
            <w:r w:rsidRPr="00AB2734">
              <w:rPr>
                <w:rFonts w:cs="Times New Roman"/>
                <w:color w:val="FF0000"/>
                <w:sz w:val="21"/>
                <w:szCs w:val="21"/>
              </w:rPr>
              <w:t xml:space="preserve">A load cell, as sensor of a weighing instrument, provides an output proportionately related to an applied force or load </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 xml:space="preserve">Language modified as per </w:t>
            </w:r>
            <w:r w:rsidR="009F24A1" w:rsidRPr="00FA7796">
              <w:rPr>
                <w:rFonts w:cs="Times New Roman"/>
                <w:sz w:val="21"/>
                <w:szCs w:val="21"/>
              </w:rPr>
              <w:t>comments</w:t>
            </w:r>
            <w:r w:rsidRPr="00FA7796">
              <w:rPr>
                <w:rFonts w:cs="Times New Roman"/>
                <w:sz w:val="21"/>
                <w:szCs w:val="21"/>
              </w:rPr>
              <w:t xml:space="preserve"> from NL, Australia, and UK</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add the following sentence at the end of that paragraph: “</w:t>
            </w:r>
            <w:r w:rsidRPr="00AB2734">
              <w:rPr>
                <w:rFonts w:cs="Times New Roman"/>
                <w:color w:val="FF0000"/>
                <w:sz w:val="21"/>
                <w:szCs w:val="21"/>
              </w:rPr>
              <w:t>All items / data under 6.1.1 to 6.1.7 shall be specified by the manufacturer.”</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12</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6.1.3</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modify as follows: “</w:t>
            </w:r>
            <w:r w:rsidRPr="00AB2734">
              <w:rPr>
                <w:rFonts w:cs="Times New Roman"/>
                <w:color w:val="FF0000"/>
                <w:sz w:val="21"/>
                <w:szCs w:val="21"/>
              </w:rPr>
              <w:t xml:space="preserve">The minimum load cell verification interval, </w:t>
            </w:r>
            <w:proofErr w:type="spellStart"/>
            <w:r w:rsidRPr="00AB2734">
              <w:rPr>
                <w:rFonts w:cs="Times New Roman"/>
                <w:color w:val="FF0000"/>
                <w:sz w:val="21"/>
                <w:szCs w:val="21"/>
              </w:rPr>
              <w:t>v</w:t>
            </w:r>
            <w:r w:rsidRPr="00AB2734">
              <w:rPr>
                <w:rFonts w:cs="Times New Roman"/>
                <w:color w:val="FF0000"/>
                <w:sz w:val="21"/>
                <w:szCs w:val="21"/>
                <w:vertAlign w:val="subscript"/>
              </w:rPr>
              <w:t>min</w:t>
            </w:r>
            <w:proofErr w:type="spellEnd"/>
            <w:r w:rsidRPr="00AB2734">
              <w:rPr>
                <w:rFonts w:cs="Times New Roman"/>
                <w:color w:val="FF0000"/>
                <w:sz w:val="21"/>
                <w:szCs w:val="21"/>
              </w:rPr>
              <w:t>, shall be defined by the manufacturer as per T.3.5.10 in combination with T.3.5.14.</w:t>
            </w:r>
            <w:r w:rsidRPr="00AB2734">
              <w:rPr>
                <w:rFonts w:cs="Times New Roman"/>
                <w:sz w:val="21"/>
                <w:szCs w:val="21"/>
              </w:rPr>
              <w:t>”</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 as proposed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13</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6.1.5</w:t>
            </w:r>
          </w:p>
        </w:tc>
        <w:tc>
          <w:tcPr>
            <w:tcW w:w="5083" w:type="dxa"/>
            <w:vAlign w:val="center"/>
          </w:tcPr>
          <w:p w:rsidR="00E125A7" w:rsidRPr="00AB2734" w:rsidRDefault="00E125A7" w:rsidP="003A0491">
            <w:pPr>
              <w:pStyle w:val="Default"/>
              <w:tabs>
                <w:tab w:val="left" w:pos="1468"/>
              </w:tabs>
              <w:spacing w:after="120"/>
              <w:ind w:left="51" w:right="198"/>
              <w:rPr>
                <w:rFonts w:asciiTheme="minorHAnsi" w:hAnsiTheme="minorHAnsi"/>
                <w:sz w:val="21"/>
                <w:szCs w:val="21"/>
              </w:rPr>
            </w:pPr>
            <w:r w:rsidRPr="00AB2734">
              <w:rPr>
                <w:rFonts w:asciiTheme="minorHAnsi" w:hAnsiTheme="minorHAnsi"/>
                <w:sz w:val="21"/>
                <w:szCs w:val="21"/>
                <w:lang w:val="en-GB"/>
              </w:rPr>
              <w:t>Please modify item “a)” as follows: “</w:t>
            </w:r>
            <w:r w:rsidRPr="00AB2734">
              <w:rPr>
                <w:rFonts w:asciiTheme="minorHAnsi" w:hAnsiTheme="minorHAnsi"/>
                <w:color w:val="FF0000"/>
                <w:sz w:val="21"/>
                <w:szCs w:val="21"/>
                <w:lang w:val="en-GB"/>
              </w:rPr>
              <w:t>a) … (see 6.1.1 and</w:t>
            </w:r>
            <w:r w:rsidRPr="00AB2734">
              <w:rPr>
                <w:rFonts w:asciiTheme="minorHAnsi" w:hAnsiTheme="minorHAnsi"/>
                <w:color w:val="FF0000"/>
                <w:sz w:val="21"/>
                <w:szCs w:val="21"/>
              </w:rPr>
              <w:t xml:space="preserve"> 7.2.4.1);</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13</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6.1.5</w:t>
            </w:r>
          </w:p>
        </w:tc>
        <w:tc>
          <w:tcPr>
            <w:tcW w:w="5083" w:type="dxa"/>
            <w:vAlign w:val="center"/>
          </w:tcPr>
          <w:p w:rsidR="00E125A7" w:rsidRPr="00AB2734" w:rsidRDefault="00E125A7" w:rsidP="003A0491">
            <w:pPr>
              <w:pStyle w:val="Default"/>
              <w:tabs>
                <w:tab w:val="left" w:pos="1468"/>
              </w:tabs>
              <w:spacing w:after="120"/>
              <w:ind w:left="51" w:right="198"/>
              <w:rPr>
                <w:rFonts w:asciiTheme="minorHAnsi" w:hAnsiTheme="minorHAnsi"/>
                <w:sz w:val="21"/>
                <w:szCs w:val="21"/>
              </w:rPr>
            </w:pPr>
            <w:r w:rsidRPr="00AB2734">
              <w:rPr>
                <w:rFonts w:asciiTheme="minorHAnsi" w:hAnsiTheme="minorHAnsi"/>
                <w:sz w:val="21"/>
                <w:szCs w:val="21"/>
                <w:lang w:val="en-GB"/>
              </w:rPr>
              <w:t>Please modify item “b)” as follows: “</w:t>
            </w:r>
            <w:r w:rsidRPr="00AB2734">
              <w:rPr>
                <w:rFonts w:asciiTheme="minorHAnsi" w:hAnsiTheme="minorHAnsi"/>
                <w:color w:val="FF0000"/>
                <w:sz w:val="21"/>
                <w:szCs w:val="21"/>
                <w:lang w:val="en-GB"/>
              </w:rPr>
              <w:t>b) … (see 6.1.2 and</w:t>
            </w:r>
            <w:r w:rsidRPr="00AB2734">
              <w:rPr>
                <w:rFonts w:asciiTheme="minorHAnsi" w:hAnsiTheme="minorHAnsi"/>
                <w:color w:val="FF0000"/>
                <w:sz w:val="21"/>
                <w:szCs w:val="21"/>
              </w:rPr>
              <w:t xml:space="preserve"> 7.2.4.2);</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13</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6.1.5</w:t>
            </w:r>
          </w:p>
        </w:tc>
        <w:tc>
          <w:tcPr>
            <w:tcW w:w="5083" w:type="dxa"/>
            <w:vAlign w:val="center"/>
          </w:tcPr>
          <w:p w:rsidR="00E125A7" w:rsidRPr="00AB2734" w:rsidRDefault="00E125A7" w:rsidP="003A0491">
            <w:pPr>
              <w:pStyle w:val="Default"/>
              <w:tabs>
                <w:tab w:val="left" w:pos="1468"/>
              </w:tabs>
              <w:spacing w:after="120"/>
              <w:ind w:left="51" w:right="198"/>
              <w:rPr>
                <w:rFonts w:asciiTheme="minorHAnsi" w:hAnsiTheme="minorHAnsi"/>
                <w:sz w:val="21"/>
                <w:szCs w:val="21"/>
              </w:rPr>
            </w:pPr>
            <w:r w:rsidRPr="00AB2734">
              <w:rPr>
                <w:rFonts w:asciiTheme="minorHAnsi" w:hAnsiTheme="minorHAnsi"/>
                <w:sz w:val="21"/>
                <w:szCs w:val="21"/>
                <w:lang w:val="en-GB"/>
              </w:rPr>
              <w:t>Please modify item “c)” as follows: “</w:t>
            </w:r>
            <w:r w:rsidRPr="00AB2734">
              <w:rPr>
                <w:rFonts w:asciiTheme="minorHAnsi" w:hAnsiTheme="minorHAnsi"/>
                <w:color w:val="FF0000"/>
                <w:sz w:val="21"/>
                <w:szCs w:val="21"/>
                <w:lang w:val="en-GB"/>
              </w:rPr>
              <w:t>c) … (see 6.1.4 and</w:t>
            </w:r>
            <w:r w:rsidRPr="00AB2734">
              <w:rPr>
                <w:rFonts w:asciiTheme="minorHAnsi" w:hAnsiTheme="minorHAnsi"/>
                <w:color w:val="FF0000"/>
                <w:sz w:val="21"/>
                <w:szCs w:val="21"/>
              </w:rPr>
              <w:t xml:space="preserve"> 7.2.4.3);</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13</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6.1.5</w:t>
            </w:r>
          </w:p>
        </w:tc>
        <w:tc>
          <w:tcPr>
            <w:tcW w:w="5083" w:type="dxa"/>
            <w:vAlign w:val="center"/>
          </w:tcPr>
          <w:p w:rsidR="00E125A7" w:rsidRPr="00AB2734" w:rsidRDefault="00E125A7" w:rsidP="003A0491">
            <w:pPr>
              <w:pStyle w:val="Default"/>
              <w:tabs>
                <w:tab w:val="left" w:pos="1468"/>
              </w:tabs>
              <w:spacing w:after="120"/>
              <w:ind w:left="51" w:right="198"/>
              <w:rPr>
                <w:rFonts w:asciiTheme="minorHAnsi" w:hAnsiTheme="minorHAnsi"/>
                <w:sz w:val="21"/>
                <w:szCs w:val="21"/>
              </w:rPr>
            </w:pPr>
            <w:r w:rsidRPr="00AB2734">
              <w:rPr>
                <w:rFonts w:asciiTheme="minorHAnsi" w:hAnsiTheme="minorHAnsi"/>
                <w:sz w:val="21"/>
                <w:szCs w:val="21"/>
                <w:lang w:val="en-GB"/>
              </w:rPr>
              <w:t>Please modify item “d)” as follows: “</w:t>
            </w:r>
            <w:r w:rsidRPr="00AB2734">
              <w:rPr>
                <w:rFonts w:asciiTheme="minorHAnsi" w:hAnsiTheme="minorHAnsi"/>
                <w:color w:val="FF0000"/>
                <w:sz w:val="21"/>
                <w:szCs w:val="21"/>
                <w:lang w:val="en-GB"/>
              </w:rPr>
              <w:t xml:space="preserve">d) … (see </w:t>
            </w:r>
            <w:r w:rsidRPr="00AB2734">
              <w:rPr>
                <w:rFonts w:asciiTheme="minorHAnsi" w:hAnsiTheme="minorHAnsi"/>
                <w:color w:val="FF0000"/>
                <w:sz w:val="21"/>
                <w:szCs w:val="21"/>
              </w:rPr>
              <w:t>7.2.4.4);</w:t>
            </w: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w:t>
            </w:r>
          </w:p>
        </w:tc>
      </w:tr>
      <w:tr w:rsidR="00E125A7" w:rsidRPr="00AB2734" w:rsidTr="003A0491">
        <w:trPr>
          <w:cantSplit/>
        </w:trPr>
        <w:tc>
          <w:tcPr>
            <w:tcW w:w="1728" w:type="dxa"/>
            <w:vAlign w:val="center"/>
          </w:tcPr>
          <w:p w:rsidR="00E125A7" w:rsidRPr="00AB2734" w:rsidRDefault="00E125A7"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13</w:t>
            </w:r>
          </w:p>
        </w:tc>
        <w:tc>
          <w:tcPr>
            <w:tcW w:w="1728" w:type="dxa"/>
            <w:vAlign w:val="center"/>
          </w:tcPr>
          <w:p w:rsidR="00E125A7" w:rsidRPr="00AB2734" w:rsidRDefault="00E125A7" w:rsidP="003A0491">
            <w:pPr>
              <w:suppressAutoHyphens/>
              <w:jc w:val="center"/>
              <w:rPr>
                <w:rFonts w:cs="Times New Roman"/>
                <w:sz w:val="21"/>
                <w:szCs w:val="21"/>
                <w:lang w:val="en-GB"/>
              </w:rPr>
            </w:pPr>
            <w:r w:rsidRPr="00AB2734">
              <w:rPr>
                <w:rFonts w:cs="Times New Roman"/>
                <w:sz w:val="21"/>
                <w:szCs w:val="21"/>
                <w:lang w:val="en-GB"/>
              </w:rPr>
              <w:t>6.1.5</w:t>
            </w:r>
          </w:p>
        </w:tc>
        <w:tc>
          <w:tcPr>
            <w:tcW w:w="5083" w:type="dxa"/>
            <w:vAlign w:val="center"/>
          </w:tcPr>
          <w:p w:rsidR="00E125A7" w:rsidRPr="00AB2734" w:rsidRDefault="00E125A7" w:rsidP="003A0491">
            <w:pPr>
              <w:pStyle w:val="Default"/>
              <w:tabs>
                <w:tab w:val="left" w:pos="1468"/>
              </w:tabs>
              <w:spacing w:after="120"/>
              <w:ind w:left="51" w:right="198"/>
              <w:rPr>
                <w:rFonts w:asciiTheme="minorHAnsi" w:hAnsiTheme="minorHAnsi"/>
                <w:color w:val="auto"/>
                <w:sz w:val="21"/>
                <w:szCs w:val="21"/>
              </w:rPr>
            </w:pPr>
            <w:r w:rsidRPr="00AB2734">
              <w:rPr>
                <w:rFonts w:asciiTheme="minorHAnsi" w:hAnsiTheme="minorHAnsi"/>
                <w:sz w:val="21"/>
                <w:szCs w:val="21"/>
                <w:lang w:val="en-GB"/>
              </w:rPr>
              <w:t>Please modify item “e)” as follows: “</w:t>
            </w:r>
            <w:r w:rsidRPr="00AB2734">
              <w:rPr>
                <w:rFonts w:asciiTheme="minorHAnsi" w:hAnsiTheme="minorHAnsi"/>
                <w:color w:val="FF0000"/>
                <w:sz w:val="21"/>
                <w:szCs w:val="21"/>
                <w:lang w:val="en-GB"/>
              </w:rPr>
              <w:t xml:space="preserve">e) </w:t>
            </w:r>
            <w:r w:rsidRPr="00AB2734">
              <w:rPr>
                <w:rFonts w:asciiTheme="minorHAnsi" w:hAnsiTheme="minorHAnsi"/>
                <w:color w:val="FF0000"/>
                <w:sz w:val="21"/>
                <w:szCs w:val="21"/>
              </w:rPr>
              <w:t xml:space="preserve">humidity symbol, if applicable </w:t>
            </w:r>
            <w:r w:rsidRPr="00AB2734">
              <w:rPr>
                <w:rFonts w:asciiTheme="minorHAnsi" w:hAnsiTheme="minorHAnsi"/>
                <w:dstrike/>
                <w:color w:val="FF0000"/>
                <w:sz w:val="21"/>
                <w:szCs w:val="21"/>
              </w:rPr>
              <w:t>necessary</w:t>
            </w:r>
            <w:r w:rsidRPr="00AB2734">
              <w:rPr>
                <w:rFonts w:asciiTheme="minorHAnsi" w:hAnsiTheme="minorHAnsi"/>
                <w:color w:val="FF0000"/>
                <w:sz w:val="21"/>
                <w:szCs w:val="21"/>
              </w:rPr>
              <w:t xml:space="preserve"> (see 7.2.4.5); and</w:t>
            </w:r>
            <w:r w:rsidRPr="00AB2734">
              <w:rPr>
                <w:rFonts w:asciiTheme="minorHAnsi" w:hAnsiTheme="minorHAnsi"/>
                <w:sz w:val="21"/>
                <w:szCs w:val="21"/>
              </w:rPr>
              <w:t xml:space="preserve">” </w:t>
            </w:r>
          </w:p>
          <w:p w:rsidR="00E125A7" w:rsidRPr="00AB2734" w:rsidRDefault="00E125A7" w:rsidP="003A0491">
            <w:pPr>
              <w:suppressAutoHyphens/>
              <w:rPr>
                <w:rFonts w:cs="Times New Roman"/>
                <w:sz w:val="21"/>
                <w:szCs w:val="21"/>
              </w:rPr>
            </w:pPr>
          </w:p>
        </w:tc>
        <w:tc>
          <w:tcPr>
            <w:tcW w:w="3312" w:type="dxa"/>
            <w:vAlign w:val="center"/>
          </w:tcPr>
          <w:p w:rsidR="00E125A7" w:rsidRPr="00FA7796" w:rsidRDefault="00E125A7" w:rsidP="003A0491">
            <w:pPr>
              <w:rPr>
                <w:rFonts w:cs="Times New Roman"/>
                <w:color w:val="000000"/>
                <w:sz w:val="21"/>
                <w:szCs w:val="21"/>
              </w:rPr>
            </w:pPr>
            <w:r w:rsidRPr="00FA7796">
              <w:rPr>
                <w:rFonts w:cs="Times New Roman"/>
                <w:color w:val="000000"/>
                <w:sz w:val="21"/>
                <w:szCs w:val="21"/>
              </w:rPr>
              <w:t>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15</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6.2.1.1</w:t>
            </w:r>
          </w:p>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and other</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reword title as follows: “</w:t>
            </w:r>
            <w:r w:rsidRPr="00AB2734">
              <w:rPr>
                <w:rFonts w:cs="Times New Roman"/>
                <w:i/>
                <w:iCs/>
                <w:sz w:val="21"/>
                <w:szCs w:val="21"/>
              </w:rPr>
              <w:t xml:space="preserve">MPE on type evaluation”, and consequently replace “pattern” by “type” in the whole </w:t>
            </w:r>
            <w:proofErr w:type="spellStart"/>
            <w:r w:rsidRPr="00AB2734">
              <w:rPr>
                <w:rFonts w:cs="Times New Roman"/>
                <w:i/>
                <w:iCs/>
                <w:sz w:val="21"/>
                <w:szCs w:val="21"/>
              </w:rPr>
              <w:t>para</w:t>
            </w:r>
            <w:proofErr w:type="spellEnd"/>
            <w:r w:rsidRPr="00AB2734">
              <w:rPr>
                <w:rFonts w:cs="Times New Roman"/>
                <w:i/>
                <w:iCs/>
                <w:sz w:val="21"/>
                <w:szCs w:val="21"/>
              </w:rPr>
              <w:t>.</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15</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6.4.1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Please modify paragraph as follows: </w:t>
            </w:r>
          </w:p>
          <w:p w:rsidR="003723E1" w:rsidRPr="00AB2734" w:rsidRDefault="003723E1" w:rsidP="003A0491">
            <w:pPr>
              <w:suppressAutoHyphens/>
              <w:rPr>
                <w:rFonts w:cs="Times New Roman"/>
                <w:sz w:val="21"/>
                <w:szCs w:val="21"/>
              </w:rPr>
            </w:pPr>
            <w:r w:rsidRPr="00AB2734">
              <w:rPr>
                <w:rFonts w:cs="Times New Roman"/>
                <w:sz w:val="21"/>
                <w:szCs w:val="21"/>
              </w:rPr>
              <w:t>The difference between the reading taken upon the application of a maximum load (</w:t>
            </w:r>
            <w:proofErr w:type="spellStart"/>
            <w:r w:rsidRPr="00AB2734">
              <w:rPr>
                <w:rFonts w:cs="Times New Roman"/>
                <w:sz w:val="21"/>
                <w:szCs w:val="21"/>
              </w:rPr>
              <w:t>D</w:t>
            </w:r>
            <w:r w:rsidRPr="00AB2734">
              <w:rPr>
                <w:rFonts w:cs="Times New Roman"/>
                <w:sz w:val="21"/>
                <w:szCs w:val="21"/>
                <w:vertAlign w:val="subscript"/>
              </w:rPr>
              <w:t>max</w:t>
            </w:r>
            <w:proofErr w:type="spellEnd"/>
            <w:r w:rsidRPr="00AB2734">
              <w:rPr>
                <w:rFonts w:cs="Times New Roman"/>
                <w:sz w:val="21"/>
                <w:szCs w:val="21"/>
              </w:rPr>
              <w:t xml:space="preserve">) and the reading observed </w:t>
            </w:r>
            <w:r w:rsidRPr="00AB2734">
              <w:rPr>
                <w:rFonts w:cs="Times New Roman"/>
                <w:color w:val="FF0000"/>
                <w:sz w:val="21"/>
                <w:szCs w:val="21"/>
              </w:rPr>
              <w:t>within and</w:t>
            </w:r>
            <w:r w:rsidRPr="00AB2734">
              <w:rPr>
                <w:rFonts w:cs="Times New Roman"/>
                <w:sz w:val="21"/>
                <w:szCs w:val="21"/>
              </w:rPr>
              <w:t xml:space="preserve"> after 30 minutes of exposure of</w:t>
            </w:r>
            <w:r w:rsidRPr="00AB2734">
              <w:rPr>
                <w:rFonts w:cs="Times New Roman"/>
                <w:color w:val="FF0000"/>
                <w:sz w:val="21"/>
                <w:szCs w:val="21"/>
              </w:rPr>
              <w:t xml:space="preserve"> 90% to 100% of </w:t>
            </w:r>
            <w:proofErr w:type="spellStart"/>
            <w:r w:rsidRPr="00AB2734">
              <w:rPr>
                <w:rFonts w:cs="Times New Roman"/>
                <w:strike/>
                <w:sz w:val="21"/>
                <w:szCs w:val="21"/>
              </w:rPr>
              <w:t>D</w:t>
            </w:r>
            <w:r w:rsidRPr="00AB2734">
              <w:rPr>
                <w:rFonts w:cs="Times New Roman"/>
                <w:strike/>
                <w:sz w:val="21"/>
                <w:szCs w:val="21"/>
                <w:vertAlign w:val="subscript"/>
              </w:rPr>
              <w:t>max</w:t>
            </w:r>
            <w:proofErr w:type="spellEnd"/>
            <w:r w:rsidRPr="00AB2734">
              <w:rPr>
                <w:rFonts w:cs="Times New Roman"/>
                <w:sz w:val="21"/>
                <w:szCs w:val="21"/>
              </w:rPr>
              <w:t xml:space="preserve"> </w:t>
            </w:r>
            <w:proofErr w:type="spellStart"/>
            <w:r w:rsidRPr="00AB2734">
              <w:rPr>
                <w:rFonts w:cs="Times New Roman"/>
                <w:color w:val="FF0000"/>
                <w:sz w:val="21"/>
                <w:szCs w:val="21"/>
              </w:rPr>
              <w:t>E</w:t>
            </w:r>
            <w:r w:rsidRPr="00AB2734">
              <w:rPr>
                <w:rFonts w:cs="Times New Roman"/>
                <w:color w:val="FF0000"/>
                <w:sz w:val="21"/>
                <w:szCs w:val="21"/>
                <w:vertAlign w:val="subscript"/>
              </w:rPr>
              <w:t>max</w:t>
            </w:r>
            <w:proofErr w:type="spellEnd"/>
            <w:r w:rsidRPr="00AB2734">
              <w:rPr>
                <w:rFonts w:cs="Times New Roman"/>
                <w:sz w:val="21"/>
                <w:szCs w:val="21"/>
              </w:rPr>
              <w:t xml:space="preserve"> shall not exceed 0.7 times the value of MPE for the applied load. The difference in readings taken after 20 minutes of exposure to </w:t>
            </w:r>
            <w:r w:rsidRPr="00AB2734">
              <w:rPr>
                <w:rFonts w:cs="Times New Roman"/>
                <w:color w:val="FF0000"/>
                <w:sz w:val="21"/>
                <w:szCs w:val="21"/>
              </w:rPr>
              <w:t xml:space="preserve">90% to 100% of </w:t>
            </w:r>
            <w:proofErr w:type="spellStart"/>
            <w:r w:rsidRPr="00AB2734">
              <w:rPr>
                <w:rFonts w:cs="Times New Roman"/>
                <w:strike/>
                <w:sz w:val="21"/>
                <w:szCs w:val="21"/>
              </w:rPr>
              <w:t>D</w:t>
            </w:r>
            <w:r w:rsidRPr="00AB2734">
              <w:rPr>
                <w:rFonts w:cs="Times New Roman"/>
                <w:strike/>
                <w:sz w:val="21"/>
                <w:szCs w:val="21"/>
                <w:vertAlign w:val="subscript"/>
              </w:rPr>
              <w:t>max</w:t>
            </w:r>
            <w:proofErr w:type="spellEnd"/>
            <w:r w:rsidRPr="00AB2734">
              <w:rPr>
                <w:rFonts w:cs="Times New Roman"/>
                <w:sz w:val="21"/>
                <w:szCs w:val="21"/>
              </w:rPr>
              <w:t xml:space="preserve"> </w:t>
            </w:r>
            <w:proofErr w:type="spellStart"/>
            <w:r w:rsidRPr="00AB2734">
              <w:rPr>
                <w:rFonts w:cs="Times New Roman"/>
                <w:color w:val="FF0000"/>
                <w:sz w:val="21"/>
                <w:szCs w:val="21"/>
              </w:rPr>
              <w:t>E</w:t>
            </w:r>
            <w:r w:rsidRPr="00AB2734">
              <w:rPr>
                <w:rFonts w:cs="Times New Roman"/>
                <w:color w:val="FF0000"/>
                <w:sz w:val="21"/>
                <w:szCs w:val="21"/>
                <w:vertAlign w:val="subscript"/>
              </w:rPr>
              <w:t>max</w:t>
            </w:r>
            <w:proofErr w:type="spellEnd"/>
            <w:r w:rsidRPr="00AB2734">
              <w:rPr>
                <w:rFonts w:cs="Times New Roman"/>
                <w:sz w:val="21"/>
                <w:szCs w:val="21"/>
              </w:rPr>
              <w:t xml:space="preserve"> and at 30 minutes of exposure to </w:t>
            </w:r>
            <w:r w:rsidRPr="00AB2734">
              <w:rPr>
                <w:rFonts w:cs="Times New Roman"/>
                <w:color w:val="FF0000"/>
                <w:sz w:val="21"/>
                <w:szCs w:val="21"/>
              </w:rPr>
              <w:t xml:space="preserve">90% to 100% of </w:t>
            </w:r>
            <w:proofErr w:type="spellStart"/>
            <w:r w:rsidRPr="00AB2734">
              <w:rPr>
                <w:rFonts w:cs="Times New Roman"/>
                <w:color w:val="FF0000"/>
                <w:sz w:val="21"/>
                <w:szCs w:val="21"/>
              </w:rPr>
              <w:t>E</w:t>
            </w:r>
            <w:r w:rsidRPr="00AB2734">
              <w:rPr>
                <w:rFonts w:cs="Times New Roman"/>
                <w:color w:val="FF0000"/>
                <w:sz w:val="21"/>
                <w:szCs w:val="21"/>
                <w:vertAlign w:val="subscript"/>
              </w:rPr>
              <w:t>max</w:t>
            </w:r>
            <w:proofErr w:type="spellEnd"/>
            <w:r w:rsidRPr="00AB2734">
              <w:rPr>
                <w:rFonts w:cs="Times New Roman"/>
                <w:sz w:val="21"/>
                <w:szCs w:val="21"/>
              </w:rPr>
              <w:t xml:space="preserve"> </w:t>
            </w:r>
            <w:proofErr w:type="spellStart"/>
            <w:r w:rsidRPr="00AB2734">
              <w:rPr>
                <w:rFonts w:cs="Times New Roman"/>
                <w:strike/>
                <w:sz w:val="21"/>
                <w:szCs w:val="21"/>
              </w:rPr>
              <w:t>D</w:t>
            </w:r>
            <w:r w:rsidRPr="00AB2734">
              <w:rPr>
                <w:rFonts w:cs="Times New Roman"/>
                <w:strike/>
                <w:sz w:val="21"/>
                <w:szCs w:val="21"/>
                <w:vertAlign w:val="subscript"/>
              </w:rPr>
              <w:t>max</w:t>
            </w:r>
            <w:proofErr w:type="spellEnd"/>
            <w:r w:rsidRPr="00AB2734">
              <w:rPr>
                <w:rFonts w:cs="Times New Roman"/>
                <w:strike/>
                <w:sz w:val="21"/>
                <w:szCs w:val="21"/>
              </w:rPr>
              <w:t xml:space="preserve"> </w:t>
            </w:r>
            <w:r w:rsidRPr="00AB2734">
              <w:rPr>
                <w:rFonts w:cs="Times New Roman"/>
                <w:sz w:val="21"/>
                <w:szCs w:val="21"/>
              </w:rPr>
              <w:t>shall not exceed 0.15 times the absolute value of MPE.</w:t>
            </w:r>
          </w:p>
        </w:tc>
        <w:tc>
          <w:tcPr>
            <w:tcW w:w="3312" w:type="dxa"/>
            <w:vAlign w:val="center"/>
          </w:tcPr>
          <w:p w:rsidR="003723E1" w:rsidRPr="00FA7796" w:rsidRDefault="00E125A7"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16</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6.4.2</w:t>
            </w:r>
          </w:p>
        </w:tc>
        <w:tc>
          <w:tcPr>
            <w:tcW w:w="5083" w:type="dxa"/>
            <w:vAlign w:val="center"/>
          </w:tcPr>
          <w:p w:rsidR="003723E1" w:rsidRPr="00AB2734" w:rsidRDefault="003723E1" w:rsidP="003A0491">
            <w:pPr>
              <w:pStyle w:val="Default"/>
              <w:tabs>
                <w:tab w:val="left" w:pos="1650"/>
              </w:tabs>
              <w:spacing w:after="120"/>
              <w:ind w:left="51" w:right="198"/>
              <w:rPr>
                <w:rFonts w:asciiTheme="minorHAnsi" w:hAnsiTheme="minorHAnsi"/>
                <w:color w:val="FF0000"/>
                <w:sz w:val="21"/>
                <w:szCs w:val="21"/>
                <w:lang w:val="en-GB"/>
              </w:rPr>
            </w:pPr>
            <w:r w:rsidRPr="00AB2734">
              <w:rPr>
                <w:rFonts w:asciiTheme="minorHAnsi" w:hAnsiTheme="minorHAnsi"/>
                <w:color w:val="auto"/>
                <w:sz w:val="21"/>
                <w:szCs w:val="21"/>
              </w:rPr>
              <w:t>The difference between the initial reading of the minimum load output (</w:t>
            </w:r>
            <w:proofErr w:type="spellStart"/>
            <w:r w:rsidRPr="00AB2734">
              <w:rPr>
                <w:rFonts w:asciiTheme="minorHAnsi" w:hAnsiTheme="minorHAnsi"/>
                <w:color w:val="auto"/>
                <w:sz w:val="21"/>
                <w:szCs w:val="21"/>
              </w:rPr>
              <w:t>D</w:t>
            </w:r>
            <w:r w:rsidRPr="00AB2734">
              <w:rPr>
                <w:rFonts w:asciiTheme="minorHAnsi" w:hAnsiTheme="minorHAnsi"/>
                <w:color w:val="auto"/>
                <w:sz w:val="21"/>
                <w:szCs w:val="21"/>
                <w:vertAlign w:val="subscript"/>
              </w:rPr>
              <w:t>min</w:t>
            </w:r>
            <w:proofErr w:type="spellEnd"/>
            <w:r w:rsidRPr="00AB2734">
              <w:rPr>
                <w:rFonts w:asciiTheme="minorHAnsi" w:hAnsiTheme="minorHAnsi"/>
                <w:color w:val="auto"/>
                <w:sz w:val="21"/>
                <w:szCs w:val="21"/>
              </w:rPr>
              <w:t xml:space="preserve">) and the reading of </w:t>
            </w:r>
            <w:proofErr w:type="spellStart"/>
            <w:r w:rsidRPr="00AB2734">
              <w:rPr>
                <w:rFonts w:asciiTheme="minorHAnsi" w:hAnsiTheme="minorHAnsi"/>
                <w:color w:val="auto"/>
                <w:sz w:val="21"/>
                <w:szCs w:val="21"/>
              </w:rPr>
              <w:t>D</w:t>
            </w:r>
            <w:r w:rsidRPr="00AB2734">
              <w:rPr>
                <w:rFonts w:asciiTheme="minorHAnsi" w:hAnsiTheme="minorHAnsi"/>
                <w:color w:val="auto"/>
                <w:sz w:val="21"/>
                <w:szCs w:val="21"/>
                <w:vertAlign w:val="subscript"/>
              </w:rPr>
              <w:t>min</w:t>
            </w:r>
            <w:proofErr w:type="spellEnd"/>
            <w:r w:rsidRPr="00AB2734">
              <w:rPr>
                <w:rFonts w:asciiTheme="minorHAnsi" w:hAnsiTheme="minorHAnsi"/>
                <w:color w:val="auto"/>
                <w:sz w:val="21"/>
                <w:szCs w:val="21"/>
              </w:rPr>
              <w:t xml:space="preserve"> after being exposed to a </w:t>
            </w:r>
            <w:r w:rsidRPr="00AB2734">
              <w:rPr>
                <w:rFonts w:asciiTheme="minorHAnsi" w:hAnsiTheme="minorHAnsi"/>
                <w:strike/>
                <w:color w:val="auto"/>
                <w:sz w:val="21"/>
                <w:szCs w:val="21"/>
              </w:rPr>
              <w:t xml:space="preserve">maximum </w:t>
            </w:r>
            <w:r w:rsidRPr="00AB2734">
              <w:rPr>
                <w:rFonts w:asciiTheme="minorHAnsi" w:hAnsiTheme="minorHAnsi"/>
                <w:color w:val="auto"/>
                <w:sz w:val="21"/>
                <w:szCs w:val="21"/>
              </w:rPr>
              <w:t xml:space="preserve">load </w:t>
            </w:r>
            <w:r w:rsidRPr="00AB2734">
              <w:rPr>
                <w:rFonts w:asciiTheme="minorHAnsi" w:hAnsiTheme="minorHAnsi"/>
                <w:color w:val="FF0000"/>
                <w:sz w:val="21"/>
                <w:szCs w:val="21"/>
              </w:rPr>
              <w:t xml:space="preserve">of 90% to 100% of </w:t>
            </w:r>
            <w:proofErr w:type="spellStart"/>
            <w:r w:rsidRPr="00AB2734">
              <w:rPr>
                <w:rFonts w:asciiTheme="minorHAnsi" w:hAnsiTheme="minorHAnsi"/>
                <w:color w:val="FF0000"/>
                <w:sz w:val="21"/>
                <w:szCs w:val="21"/>
              </w:rPr>
              <w:t>E</w:t>
            </w:r>
            <w:r w:rsidRPr="00AB2734">
              <w:rPr>
                <w:rFonts w:asciiTheme="minorHAnsi" w:hAnsiTheme="minorHAnsi"/>
                <w:color w:val="FF0000"/>
                <w:sz w:val="21"/>
                <w:szCs w:val="21"/>
                <w:vertAlign w:val="subscript"/>
              </w:rPr>
              <w:t>max</w:t>
            </w:r>
            <w:proofErr w:type="spellEnd"/>
            <w:r w:rsidRPr="00AB2734">
              <w:rPr>
                <w:rFonts w:asciiTheme="minorHAnsi" w:hAnsiTheme="minorHAnsi"/>
                <w:sz w:val="21"/>
                <w:szCs w:val="21"/>
              </w:rPr>
              <w:t xml:space="preserve"> </w:t>
            </w:r>
            <w:r w:rsidRPr="00AB2734">
              <w:rPr>
                <w:rFonts w:asciiTheme="minorHAnsi" w:hAnsiTheme="minorHAnsi"/>
                <w:strike/>
                <w:color w:val="auto"/>
                <w:sz w:val="21"/>
                <w:szCs w:val="21"/>
              </w:rPr>
              <w:t>(</w:t>
            </w:r>
            <w:proofErr w:type="spellStart"/>
            <w:r w:rsidRPr="00AB2734">
              <w:rPr>
                <w:rFonts w:asciiTheme="minorHAnsi" w:hAnsiTheme="minorHAnsi"/>
                <w:strike/>
                <w:color w:val="auto"/>
                <w:sz w:val="21"/>
                <w:szCs w:val="21"/>
              </w:rPr>
              <w:t>D</w:t>
            </w:r>
            <w:r w:rsidRPr="00AB2734">
              <w:rPr>
                <w:rFonts w:asciiTheme="minorHAnsi" w:hAnsiTheme="minorHAnsi"/>
                <w:strike/>
                <w:color w:val="auto"/>
                <w:sz w:val="21"/>
                <w:szCs w:val="21"/>
                <w:vertAlign w:val="subscript"/>
              </w:rPr>
              <w:t>max</w:t>
            </w:r>
            <w:proofErr w:type="spellEnd"/>
            <w:r w:rsidRPr="00AB2734">
              <w:rPr>
                <w:rFonts w:asciiTheme="minorHAnsi" w:hAnsiTheme="minorHAnsi"/>
                <w:strike/>
                <w:color w:val="auto"/>
                <w:sz w:val="21"/>
                <w:szCs w:val="21"/>
              </w:rPr>
              <w:t xml:space="preserve">) </w:t>
            </w:r>
            <w:r w:rsidRPr="00AB2734">
              <w:rPr>
                <w:rFonts w:asciiTheme="minorHAnsi" w:hAnsiTheme="minorHAnsi"/>
                <w:color w:val="auto"/>
                <w:sz w:val="21"/>
                <w:szCs w:val="21"/>
              </w:rPr>
              <w:t xml:space="preserve">for 30 minutes shall not exceed half the value of the load cell verification interval (0.5 v). </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Paragraph amended.  Further amendments per France, Japan's comments</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16</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6.5</w:t>
            </w:r>
          </w:p>
        </w:tc>
        <w:tc>
          <w:tcPr>
            <w:tcW w:w="5083" w:type="dxa"/>
            <w:vAlign w:val="center"/>
          </w:tcPr>
          <w:p w:rsidR="00831791" w:rsidRPr="00AB2734" w:rsidRDefault="00831791" w:rsidP="003A0491">
            <w:pPr>
              <w:suppressAutoHyphens/>
              <w:rPr>
                <w:rFonts w:cs="Times New Roman"/>
                <w:sz w:val="21"/>
                <w:szCs w:val="21"/>
                <w:lang w:val="en-GB"/>
              </w:rPr>
            </w:pPr>
            <w:r w:rsidRPr="00AB2734">
              <w:rPr>
                <w:rFonts w:cs="Times New Roman"/>
                <w:sz w:val="21"/>
                <w:szCs w:val="21"/>
                <w:lang w:val="en-GB"/>
              </w:rPr>
              <w:t xml:space="preserve">Only a remark to the last sentence: </w:t>
            </w:r>
          </w:p>
          <w:p w:rsidR="00831791" w:rsidRPr="00AB2734" w:rsidRDefault="00831791" w:rsidP="003A0491">
            <w:pPr>
              <w:suppressAutoHyphens/>
              <w:rPr>
                <w:rFonts w:cs="Times New Roman"/>
                <w:sz w:val="21"/>
                <w:szCs w:val="21"/>
                <w:lang w:val="de-DE"/>
              </w:rPr>
            </w:pPr>
            <w:r w:rsidRPr="00AB2734">
              <w:rPr>
                <w:rFonts w:cs="Times New Roman"/>
                <w:sz w:val="21"/>
                <w:szCs w:val="21"/>
              </w:rPr>
              <w:t>This should perhaps be mentioned in the “scope” of this new version of R60 as well.</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Covered under 2.3</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16</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6.5</w:t>
            </w:r>
          </w:p>
        </w:tc>
        <w:tc>
          <w:tcPr>
            <w:tcW w:w="5083" w:type="dxa"/>
            <w:vAlign w:val="center"/>
          </w:tcPr>
          <w:p w:rsidR="00831791" w:rsidRPr="00AB2734" w:rsidRDefault="00831791" w:rsidP="003A0491">
            <w:pPr>
              <w:suppressAutoHyphens/>
              <w:rPr>
                <w:rFonts w:cs="Times New Roman"/>
                <w:sz w:val="21"/>
                <w:szCs w:val="21"/>
                <w:lang w:val="de-DE"/>
              </w:rPr>
            </w:pPr>
            <w:r w:rsidRPr="00AB2734">
              <w:rPr>
                <w:rFonts w:cs="Times New Roman"/>
                <w:sz w:val="21"/>
                <w:szCs w:val="21"/>
                <w:lang w:val="en-GB"/>
              </w:rPr>
              <w:t>6.8.1 – 6.8.3 do not exist</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Amended</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16</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6.5</w:t>
            </w:r>
          </w:p>
        </w:tc>
        <w:tc>
          <w:tcPr>
            <w:tcW w:w="5083" w:type="dxa"/>
            <w:vAlign w:val="center"/>
          </w:tcPr>
          <w:p w:rsidR="00831791" w:rsidRPr="00AB2734" w:rsidRDefault="00831791" w:rsidP="003A0491">
            <w:pPr>
              <w:suppressAutoHyphens/>
              <w:rPr>
                <w:rFonts w:cs="Times New Roman"/>
                <w:sz w:val="21"/>
                <w:szCs w:val="21"/>
              </w:rPr>
            </w:pPr>
            <w:r w:rsidRPr="00AB2734">
              <w:rPr>
                <w:rFonts w:cs="Times New Roman"/>
                <w:sz w:val="21"/>
                <w:szCs w:val="21"/>
              </w:rPr>
              <w:t xml:space="preserve">Discussion: </w:t>
            </w:r>
          </w:p>
          <w:p w:rsidR="00831791" w:rsidRPr="00AB2734" w:rsidRDefault="00831791" w:rsidP="003A0491">
            <w:pPr>
              <w:pStyle w:val="Default"/>
              <w:keepNext/>
              <w:keepLines/>
              <w:ind w:left="-36" w:right="370" w:firstLine="36"/>
              <w:rPr>
                <w:rFonts w:asciiTheme="minorHAnsi" w:hAnsiTheme="minorHAnsi"/>
                <w:color w:val="auto"/>
                <w:sz w:val="21"/>
                <w:szCs w:val="21"/>
              </w:rPr>
            </w:pPr>
            <w:r w:rsidRPr="00AB2734">
              <w:rPr>
                <w:rFonts w:asciiTheme="minorHAnsi" w:hAnsiTheme="minorHAnsi"/>
                <w:color w:val="auto"/>
                <w:sz w:val="21"/>
                <w:szCs w:val="21"/>
              </w:rPr>
              <w:t>Should a test as per A.6 Endurance test (3.9.4.3) of R76 be introduced?</w:t>
            </w:r>
          </w:p>
          <w:p w:rsidR="00831791" w:rsidRPr="00AB2734" w:rsidRDefault="00831791" w:rsidP="003A0491">
            <w:pPr>
              <w:autoSpaceDE w:val="0"/>
              <w:autoSpaceDN w:val="0"/>
              <w:adjustRightInd w:val="0"/>
              <w:rPr>
                <w:rFonts w:cs="Times New Roman"/>
                <w:sz w:val="21"/>
                <w:szCs w:val="21"/>
                <w:lang w:val="en-GB" w:eastAsia="de-DE"/>
              </w:rPr>
            </w:pPr>
            <w:r w:rsidRPr="00AB2734">
              <w:rPr>
                <w:rFonts w:cs="Times New Roman"/>
                <w:sz w:val="21"/>
                <w:szCs w:val="21"/>
                <w:lang w:val="en-GB" w:eastAsia="de-DE"/>
              </w:rPr>
              <w:t>R76, 3.9.4.3:</w:t>
            </w:r>
          </w:p>
          <w:p w:rsidR="00831791" w:rsidRPr="00AB2734" w:rsidRDefault="00831791" w:rsidP="003A0491">
            <w:pPr>
              <w:autoSpaceDE w:val="0"/>
              <w:autoSpaceDN w:val="0"/>
              <w:adjustRightInd w:val="0"/>
              <w:spacing w:after="120"/>
              <w:rPr>
                <w:rFonts w:cs="Times New Roman"/>
                <w:sz w:val="21"/>
                <w:szCs w:val="21"/>
                <w:lang w:val="de-DE"/>
              </w:rPr>
            </w:pPr>
            <w:r w:rsidRPr="00AB2734">
              <w:rPr>
                <w:rFonts w:cs="Times New Roman"/>
                <w:sz w:val="21"/>
                <w:szCs w:val="21"/>
                <w:lang w:val="en-GB" w:eastAsia="de-DE"/>
              </w:rPr>
              <w:t>The durability error due to wear and tear shall not be greater than the absolute value of the maximum permissible error. Adherence to this requirement is assumed if the instrument has passed the endurance test specified in A.6, which shall be performed only for instruments with Max ≤ 100 kg.</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It was a conclusion from the September 2011 meeting of TC9 that durability is a characteristic that is best equated with a complete weighing instrument.  Another conclusion of that meeting was that durability is addressed sufficiently in existing requirement (6.7.1.3)</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de-DE"/>
              </w:rPr>
            </w:pPr>
            <w:r w:rsidRPr="00AB2734">
              <w:rPr>
                <w:rFonts w:cs="Times New Roman"/>
                <w:sz w:val="21"/>
                <w:szCs w:val="21"/>
                <w:lang w:val="de-DE"/>
              </w:rPr>
              <w:t>16</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6.5.1.1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modify note as follows:</w:t>
            </w:r>
          </w:p>
          <w:p w:rsidR="003723E1" w:rsidRPr="00AB2734" w:rsidRDefault="003723E1" w:rsidP="003A0491">
            <w:pPr>
              <w:ind w:left="51" w:right="198"/>
              <w:rPr>
                <w:rFonts w:cs="Times New Roman"/>
                <w:sz w:val="21"/>
                <w:szCs w:val="21"/>
              </w:rPr>
            </w:pPr>
            <w:r w:rsidRPr="00AB2734">
              <w:rPr>
                <w:rFonts w:cs="Times New Roman"/>
                <w:i/>
                <w:iCs/>
                <w:sz w:val="21"/>
                <w:szCs w:val="21"/>
              </w:rPr>
              <w:t>Note</w:t>
            </w:r>
            <w:r w:rsidRPr="00AB2734">
              <w:rPr>
                <w:rFonts w:cs="Times New Roman"/>
                <w:sz w:val="21"/>
                <w:szCs w:val="21"/>
              </w:rPr>
              <w:t xml:space="preserve">: National legislation may prescribe alternate temperature limits with a range of 50 °C </w:t>
            </w:r>
            <w:r w:rsidRPr="00AB2734">
              <w:rPr>
                <w:rFonts w:cs="Times New Roman"/>
                <w:color w:val="FF0000"/>
                <w:sz w:val="21"/>
                <w:szCs w:val="21"/>
              </w:rPr>
              <w:t>or more</w:t>
            </w:r>
            <w:r w:rsidRPr="00AB2734">
              <w:rPr>
                <w:rFonts w:cs="Times New Roman"/>
                <w:sz w:val="21"/>
                <w:szCs w:val="21"/>
              </w:rPr>
              <w:t xml:space="preserve"> as appropriate for local climatic conditions and the environmental conditions that can be anticipated.</w:t>
            </w:r>
          </w:p>
          <w:p w:rsidR="003723E1" w:rsidRPr="00AB2734" w:rsidRDefault="003723E1" w:rsidP="003A0491">
            <w:pPr>
              <w:suppressAutoHyphens/>
              <w:rPr>
                <w:rFonts w:cs="Times New Roman"/>
                <w:sz w:val="21"/>
                <w:szCs w:val="21"/>
              </w:rPr>
            </w:pPr>
            <w:r w:rsidRPr="00AB2734">
              <w:rPr>
                <w:rFonts w:cs="Times New Roman"/>
                <w:sz w:val="21"/>
                <w:szCs w:val="21"/>
              </w:rPr>
              <w:t>[Reason: For some outdoor installations in several European states a temperature range of more than 50 K is required]</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Amended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16</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6.5.1.2</w:t>
            </w:r>
          </w:p>
        </w:tc>
        <w:tc>
          <w:tcPr>
            <w:tcW w:w="5083" w:type="dxa"/>
            <w:vAlign w:val="center"/>
          </w:tcPr>
          <w:p w:rsidR="003723E1" w:rsidRPr="00AB2734" w:rsidRDefault="003723E1" w:rsidP="003A0491">
            <w:pPr>
              <w:suppressAutoHyphens/>
              <w:rPr>
                <w:rFonts w:cs="Times New Roman"/>
                <w:sz w:val="21"/>
                <w:szCs w:val="21"/>
                <w:lang w:val="de-DE"/>
              </w:rPr>
            </w:pPr>
            <w:r w:rsidRPr="00AB2734">
              <w:rPr>
                <w:rFonts w:cs="Times New Roman"/>
                <w:sz w:val="21"/>
                <w:szCs w:val="21"/>
                <w:lang w:val="en-GB"/>
              </w:rPr>
              <w:t>6.2.2 do not exist</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Standard class was added in error - see response to France's comment</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17</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6.5.3</w:t>
            </w:r>
          </w:p>
        </w:tc>
        <w:tc>
          <w:tcPr>
            <w:tcW w:w="5083" w:type="dxa"/>
            <w:vAlign w:val="center"/>
          </w:tcPr>
          <w:p w:rsidR="003723E1" w:rsidRPr="00AB2734" w:rsidRDefault="003723E1" w:rsidP="003A0491">
            <w:pPr>
              <w:pStyle w:val="Default"/>
              <w:tabs>
                <w:tab w:val="left" w:pos="1650"/>
              </w:tabs>
              <w:spacing w:after="120"/>
              <w:rPr>
                <w:rFonts w:asciiTheme="minorHAnsi" w:hAnsiTheme="minorHAnsi"/>
                <w:sz w:val="21"/>
                <w:szCs w:val="21"/>
                <w:lang w:val="de-DE"/>
              </w:rPr>
            </w:pPr>
            <w:r w:rsidRPr="00AB2734">
              <w:rPr>
                <w:rFonts w:asciiTheme="minorHAnsi" w:hAnsiTheme="minorHAnsi"/>
                <w:color w:val="auto"/>
                <w:sz w:val="21"/>
                <w:szCs w:val="21"/>
              </w:rPr>
              <w:t xml:space="preserve">With respect to humidity conditions, there are </w:t>
            </w:r>
            <w:r w:rsidRPr="00AB2734">
              <w:rPr>
                <w:rFonts w:asciiTheme="minorHAnsi" w:hAnsiTheme="minorHAnsi"/>
                <w:strike/>
                <w:color w:val="auto"/>
                <w:sz w:val="21"/>
                <w:szCs w:val="21"/>
              </w:rPr>
              <w:t>4</w:t>
            </w:r>
            <w:r w:rsidRPr="00AB2734">
              <w:rPr>
                <w:rFonts w:asciiTheme="minorHAnsi" w:hAnsiTheme="minorHAnsi"/>
                <w:color w:val="FF0000"/>
                <w:sz w:val="21"/>
                <w:szCs w:val="21"/>
              </w:rPr>
              <w:t>3</w:t>
            </w:r>
            <w:r w:rsidRPr="00AB2734">
              <w:rPr>
                <w:rFonts w:asciiTheme="minorHAnsi" w:hAnsiTheme="minorHAnsi"/>
                <w:color w:val="auto"/>
                <w:sz w:val="21"/>
                <w:szCs w:val="21"/>
              </w:rPr>
              <w:t xml:space="preserve"> humidity classes: </w:t>
            </w:r>
            <w:r w:rsidRPr="00AB2734">
              <w:rPr>
                <w:rFonts w:asciiTheme="minorHAnsi" w:hAnsiTheme="minorHAnsi"/>
                <w:strike/>
                <w:color w:val="auto"/>
                <w:sz w:val="21"/>
                <w:szCs w:val="21"/>
              </w:rPr>
              <w:t>Standard,</w:t>
            </w:r>
            <w:r w:rsidRPr="00AB2734">
              <w:rPr>
                <w:rFonts w:asciiTheme="minorHAnsi" w:hAnsiTheme="minorHAnsi"/>
                <w:color w:val="auto"/>
                <w:sz w:val="21"/>
                <w:szCs w:val="21"/>
              </w:rPr>
              <w:t xml:space="preserve"> CH </w:t>
            </w:r>
            <w:r w:rsidRPr="00AB2734">
              <w:rPr>
                <w:rFonts w:asciiTheme="minorHAnsi" w:hAnsiTheme="minorHAnsi"/>
                <w:color w:val="FF0000"/>
                <w:sz w:val="21"/>
                <w:szCs w:val="21"/>
              </w:rPr>
              <w:t>as Standard</w:t>
            </w:r>
            <w:r w:rsidRPr="00AB2734">
              <w:rPr>
                <w:rFonts w:asciiTheme="minorHAnsi" w:hAnsiTheme="minorHAnsi"/>
                <w:color w:val="auto"/>
                <w:sz w:val="21"/>
                <w:szCs w:val="21"/>
              </w:rPr>
              <w:t xml:space="preserve">, NH, and SH. In case of class </w:t>
            </w:r>
            <w:r w:rsidRPr="00AB2734">
              <w:rPr>
                <w:rFonts w:asciiTheme="minorHAnsi" w:hAnsiTheme="minorHAnsi"/>
                <w:strike/>
                <w:color w:val="auto"/>
                <w:sz w:val="21"/>
                <w:szCs w:val="21"/>
              </w:rPr>
              <w:t>CH,</w:t>
            </w:r>
            <w:r w:rsidRPr="00AB2734">
              <w:rPr>
                <w:rFonts w:asciiTheme="minorHAnsi" w:hAnsiTheme="minorHAnsi"/>
                <w:color w:val="auto"/>
                <w:sz w:val="21"/>
                <w:szCs w:val="21"/>
              </w:rPr>
              <w:t xml:space="preserve"> NH </w:t>
            </w:r>
            <w:r w:rsidRPr="00AB2734">
              <w:rPr>
                <w:rFonts w:asciiTheme="minorHAnsi" w:hAnsiTheme="minorHAnsi"/>
                <w:color w:val="FF0000"/>
                <w:sz w:val="21"/>
                <w:szCs w:val="21"/>
              </w:rPr>
              <w:t>and</w:t>
            </w:r>
            <w:r w:rsidRPr="00AB2734">
              <w:rPr>
                <w:rFonts w:asciiTheme="minorHAnsi" w:hAnsiTheme="minorHAnsi"/>
                <w:strike/>
                <w:color w:val="auto"/>
                <w:sz w:val="21"/>
                <w:szCs w:val="21"/>
              </w:rPr>
              <w:t xml:space="preserve">, or </w:t>
            </w:r>
            <w:r w:rsidRPr="00AB2734">
              <w:rPr>
                <w:rFonts w:asciiTheme="minorHAnsi" w:hAnsiTheme="minorHAnsi"/>
                <w:color w:val="auto"/>
                <w:sz w:val="21"/>
                <w:szCs w:val="21"/>
              </w:rPr>
              <w:t>SH, the class designation shall be marked on the load cell.</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Standard class was added in error - see response to France's comment</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de-DE"/>
              </w:rPr>
            </w:pPr>
            <w:r w:rsidRPr="00AB2734">
              <w:rPr>
                <w:rFonts w:cs="Times New Roman"/>
                <w:sz w:val="21"/>
                <w:szCs w:val="21"/>
                <w:lang w:val="de-DE"/>
              </w:rPr>
              <w:t>17</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6.5.3.1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modify the part as follows:</w:t>
            </w:r>
          </w:p>
          <w:p w:rsidR="003723E1" w:rsidRPr="00AB2734" w:rsidRDefault="003723E1" w:rsidP="003A0491">
            <w:pPr>
              <w:suppressAutoHyphens/>
              <w:rPr>
                <w:rFonts w:cs="Times New Roman"/>
                <w:sz w:val="21"/>
                <w:szCs w:val="21"/>
                <w:lang w:val="en-GB"/>
              </w:rPr>
            </w:pPr>
            <w:r w:rsidRPr="00AB2734">
              <w:rPr>
                <w:rFonts w:cs="Times New Roman"/>
                <w:sz w:val="21"/>
                <w:szCs w:val="21"/>
              </w:rPr>
              <w:t xml:space="preserve">The difference between the average of the readings of the minimum load output </w:t>
            </w:r>
            <w:r w:rsidRPr="00AB2734">
              <w:rPr>
                <w:rFonts w:cs="Times New Roman"/>
                <w:color w:val="FF0000"/>
                <w:sz w:val="21"/>
                <w:szCs w:val="21"/>
              </w:rPr>
              <w:t>and of the maximum output</w:t>
            </w:r>
            <w:r w:rsidRPr="00AB2734">
              <w:rPr>
                <w:rFonts w:cs="Times New Roman"/>
                <w:sz w:val="21"/>
                <w:szCs w:val="21"/>
              </w:rPr>
              <w:t xml:space="preserve"> </w:t>
            </w:r>
            <w:r w:rsidRPr="00AB2734">
              <w:rPr>
                <w:rFonts w:cs="Times New Roman"/>
                <w:sz w:val="21"/>
                <w:szCs w:val="21"/>
                <w:u w:val="single"/>
              </w:rPr>
              <w:t>attributed to cyclic changes in humidity as determined using test procedures in 9.10.5 shall not exceed the limits specified in 9.10.5.15</w:t>
            </w:r>
          </w:p>
          <w:p w:rsidR="003723E1" w:rsidRPr="00AB2734" w:rsidRDefault="003723E1" w:rsidP="003A0491">
            <w:pPr>
              <w:suppressAutoHyphens/>
              <w:rPr>
                <w:rFonts w:cs="Times New Roman"/>
                <w:sz w:val="21"/>
                <w:szCs w:val="21"/>
                <w:lang w:val="en-GB"/>
              </w:rPr>
            </w:pP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Remark: </w:t>
            </w:r>
          </w:p>
          <w:p w:rsidR="003723E1" w:rsidRPr="00AB2734" w:rsidRDefault="003723E1" w:rsidP="003A0491">
            <w:pPr>
              <w:suppressAutoHyphens/>
              <w:rPr>
                <w:rFonts w:cs="Times New Roman"/>
                <w:sz w:val="21"/>
                <w:szCs w:val="21"/>
                <w:lang w:val="en-GB"/>
              </w:rPr>
            </w:pPr>
            <w:r w:rsidRPr="00AB2734">
              <w:rPr>
                <w:rFonts w:cs="Times New Roman"/>
                <w:sz w:val="21"/>
                <w:szCs w:val="21"/>
              </w:rPr>
              <w:t xml:space="preserve">The error limits should be given here because the requirements should normally be separate from the test procedures. </w:t>
            </w:r>
          </w:p>
        </w:tc>
        <w:tc>
          <w:tcPr>
            <w:tcW w:w="3312" w:type="dxa"/>
            <w:vAlign w:val="center"/>
          </w:tcPr>
          <w:p w:rsidR="00831791" w:rsidRPr="00FA7796" w:rsidRDefault="00831791" w:rsidP="003A0491">
            <w:pPr>
              <w:rPr>
                <w:rFonts w:cs="Times New Roman"/>
                <w:sz w:val="21"/>
                <w:szCs w:val="21"/>
              </w:rPr>
            </w:pPr>
            <w:r w:rsidRPr="00FA7796">
              <w:rPr>
                <w:rFonts w:cs="Times New Roman"/>
                <w:sz w:val="21"/>
                <w:szCs w:val="21"/>
              </w:rPr>
              <w:t>Language amended.</w:t>
            </w:r>
          </w:p>
          <w:p w:rsidR="003723E1" w:rsidRPr="00FA7796" w:rsidRDefault="00831791" w:rsidP="003A0491">
            <w:pPr>
              <w:rPr>
                <w:rFonts w:cs="Times New Roman"/>
                <w:sz w:val="21"/>
                <w:szCs w:val="21"/>
              </w:rPr>
            </w:pPr>
            <w:r w:rsidRPr="00FA7796">
              <w:rPr>
                <w:rFonts w:cs="Times New Roman"/>
                <w:sz w:val="21"/>
                <w:szCs w:val="21"/>
              </w:rPr>
              <w:t>Paragraph relocated to Part 2 as a test procedure.</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17</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6.5.3.2</w:t>
            </w:r>
          </w:p>
        </w:tc>
        <w:tc>
          <w:tcPr>
            <w:tcW w:w="5083" w:type="dxa"/>
            <w:vAlign w:val="center"/>
          </w:tcPr>
          <w:p w:rsidR="003723E1" w:rsidRPr="00AB2734" w:rsidRDefault="003723E1" w:rsidP="003A0491">
            <w:pPr>
              <w:suppressAutoHyphens/>
              <w:rPr>
                <w:rFonts w:cs="Times New Roman"/>
                <w:sz w:val="21"/>
                <w:szCs w:val="21"/>
              </w:rPr>
            </w:pPr>
            <w:r w:rsidRPr="00AB2734">
              <w:rPr>
                <w:rFonts w:cs="Times New Roman"/>
                <w:sz w:val="21"/>
                <w:szCs w:val="21"/>
              </w:rPr>
              <w:t xml:space="preserve">Remark: </w:t>
            </w:r>
          </w:p>
          <w:p w:rsidR="003723E1" w:rsidRPr="00AB2734" w:rsidRDefault="003723E1" w:rsidP="003A0491">
            <w:pPr>
              <w:suppressAutoHyphens/>
              <w:rPr>
                <w:rFonts w:cs="Times New Roman"/>
                <w:sz w:val="21"/>
                <w:szCs w:val="21"/>
                <w:lang w:val="en-GB"/>
              </w:rPr>
            </w:pPr>
            <w:r w:rsidRPr="00AB2734">
              <w:rPr>
                <w:rFonts w:cs="Times New Roman"/>
                <w:sz w:val="21"/>
                <w:szCs w:val="21"/>
              </w:rPr>
              <w:t xml:space="preserve">The error limits should be given here because the requirements should normally be separate from the test procedures. </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Relocated.  See response to comment regarding 6.5.3.1</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18</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6.6.1</w:t>
            </w:r>
          </w:p>
        </w:tc>
        <w:tc>
          <w:tcPr>
            <w:tcW w:w="5083" w:type="dxa"/>
            <w:vAlign w:val="center"/>
          </w:tcPr>
          <w:p w:rsidR="00831791" w:rsidRPr="00AB2734" w:rsidRDefault="00831791" w:rsidP="003A0491">
            <w:pPr>
              <w:suppressAutoHyphens/>
              <w:rPr>
                <w:rFonts w:cs="Times New Roman"/>
                <w:sz w:val="21"/>
                <w:szCs w:val="21"/>
                <w:lang w:val="en-GB"/>
              </w:rPr>
            </w:pPr>
            <w:r w:rsidRPr="00AB2734">
              <w:rPr>
                <w:rFonts w:cs="Times New Roman"/>
                <w:sz w:val="21"/>
                <w:szCs w:val="21"/>
                <w:lang w:val="en-GB"/>
              </w:rPr>
              <w:t>Please change that paragraph as follows:</w:t>
            </w:r>
          </w:p>
          <w:p w:rsidR="00831791" w:rsidRPr="00AB2734" w:rsidRDefault="00831791" w:rsidP="003A0491">
            <w:pPr>
              <w:suppressAutoHyphens/>
              <w:rPr>
                <w:rFonts w:cs="Times New Roman"/>
                <w:sz w:val="21"/>
                <w:szCs w:val="21"/>
                <w:lang w:val="en-GB"/>
              </w:rPr>
            </w:pPr>
          </w:p>
          <w:p w:rsidR="00831791" w:rsidRPr="00AB2734" w:rsidRDefault="00831791" w:rsidP="003A0491">
            <w:pPr>
              <w:pStyle w:val="Default"/>
              <w:tabs>
                <w:tab w:val="left" w:pos="1650"/>
              </w:tabs>
              <w:spacing w:after="120"/>
              <w:ind w:right="198"/>
              <w:rPr>
                <w:rFonts w:asciiTheme="minorHAnsi" w:hAnsiTheme="minorHAnsi"/>
                <w:sz w:val="21"/>
                <w:szCs w:val="21"/>
              </w:rPr>
            </w:pPr>
            <w:r w:rsidRPr="00AB2734">
              <w:rPr>
                <w:rFonts w:asciiTheme="minorHAnsi" w:hAnsiTheme="minorHAnsi"/>
                <w:sz w:val="21"/>
                <w:szCs w:val="21"/>
              </w:rPr>
              <w:t xml:space="preserve">In addition to the other requirements of this Recommendation, a load cell equipped with electronics </w:t>
            </w:r>
            <w:r w:rsidRPr="00AB2734">
              <w:rPr>
                <w:rFonts w:asciiTheme="minorHAnsi" w:hAnsiTheme="minorHAnsi"/>
                <w:color w:val="FF0000"/>
                <w:sz w:val="21"/>
                <w:szCs w:val="21"/>
              </w:rPr>
              <w:t>(</w:t>
            </w:r>
            <w:r w:rsidRPr="00AB2734">
              <w:rPr>
                <w:rFonts w:asciiTheme="minorHAnsi" w:hAnsiTheme="minorHAnsi"/>
                <w:dstrike/>
                <w:color w:val="FF0000"/>
                <w:sz w:val="21"/>
                <w:szCs w:val="21"/>
              </w:rPr>
              <w:t>including load cells using strain gauge technology</w:t>
            </w:r>
            <w:r w:rsidRPr="00AB2734">
              <w:rPr>
                <w:rFonts w:asciiTheme="minorHAnsi" w:hAnsiTheme="minorHAnsi"/>
                <w:color w:val="FF0000"/>
                <w:sz w:val="21"/>
                <w:szCs w:val="21"/>
              </w:rPr>
              <w:t>)</w:t>
            </w:r>
            <w:r w:rsidRPr="00AB2734">
              <w:rPr>
                <w:rFonts w:asciiTheme="minorHAnsi" w:hAnsiTheme="minorHAnsi"/>
                <w:sz w:val="21"/>
                <w:szCs w:val="21"/>
              </w:rPr>
              <w:t xml:space="preserve"> shall comply with the following requirements.  </w:t>
            </w:r>
            <w:r w:rsidRPr="00AB2734">
              <w:rPr>
                <w:rFonts w:asciiTheme="minorHAnsi" w:hAnsiTheme="minorHAnsi"/>
                <w:color w:val="FF0000"/>
                <w:sz w:val="21"/>
                <w:szCs w:val="21"/>
              </w:rPr>
              <w:t>For the following requirements / tests</w:t>
            </w:r>
            <w:r w:rsidRPr="00AB2734">
              <w:rPr>
                <w:rFonts w:asciiTheme="minorHAnsi" w:hAnsiTheme="minorHAnsi"/>
                <w:sz w:val="21"/>
                <w:szCs w:val="21"/>
              </w:rPr>
              <w:t xml:space="preserve"> </w:t>
            </w:r>
            <w:r w:rsidRPr="00AB2734">
              <w:rPr>
                <w:rFonts w:asciiTheme="minorHAnsi" w:hAnsiTheme="minorHAnsi"/>
                <w:dstrike/>
                <w:color w:val="auto"/>
                <w:sz w:val="21"/>
                <w:szCs w:val="21"/>
              </w:rPr>
              <w:t>The</w:t>
            </w:r>
            <w:r w:rsidRPr="00AB2734">
              <w:rPr>
                <w:rFonts w:asciiTheme="minorHAnsi" w:hAnsiTheme="minorHAnsi"/>
                <w:color w:val="auto"/>
                <w:sz w:val="21"/>
                <w:szCs w:val="21"/>
              </w:rPr>
              <w:t xml:space="preserve"> </w:t>
            </w:r>
            <w:proofErr w:type="spellStart"/>
            <w:r w:rsidRPr="00AB2734">
              <w:rPr>
                <w:rFonts w:asciiTheme="minorHAnsi" w:hAnsiTheme="minorHAnsi"/>
                <w:color w:val="FF0000"/>
                <w:sz w:val="21"/>
                <w:szCs w:val="21"/>
              </w:rPr>
              <w:t>the</w:t>
            </w:r>
            <w:proofErr w:type="spellEnd"/>
            <w:r w:rsidRPr="00AB2734">
              <w:rPr>
                <w:rFonts w:asciiTheme="minorHAnsi" w:hAnsiTheme="minorHAnsi"/>
                <w:sz w:val="21"/>
                <w:szCs w:val="21"/>
              </w:rPr>
              <w:t xml:space="preserve"> MPE shall be determined using an apportionment factor, </w:t>
            </w:r>
            <w:proofErr w:type="spellStart"/>
            <w:r w:rsidRPr="00AB2734">
              <w:rPr>
                <w:rFonts w:asciiTheme="minorHAnsi" w:hAnsiTheme="minorHAnsi"/>
                <w:color w:val="FF0000"/>
                <w:sz w:val="21"/>
                <w:szCs w:val="21"/>
              </w:rPr>
              <w:t>p</w:t>
            </w:r>
            <w:r w:rsidRPr="00AB2734">
              <w:rPr>
                <w:rFonts w:asciiTheme="minorHAnsi" w:hAnsiTheme="minorHAnsi"/>
                <w:strike/>
                <w:sz w:val="21"/>
                <w:szCs w:val="21"/>
              </w:rPr>
              <w:t>P</w:t>
            </w:r>
            <w:r w:rsidRPr="00AB2734">
              <w:rPr>
                <w:rFonts w:asciiTheme="minorHAnsi" w:hAnsiTheme="minorHAnsi"/>
                <w:sz w:val="21"/>
                <w:szCs w:val="21"/>
                <w:vertAlign w:val="subscript"/>
              </w:rPr>
              <w:t>LC</w:t>
            </w:r>
            <w:proofErr w:type="spellEnd"/>
            <w:r w:rsidRPr="00AB2734">
              <w:rPr>
                <w:rFonts w:asciiTheme="minorHAnsi" w:hAnsiTheme="minorHAnsi"/>
                <w:sz w:val="21"/>
                <w:szCs w:val="21"/>
              </w:rPr>
              <w:t>, equal to 1.0 (</w:t>
            </w:r>
            <w:proofErr w:type="spellStart"/>
            <w:r w:rsidRPr="00AB2734">
              <w:rPr>
                <w:rFonts w:asciiTheme="minorHAnsi" w:hAnsiTheme="minorHAnsi"/>
                <w:color w:val="FF0000"/>
                <w:sz w:val="21"/>
                <w:szCs w:val="21"/>
              </w:rPr>
              <w:t>p</w:t>
            </w:r>
            <w:r w:rsidRPr="00AB2734">
              <w:rPr>
                <w:rFonts w:asciiTheme="minorHAnsi" w:hAnsiTheme="minorHAnsi"/>
                <w:strike/>
                <w:sz w:val="21"/>
                <w:szCs w:val="21"/>
              </w:rPr>
              <w:t>P</w:t>
            </w:r>
            <w:r w:rsidRPr="00AB2734">
              <w:rPr>
                <w:rFonts w:asciiTheme="minorHAnsi" w:hAnsiTheme="minorHAnsi"/>
                <w:sz w:val="21"/>
                <w:szCs w:val="21"/>
                <w:vertAlign w:val="subscript"/>
              </w:rPr>
              <w:t>LC</w:t>
            </w:r>
            <w:proofErr w:type="spellEnd"/>
            <w:r w:rsidRPr="00AB2734">
              <w:rPr>
                <w:rFonts w:asciiTheme="minorHAnsi" w:hAnsiTheme="minorHAnsi"/>
                <w:sz w:val="21"/>
                <w:szCs w:val="21"/>
              </w:rPr>
              <w:t xml:space="preserve"> = 1.0) substituted for the apportionment factor, </w:t>
            </w:r>
            <w:proofErr w:type="spellStart"/>
            <w:r w:rsidRPr="00AB2734">
              <w:rPr>
                <w:rFonts w:asciiTheme="minorHAnsi" w:hAnsiTheme="minorHAnsi"/>
                <w:color w:val="FF0000"/>
                <w:sz w:val="21"/>
                <w:szCs w:val="21"/>
              </w:rPr>
              <w:t>p</w:t>
            </w:r>
            <w:r w:rsidRPr="00AB2734">
              <w:rPr>
                <w:rFonts w:asciiTheme="minorHAnsi" w:hAnsiTheme="minorHAnsi"/>
                <w:strike/>
                <w:sz w:val="21"/>
                <w:szCs w:val="21"/>
              </w:rPr>
              <w:t>P</w:t>
            </w:r>
            <w:r w:rsidRPr="00AB2734">
              <w:rPr>
                <w:rFonts w:asciiTheme="minorHAnsi" w:hAnsiTheme="minorHAnsi"/>
                <w:sz w:val="21"/>
                <w:szCs w:val="21"/>
                <w:vertAlign w:val="subscript"/>
              </w:rPr>
              <w:t>LC</w:t>
            </w:r>
            <w:proofErr w:type="spellEnd"/>
            <w:r w:rsidRPr="00AB2734">
              <w:rPr>
                <w:rFonts w:asciiTheme="minorHAnsi" w:hAnsiTheme="minorHAnsi"/>
                <w:sz w:val="21"/>
                <w:szCs w:val="21"/>
              </w:rPr>
              <w:t>, that is declared by the manufacturer and applied to the other requirements.</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Language amended as per CECIP and NL comments</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18</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6.6.1</w:t>
            </w:r>
          </w:p>
        </w:tc>
        <w:tc>
          <w:tcPr>
            <w:tcW w:w="5083" w:type="dxa"/>
            <w:vAlign w:val="center"/>
          </w:tcPr>
          <w:p w:rsidR="00831791" w:rsidRPr="00AB2734" w:rsidRDefault="00831791" w:rsidP="003A0491">
            <w:pPr>
              <w:pStyle w:val="Default"/>
              <w:tabs>
                <w:tab w:val="left" w:pos="1650"/>
              </w:tabs>
              <w:spacing w:after="120"/>
              <w:ind w:left="-36" w:right="198" w:firstLine="36"/>
              <w:rPr>
                <w:rFonts w:asciiTheme="minorHAnsi" w:hAnsiTheme="minorHAnsi"/>
                <w:sz w:val="21"/>
                <w:szCs w:val="21"/>
              </w:rPr>
            </w:pPr>
            <w:r w:rsidRPr="00AB2734">
              <w:rPr>
                <w:rFonts w:asciiTheme="minorHAnsi" w:hAnsiTheme="minorHAnsi"/>
                <w:sz w:val="21"/>
                <w:szCs w:val="21"/>
              </w:rPr>
              <w:t>Remark: Re-instate former table 7 (R60/2000) because requirements shall be listed here, not under tests.</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Table relocated to Part 1</w:t>
            </w:r>
          </w:p>
        </w:tc>
      </w:tr>
      <w:tr w:rsidR="00831791" w:rsidRPr="00AB2734" w:rsidTr="003A0491">
        <w:trPr>
          <w:cantSplit/>
        </w:trPr>
        <w:tc>
          <w:tcPr>
            <w:tcW w:w="1728" w:type="dxa"/>
            <w:vAlign w:val="center"/>
          </w:tcPr>
          <w:p w:rsidR="00831791" w:rsidRPr="00AB2734" w:rsidRDefault="0083179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18</w:t>
            </w:r>
          </w:p>
        </w:tc>
        <w:tc>
          <w:tcPr>
            <w:tcW w:w="1728" w:type="dxa"/>
            <w:vAlign w:val="center"/>
          </w:tcPr>
          <w:p w:rsidR="00831791" w:rsidRPr="00AB2734" w:rsidRDefault="00831791" w:rsidP="003A0491">
            <w:pPr>
              <w:suppressAutoHyphens/>
              <w:jc w:val="center"/>
              <w:rPr>
                <w:rFonts w:cs="Times New Roman"/>
                <w:sz w:val="21"/>
                <w:szCs w:val="21"/>
                <w:lang w:val="en-GB"/>
              </w:rPr>
            </w:pPr>
            <w:r w:rsidRPr="00AB2734">
              <w:rPr>
                <w:rFonts w:cs="Times New Roman"/>
                <w:sz w:val="21"/>
                <w:szCs w:val="21"/>
                <w:lang w:val="en-GB"/>
              </w:rPr>
              <w:t>6.6.1.1</w:t>
            </w:r>
          </w:p>
        </w:tc>
        <w:tc>
          <w:tcPr>
            <w:tcW w:w="5083" w:type="dxa"/>
            <w:vAlign w:val="center"/>
          </w:tcPr>
          <w:p w:rsidR="00831791" w:rsidRPr="00AB2734" w:rsidRDefault="00831791" w:rsidP="003A0491">
            <w:pPr>
              <w:suppressAutoHyphens/>
              <w:rPr>
                <w:rFonts w:cs="Times New Roman"/>
                <w:sz w:val="21"/>
                <w:szCs w:val="21"/>
                <w:lang w:val="en-GB"/>
              </w:rPr>
            </w:pPr>
            <w:r w:rsidRPr="00AB2734">
              <w:rPr>
                <w:rFonts w:cs="Times New Roman"/>
                <w:sz w:val="21"/>
                <w:szCs w:val="21"/>
                <w:lang w:val="en-GB"/>
              </w:rPr>
              <w:t xml:space="preserve">Please modify the note as follows: </w:t>
            </w:r>
          </w:p>
          <w:p w:rsidR="00831791" w:rsidRPr="00AB2734" w:rsidRDefault="00831791" w:rsidP="003A0491">
            <w:pPr>
              <w:ind w:right="198"/>
              <w:rPr>
                <w:rFonts w:cs="Times New Roman"/>
                <w:sz w:val="21"/>
                <w:szCs w:val="21"/>
              </w:rPr>
            </w:pPr>
            <w:r w:rsidRPr="00AB2734">
              <w:rPr>
                <w:rFonts w:cs="Times New Roman"/>
                <w:i/>
                <w:iCs/>
                <w:sz w:val="21"/>
                <w:szCs w:val="21"/>
              </w:rPr>
              <w:t>Note:</w:t>
            </w:r>
            <w:r w:rsidRPr="00AB2734">
              <w:rPr>
                <w:rFonts w:cs="Times New Roman"/>
                <w:sz w:val="21"/>
                <w:szCs w:val="21"/>
              </w:rPr>
              <w:t xml:space="preserve"> A fault </w:t>
            </w:r>
            <w:r w:rsidRPr="00AB2734">
              <w:rPr>
                <w:rFonts w:cs="Times New Roman"/>
                <w:color w:val="FF0000"/>
                <w:sz w:val="21"/>
                <w:szCs w:val="21"/>
              </w:rPr>
              <w:t>equal to or</w:t>
            </w:r>
            <w:r w:rsidRPr="00AB2734">
              <w:rPr>
                <w:rFonts w:cs="Times New Roman"/>
                <w:sz w:val="21"/>
                <w:szCs w:val="21"/>
              </w:rPr>
              <w:t xml:space="preserve"> smaller than the load cell verification interval, v, is allowed </w:t>
            </w:r>
            <w:r w:rsidRPr="00AB2734">
              <w:rPr>
                <w:rFonts w:cs="Times New Roman"/>
                <w:dstrike/>
                <w:color w:val="FF0000"/>
                <w:sz w:val="21"/>
                <w:szCs w:val="21"/>
              </w:rPr>
              <w:t>irrespective of the value of the error in output</w:t>
            </w:r>
            <w:r w:rsidRPr="00AB2734">
              <w:rPr>
                <w:rFonts w:cs="Times New Roman"/>
                <w:sz w:val="21"/>
                <w:szCs w:val="21"/>
              </w:rPr>
              <w:t>.</w:t>
            </w:r>
          </w:p>
          <w:p w:rsidR="00831791" w:rsidRPr="00AB2734" w:rsidRDefault="00831791" w:rsidP="003A0491">
            <w:pPr>
              <w:suppressAutoHyphens/>
              <w:rPr>
                <w:rFonts w:cs="Times New Roman"/>
                <w:sz w:val="21"/>
                <w:szCs w:val="21"/>
              </w:rPr>
            </w:pPr>
            <w:r w:rsidRPr="00AB2734">
              <w:rPr>
                <w:rFonts w:cs="Times New Roman"/>
                <w:sz w:val="21"/>
                <w:szCs w:val="21"/>
              </w:rPr>
              <w:t>Remark: As well as in R76 the significant fault should never be smaller than 1 v. See also Annex C, table 12 of R76.]</w:t>
            </w:r>
          </w:p>
        </w:tc>
        <w:tc>
          <w:tcPr>
            <w:tcW w:w="3312" w:type="dxa"/>
            <w:vAlign w:val="center"/>
          </w:tcPr>
          <w:p w:rsidR="00831791" w:rsidRPr="00FA7796" w:rsidRDefault="00831791" w:rsidP="003A0491">
            <w:pPr>
              <w:rPr>
                <w:rFonts w:cs="Times New Roman"/>
                <w:color w:val="000000"/>
                <w:sz w:val="21"/>
                <w:szCs w:val="21"/>
              </w:rPr>
            </w:pPr>
            <w:r w:rsidRPr="00FA7796">
              <w:rPr>
                <w:rFonts w:cs="Times New Roman"/>
                <w:color w:val="000000"/>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19</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6.6.2.1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replace “v” with “</w:t>
            </w:r>
            <w:proofErr w:type="spellStart"/>
            <w:r w:rsidRPr="00AB2734">
              <w:rPr>
                <w:rFonts w:cs="Times New Roman"/>
                <w:sz w:val="21"/>
                <w:szCs w:val="21"/>
                <w:lang w:val="en-GB"/>
              </w:rPr>
              <w:t>v</w:t>
            </w:r>
            <w:r w:rsidRPr="00AB2734">
              <w:rPr>
                <w:rFonts w:cs="Times New Roman"/>
                <w:sz w:val="21"/>
                <w:szCs w:val="21"/>
                <w:vertAlign w:val="subscript"/>
                <w:lang w:val="en-GB"/>
              </w:rPr>
              <w:t>min</w:t>
            </w:r>
            <w:proofErr w:type="spellEnd"/>
            <w:r w:rsidRPr="00AB2734">
              <w:rPr>
                <w:rFonts w:cs="Times New Roman"/>
                <w:sz w:val="21"/>
                <w:szCs w:val="21"/>
                <w:lang w:val="en-GB"/>
              </w:rPr>
              <w:t>”</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Remark: Corresponds to the minimum input voltage per verification scale interval as defined in R76)</w:t>
            </w:r>
          </w:p>
        </w:tc>
        <w:tc>
          <w:tcPr>
            <w:tcW w:w="3312" w:type="dxa"/>
            <w:vAlign w:val="center"/>
          </w:tcPr>
          <w:p w:rsidR="003723E1" w:rsidRPr="00FA7796" w:rsidRDefault="00831791"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19</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6.6.2.2</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change paragraph as follows:</w:t>
            </w:r>
          </w:p>
          <w:p w:rsidR="003723E1" w:rsidRPr="00AB2734" w:rsidRDefault="003723E1" w:rsidP="003A0491">
            <w:pPr>
              <w:rPr>
                <w:rFonts w:cs="Times New Roman"/>
                <w:sz w:val="21"/>
                <w:szCs w:val="21"/>
              </w:rPr>
            </w:pPr>
            <w:r w:rsidRPr="00AB2734">
              <w:rPr>
                <w:rFonts w:cs="Times New Roman"/>
                <w:sz w:val="21"/>
                <w:szCs w:val="21"/>
              </w:rPr>
              <w:t xml:space="preserve">A load cell equipped with electronics </w:t>
            </w:r>
            <w:r w:rsidRPr="00AB2734">
              <w:rPr>
                <w:rFonts w:cs="Times New Roman"/>
                <w:dstrike/>
                <w:color w:val="FF0000"/>
                <w:sz w:val="21"/>
                <w:szCs w:val="21"/>
              </w:rPr>
              <w:t>(including load cells using strain gauge technology</w:t>
            </w:r>
            <w:r w:rsidRPr="00AB2734">
              <w:rPr>
                <w:rFonts w:cs="Times New Roman"/>
                <w:dstrike/>
                <w:sz w:val="21"/>
                <w:szCs w:val="21"/>
              </w:rPr>
              <w:t>)</w:t>
            </w:r>
            <w:r w:rsidRPr="00AB2734">
              <w:rPr>
                <w:rFonts w:cs="Times New Roman"/>
                <w:sz w:val="21"/>
                <w:szCs w:val="21"/>
              </w:rPr>
              <w:t xml:space="preserve"> shall be subjected to the span stability test specified in 6.9.2.1 and 9.11.7.8. The aim of this test is not to measure the influence on the metrological perform</w:t>
            </w:r>
            <w:r w:rsidRPr="00AB2734">
              <w:rPr>
                <w:rFonts w:cs="Times New Roman"/>
                <w:sz w:val="21"/>
                <w:szCs w:val="21"/>
              </w:rPr>
              <w:softHyphen/>
              <w:t xml:space="preserve">ances of mounting or dismounting the load cell on or from the force-generating system, so the installation of the load cell in the force-generating system shall be carried out with particular care.  </w:t>
            </w:r>
          </w:p>
          <w:p w:rsidR="003723E1" w:rsidRPr="00AB2734" w:rsidRDefault="003723E1" w:rsidP="003A0491">
            <w:pPr>
              <w:rPr>
                <w:rFonts w:cs="Times New Roman"/>
                <w:sz w:val="21"/>
                <w:szCs w:val="21"/>
              </w:rPr>
            </w:pPr>
          </w:p>
          <w:p w:rsidR="003723E1" w:rsidRPr="00AB2734" w:rsidRDefault="003723E1" w:rsidP="003A0491">
            <w:pPr>
              <w:rPr>
                <w:rFonts w:cs="Times New Roman"/>
                <w:sz w:val="21"/>
                <w:szCs w:val="21"/>
              </w:rPr>
            </w:pPr>
            <w:r w:rsidRPr="00AB2734">
              <w:rPr>
                <w:rFonts w:cs="Times New Roman"/>
                <w:sz w:val="21"/>
                <w:szCs w:val="21"/>
              </w:rPr>
              <w:t>Supplementary remark: If possible the load cell should never be dismounted from the force-generating system during the whole period of the test (≤ 28 days).</w:t>
            </w:r>
          </w:p>
        </w:tc>
        <w:tc>
          <w:tcPr>
            <w:tcW w:w="3312" w:type="dxa"/>
            <w:vAlign w:val="center"/>
          </w:tcPr>
          <w:p w:rsidR="00831791" w:rsidRPr="00FA7796" w:rsidRDefault="00831791" w:rsidP="003A0491">
            <w:pPr>
              <w:rPr>
                <w:rFonts w:cs="Times New Roman"/>
                <w:sz w:val="21"/>
                <w:szCs w:val="21"/>
              </w:rPr>
            </w:pPr>
            <w:r w:rsidRPr="00FA7796">
              <w:rPr>
                <w:rFonts w:cs="Times New Roman"/>
                <w:sz w:val="21"/>
                <w:szCs w:val="21"/>
              </w:rPr>
              <w:t>Language stricken.  Additional language relocated to Part 2 as test procedures.</w:t>
            </w:r>
          </w:p>
          <w:p w:rsidR="003723E1" w:rsidRPr="00FA7796" w:rsidRDefault="00831791" w:rsidP="003A0491">
            <w:pPr>
              <w:rPr>
                <w:rFonts w:cs="Times New Roman"/>
                <w:sz w:val="21"/>
                <w:szCs w:val="21"/>
              </w:rPr>
            </w:pPr>
            <w:r w:rsidRPr="00FA7796">
              <w:rPr>
                <w:rFonts w:cs="Times New Roman"/>
                <w:sz w:val="21"/>
                <w:szCs w:val="21"/>
              </w:rPr>
              <w:t>Supplementary remark added as note under 9.7.4.14</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19</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6.6.2.2</w:t>
            </w:r>
          </w:p>
        </w:tc>
        <w:tc>
          <w:tcPr>
            <w:tcW w:w="5083" w:type="dxa"/>
            <w:vAlign w:val="center"/>
          </w:tcPr>
          <w:p w:rsidR="003723E1" w:rsidRPr="00AB2734" w:rsidRDefault="003723E1" w:rsidP="003A0491">
            <w:pPr>
              <w:rPr>
                <w:rFonts w:cs="Times New Roman"/>
                <w:sz w:val="21"/>
                <w:szCs w:val="21"/>
              </w:rPr>
            </w:pPr>
            <w:r w:rsidRPr="00AB2734">
              <w:rPr>
                <w:rFonts w:cs="Times New Roman"/>
                <w:sz w:val="21"/>
                <w:szCs w:val="21"/>
              </w:rPr>
              <w:t xml:space="preserve">Remark: Error limits / requirements shall be listed here and removed from 6.9.2.1 and 9.11.7.8. </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Reference numbers corrected.  Requirements relocated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19</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6.6.2.4</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There’s reference to 6.11.1.1. This number could not be found within the document.</w:t>
            </w:r>
          </w:p>
        </w:tc>
        <w:tc>
          <w:tcPr>
            <w:tcW w:w="3312" w:type="dxa"/>
            <w:vAlign w:val="center"/>
          </w:tcPr>
          <w:p w:rsidR="003723E1" w:rsidRPr="00FA7796" w:rsidRDefault="001D12B5" w:rsidP="003A0491">
            <w:pPr>
              <w:rPr>
                <w:rFonts w:cs="Times New Roman"/>
                <w:sz w:val="21"/>
                <w:szCs w:val="21"/>
              </w:rPr>
            </w:pPr>
            <w:r w:rsidRPr="00FA7796">
              <w:rPr>
                <w:rFonts w:cs="Times New Roman"/>
                <w:sz w:val="21"/>
                <w:szCs w:val="21"/>
              </w:rPr>
              <w:t>R</w:t>
            </w:r>
            <w:r w:rsidR="00865485" w:rsidRPr="00FA7796">
              <w:rPr>
                <w:rFonts w:cs="Times New Roman"/>
                <w:sz w:val="21"/>
                <w:szCs w:val="21"/>
              </w:rPr>
              <w:t>eference corrected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en-GB"/>
              </w:rPr>
            </w:pPr>
          </w:p>
        </w:tc>
        <w:tc>
          <w:tcPr>
            <w:tcW w:w="1728" w:type="dxa"/>
            <w:vAlign w:val="center"/>
          </w:tcPr>
          <w:p w:rsidR="003723E1" w:rsidRPr="00AB2734" w:rsidRDefault="003723E1" w:rsidP="003A0491">
            <w:pPr>
              <w:suppressAutoHyphens/>
              <w:jc w:val="center"/>
              <w:rPr>
                <w:rFonts w:cs="Times New Roman"/>
                <w:sz w:val="21"/>
                <w:szCs w:val="21"/>
                <w:lang w:val="en-GB"/>
              </w:rPr>
            </w:pP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General remark on disturbance tests: If battery power supply test is deleted then load cells may not be used in instruments powered by batteries. Moreover, they may not be used within vehicle on-board weighing systems if the tests corresponding to B.3.7 of R76 have not been performed. Should be clarified within the scope of R60.</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 xml:space="preserve">The deletion of 6.11.3.4 Battery power supply (DC) was a decision of 9/2011 TC9 meeting.  </w:t>
            </w:r>
            <w:r w:rsidR="00FA7796">
              <w:rPr>
                <w:rFonts w:cs="Times New Roman"/>
                <w:sz w:val="21"/>
                <w:szCs w:val="21"/>
              </w:rPr>
              <w:t xml:space="preserve">TC9 </w:t>
            </w:r>
            <w:r w:rsidR="00DD5F54">
              <w:rPr>
                <w:rFonts w:cs="Times New Roman"/>
                <w:sz w:val="21"/>
                <w:szCs w:val="21"/>
              </w:rPr>
              <w:t>p1</w:t>
            </w:r>
            <w:r w:rsidRPr="00FA7796">
              <w:rPr>
                <w:rFonts w:cs="Times New Roman"/>
                <w:sz w:val="21"/>
                <w:szCs w:val="21"/>
              </w:rPr>
              <w:t xml:space="preserve"> is asked to consider these points raised and determine if scope of R60 will not consider battery power supplies or if this clause is to be reinstated.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20</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modify last sentence of 2</w:t>
            </w:r>
            <w:r w:rsidRPr="00AB2734">
              <w:rPr>
                <w:rFonts w:cs="Times New Roman"/>
                <w:sz w:val="21"/>
                <w:szCs w:val="21"/>
                <w:vertAlign w:val="superscript"/>
                <w:lang w:val="en-GB"/>
              </w:rPr>
              <w:t>nd</w:t>
            </w:r>
            <w:r w:rsidRPr="00AB2734">
              <w:rPr>
                <w:rFonts w:cs="Times New Roman"/>
                <w:sz w:val="21"/>
                <w:szCs w:val="21"/>
                <w:lang w:val="en-GB"/>
              </w:rPr>
              <w:t xml:space="preserve"> paragraph as follows:</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 </w:t>
            </w:r>
            <w:r w:rsidRPr="00AB2734">
              <w:rPr>
                <w:rFonts w:cs="Times New Roman"/>
                <w:sz w:val="21"/>
                <w:szCs w:val="21"/>
                <w:u w:val="single"/>
              </w:rPr>
              <w:t xml:space="preserve">Any </w:t>
            </w:r>
            <w:r w:rsidRPr="00AB2734">
              <w:rPr>
                <w:rFonts w:cs="Times New Roman"/>
                <w:color w:val="FF0000"/>
                <w:sz w:val="21"/>
                <w:szCs w:val="21"/>
                <w:u w:val="single"/>
              </w:rPr>
              <w:t>weighing instrument</w:t>
            </w:r>
            <w:r w:rsidRPr="00AB2734">
              <w:rPr>
                <w:rFonts w:cs="Times New Roman"/>
                <w:sz w:val="21"/>
                <w:szCs w:val="21"/>
                <w:u w:val="single"/>
              </w:rPr>
              <w:t xml:space="preserve"> function </w:t>
            </w:r>
            <w:r w:rsidRPr="00AB2734">
              <w:rPr>
                <w:rFonts w:cs="Times New Roman"/>
                <w:dstrike/>
                <w:color w:val="FF0000"/>
                <w:sz w:val="21"/>
                <w:szCs w:val="21"/>
                <w:u w:val="single"/>
              </w:rPr>
              <w:t>of the software that results in an indication of mass</w:t>
            </w:r>
            <w:r w:rsidRPr="00AB2734">
              <w:rPr>
                <w:rFonts w:cs="Times New Roman"/>
                <w:sz w:val="21"/>
                <w:szCs w:val="21"/>
                <w:u w:val="single"/>
              </w:rPr>
              <w:t xml:space="preserve"> shall be evaluated under other appropriate Recommendations for weighing instruments</w:t>
            </w:r>
            <w:r w:rsidRPr="00AB2734">
              <w:rPr>
                <w:rFonts w:cs="Times New Roman"/>
                <w:sz w:val="21"/>
                <w:szCs w:val="21"/>
              </w:rPr>
              <w:t>.</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Language 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21</w:t>
            </w:r>
          </w:p>
        </w:tc>
        <w:tc>
          <w:tcPr>
            <w:tcW w:w="1728" w:type="dxa"/>
            <w:vAlign w:val="center"/>
          </w:tcPr>
          <w:p w:rsidR="003723E1" w:rsidRPr="00AB2734" w:rsidRDefault="003723E1" w:rsidP="003A0491">
            <w:pPr>
              <w:suppressAutoHyphens/>
              <w:jc w:val="center"/>
              <w:rPr>
                <w:rFonts w:cs="Times New Roman"/>
                <w:sz w:val="21"/>
                <w:szCs w:val="21"/>
                <w:highlight w:val="yellow"/>
                <w:lang w:val="en-GB"/>
              </w:rPr>
            </w:pPr>
            <w:r w:rsidRPr="00AB2734">
              <w:rPr>
                <w:rFonts w:cs="Times New Roman"/>
                <w:sz w:val="21"/>
                <w:szCs w:val="21"/>
                <w:lang w:val="en-GB"/>
              </w:rPr>
              <w:t>7.2.2</w:t>
            </w:r>
          </w:p>
        </w:tc>
        <w:tc>
          <w:tcPr>
            <w:tcW w:w="5083" w:type="dxa"/>
            <w:vAlign w:val="center"/>
          </w:tcPr>
          <w:p w:rsidR="003723E1" w:rsidRPr="00AB2734" w:rsidRDefault="003723E1" w:rsidP="003A0491">
            <w:pPr>
              <w:pStyle w:val="Default"/>
              <w:tabs>
                <w:tab w:val="left" w:pos="1650"/>
              </w:tabs>
              <w:rPr>
                <w:rFonts w:asciiTheme="minorHAnsi" w:hAnsiTheme="minorHAnsi"/>
                <w:strike/>
                <w:color w:val="auto"/>
                <w:sz w:val="21"/>
                <w:szCs w:val="21"/>
              </w:rPr>
            </w:pPr>
            <w:r w:rsidRPr="00AB2734">
              <w:rPr>
                <w:rFonts w:asciiTheme="minorHAnsi" w:hAnsiTheme="minorHAnsi"/>
                <w:color w:val="auto"/>
                <w:sz w:val="21"/>
                <w:szCs w:val="21"/>
              </w:rPr>
              <w:t>The following</w:t>
            </w:r>
            <w:r w:rsidRPr="00AB2734">
              <w:rPr>
                <w:rFonts w:asciiTheme="minorHAnsi" w:hAnsiTheme="minorHAnsi"/>
                <w:color w:val="FF0000"/>
                <w:sz w:val="21"/>
                <w:szCs w:val="21"/>
              </w:rPr>
              <w:t xml:space="preserve"> minimum mandatory markings </w:t>
            </w:r>
            <w:r w:rsidRPr="00AB2734">
              <w:rPr>
                <w:rFonts w:asciiTheme="minorHAnsi" w:hAnsiTheme="minorHAnsi"/>
                <w:strike/>
                <w:color w:val="auto"/>
                <w:sz w:val="21"/>
                <w:szCs w:val="21"/>
              </w:rPr>
              <w:t>minimum amount of information</w:t>
            </w:r>
            <w:r w:rsidRPr="00AB2734">
              <w:rPr>
                <w:rFonts w:asciiTheme="minorHAnsi" w:hAnsiTheme="minorHAnsi"/>
                <w:color w:val="auto"/>
                <w:sz w:val="21"/>
                <w:szCs w:val="21"/>
              </w:rPr>
              <w:t xml:space="preserve"> </w:t>
            </w:r>
            <w:r w:rsidRPr="00AB2734">
              <w:rPr>
                <w:rFonts w:asciiTheme="minorHAnsi" w:hAnsiTheme="minorHAnsi"/>
                <w:color w:val="FF0000"/>
                <w:sz w:val="21"/>
                <w:szCs w:val="21"/>
              </w:rPr>
              <w:t xml:space="preserve">shall be clearly and indelibly marked on the load cell: </w:t>
            </w:r>
            <w:r w:rsidRPr="00AB2734">
              <w:rPr>
                <w:rFonts w:asciiTheme="minorHAnsi" w:hAnsiTheme="minorHAnsi"/>
                <w:strike/>
                <w:color w:val="auto"/>
                <w:sz w:val="21"/>
                <w:szCs w:val="21"/>
              </w:rPr>
              <w:t>, required in 6.7, shall be marked on each load cell:</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 xml:space="preserve">a) </w:t>
            </w:r>
            <w:r w:rsidRPr="00AB2734">
              <w:rPr>
                <w:rFonts w:asciiTheme="minorHAnsi" w:hAnsiTheme="minorHAnsi"/>
                <w:color w:val="auto"/>
                <w:sz w:val="21"/>
                <w:szCs w:val="21"/>
              </w:rPr>
              <w:t>name or trademark of manufacturer;</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 xml:space="preserve">b) </w:t>
            </w:r>
            <w:r w:rsidRPr="00AB2734">
              <w:rPr>
                <w:rFonts w:asciiTheme="minorHAnsi" w:hAnsiTheme="minorHAnsi"/>
                <w:color w:val="auto"/>
                <w:sz w:val="21"/>
                <w:szCs w:val="21"/>
              </w:rPr>
              <w:t>manufacturer’s designation or load cell model;</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c)</w:t>
            </w:r>
            <w:r w:rsidRPr="00AB2734">
              <w:rPr>
                <w:rFonts w:asciiTheme="minorHAnsi" w:hAnsiTheme="minorHAnsi"/>
                <w:color w:val="auto"/>
                <w:sz w:val="21"/>
                <w:szCs w:val="21"/>
              </w:rPr>
              <w:t xml:space="preserve"> serial number</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 xml:space="preserve">d) </w:t>
            </w:r>
            <w:r w:rsidRPr="00AB2734">
              <w:rPr>
                <w:rFonts w:asciiTheme="minorHAnsi" w:hAnsiTheme="minorHAnsi"/>
                <w:color w:val="auto"/>
                <w:sz w:val="21"/>
                <w:szCs w:val="21"/>
              </w:rPr>
              <w:t>year of manufacturer</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e)</w:t>
            </w:r>
            <w:r w:rsidRPr="00AB2734">
              <w:rPr>
                <w:rFonts w:asciiTheme="minorHAnsi" w:hAnsiTheme="minorHAnsi"/>
                <w:color w:val="auto"/>
                <w:sz w:val="21"/>
                <w:szCs w:val="21"/>
              </w:rPr>
              <w:t xml:space="preserve"> maximum capacity, </w:t>
            </w:r>
            <w:proofErr w:type="spellStart"/>
            <w:r w:rsidRPr="00AB2734">
              <w:rPr>
                <w:rFonts w:asciiTheme="minorHAnsi" w:hAnsiTheme="minorHAnsi"/>
                <w:color w:val="auto"/>
                <w:sz w:val="21"/>
                <w:szCs w:val="21"/>
              </w:rPr>
              <w:t>E</w:t>
            </w:r>
            <w:r w:rsidRPr="00AB2734">
              <w:rPr>
                <w:rFonts w:asciiTheme="minorHAnsi" w:hAnsiTheme="minorHAnsi"/>
                <w:color w:val="auto"/>
                <w:sz w:val="21"/>
                <w:szCs w:val="21"/>
                <w:vertAlign w:val="subscript"/>
              </w:rPr>
              <w:t>max</w:t>
            </w:r>
            <w:proofErr w:type="spellEnd"/>
            <w:r w:rsidRPr="00AB2734">
              <w:rPr>
                <w:rFonts w:asciiTheme="minorHAnsi" w:hAnsiTheme="minorHAnsi"/>
                <w:color w:val="auto"/>
                <w:sz w:val="21"/>
                <w:szCs w:val="21"/>
                <w:vertAlign w:val="subscript"/>
              </w:rPr>
              <w:t xml:space="preserve"> </w:t>
            </w:r>
            <w:r w:rsidRPr="00AB2734">
              <w:rPr>
                <w:rFonts w:asciiTheme="minorHAnsi" w:hAnsiTheme="minorHAnsi"/>
                <w:color w:val="auto"/>
                <w:sz w:val="21"/>
                <w:szCs w:val="21"/>
              </w:rPr>
              <w:t>= … (1)</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FF0000"/>
                <w:sz w:val="21"/>
                <w:szCs w:val="21"/>
              </w:rPr>
              <w:t>f) Specific Markings including the humidity class (see 7.2.4 and 6.5.3)</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g) OIML certificate number</w:t>
            </w:r>
          </w:p>
          <w:p w:rsidR="003723E1" w:rsidRPr="00AB2734" w:rsidRDefault="003723E1" w:rsidP="003A0491">
            <w:pPr>
              <w:suppressAutoHyphens/>
              <w:rPr>
                <w:rFonts w:cs="Times New Roman"/>
                <w:color w:val="FF0000"/>
                <w:sz w:val="21"/>
                <w:szCs w:val="21"/>
                <w:lang w:val="en-GB"/>
              </w:rPr>
            </w:pPr>
          </w:p>
          <w:p w:rsidR="003723E1" w:rsidRPr="00AB2734" w:rsidRDefault="003723E1" w:rsidP="003A0491">
            <w:pPr>
              <w:suppressAutoHyphens/>
              <w:rPr>
                <w:rFonts w:cs="Times New Roman"/>
                <w:color w:val="FF0000"/>
                <w:sz w:val="21"/>
                <w:szCs w:val="21"/>
                <w:lang w:val="en-GB"/>
              </w:rPr>
            </w:pPr>
            <w:r w:rsidRPr="00AB2734">
              <w:rPr>
                <w:rFonts w:cs="Times New Roman"/>
                <w:color w:val="FF0000"/>
                <w:sz w:val="21"/>
                <w:szCs w:val="21"/>
                <w:lang w:val="en-GB"/>
              </w:rPr>
              <w:t xml:space="preserve">Note: </w:t>
            </w:r>
          </w:p>
          <w:p w:rsidR="003723E1" w:rsidRPr="00AB2734" w:rsidRDefault="003723E1" w:rsidP="003A0491">
            <w:pPr>
              <w:suppressAutoHyphens/>
              <w:rPr>
                <w:rFonts w:cs="Times New Roman"/>
                <w:sz w:val="21"/>
                <w:szCs w:val="21"/>
                <w:highlight w:val="yellow"/>
                <w:lang w:val="en-GB"/>
              </w:rPr>
            </w:pPr>
            <w:r w:rsidRPr="00AB2734">
              <w:rPr>
                <w:rFonts w:cs="Times New Roman"/>
                <w:color w:val="FF0000"/>
                <w:sz w:val="21"/>
                <w:szCs w:val="21"/>
                <w:lang w:val="en-GB"/>
              </w:rPr>
              <w:t>(1) in ISO mass units g, kg, t</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Section reformatted according to NL and CECIP comments</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7.2.3</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change title as follows:</w:t>
            </w:r>
          </w:p>
          <w:p w:rsidR="003723E1" w:rsidRPr="00AB2734" w:rsidRDefault="003723E1" w:rsidP="003A0491">
            <w:pPr>
              <w:suppressAutoHyphens/>
              <w:rPr>
                <w:rFonts w:cs="Times New Roman"/>
                <w:sz w:val="21"/>
                <w:szCs w:val="21"/>
                <w:lang w:val="en-GB"/>
              </w:rPr>
            </w:pPr>
          </w:p>
          <w:p w:rsidR="003723E1" w:rsidRPr="00AB2734" w:rsidRDefault="003723E1" w:rsidP="003A0491">
            <w:pPr>
              <w:suppressAutoHyphens/>
              <w:rPr>
                <w:rFonts w:cs="Times New Roman"/>
                <w:color w:val="FF0000"/>
                <w:sz w:val="21"/>
                <w:szCs w:val="21"/>
                <w:lang w:val="en-GB"/>
              </w:rPr>
            </w:pPr>
            <w:r w:rsidRPr="00AB2734">
              <w:rPr>
                <w:rFonts w:cs="Times New Roman"/>
                <w:color w:val="FF0000"/>
                <w:sz w:val="21"/>
                <w:szCs w:val="21"/>
                <w:lang w:val="en-GB"/>
              </w:rPr>
              <w:t>7.2.3 Mandatory accompanying additional information</w:t>
            </w:r>
          </w:p>
          <w:p w:rsidR="003723E1" w:rsidRPr="00AB2734" w:rsidRDefault="003723E1" w:rsidP="003A0491">
            <w:pPr>
              <w:suppressAutoHyphens/>
              <w:rPr>
                <w:rFonts w:cs="Times New Roman"/>
                <w:sz w:val="21"/>
                <w:szCs w:val="21"/>
                <w:lang w:val="en-GB"/>
              </w:rPr>
            </w:pP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Reason: Following the paragraph 7.2.2 “Minimum load cell markings” this title makes clearer that this information need not be placed on the load cell. </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7.2.3</w:t>
            </w:r>
          </w:p>
        </w:tc>
        <w:tc>
          <w:tcPr>
            <w:tcW w:w="5083" w:type="dxa"/>
            <w:vAlign w:val="center"/>
          </w:tcPr>
          <w:p w:rsidR="003723E1" w:rsidRPr="00AB2734" w:rsidRDefault="003723E1" w:rsidP="006136D6">
            <w:pPr>
              <w:suppressAutoHyphens/>
              <w:spacing w:after="120"/>
              <w:rPr>
                <w:rFonts w:cs="Times New Roman"/>
                <w:sz w:val="21"/>
                <w:szCs w:val="21"/>
                <w:lang w:val="en-GB"/>
              </w:rPr>
            </w:pPr>
            <w:r w:rsidRPr="00AB2734">
              <w:rPr>
                <w:rFonts w:cs="Times New Roman"/>
                <w:sz w:val="21"/>
                <w:szCs w:val="21"/>
                <w:lang w:val="en-GB"/>
              </w:rPr>
              <w:t xml:space="preserve">Please modify paragraph: </w:t>
            </w:r>
          </w:p>
          <w:p w:rsidR="003723E1" w:rsidRPr="00AB2734" w:rsidRDefault="003723E1" w:rsidP="006136D6">
            <w:pPr>
              <w:suppressAutoHyphens/>
              <w:spacing w:after="120"/>
              <w:rPr>
                <w:rFonts w:cs="Times New Roman"/>
                <w:sz w:val="21"/>
                <w:szCs w:val="21"/>
                <w:lang w:val="en-GB"/>
              </w:rPr>
            </w:pPr>
            <w:r w:rsidRPr="00AB2734">
              <w:rPr>
                <w:rFonts w:cs="Times New Roman"/>
                <w:sz w:val="21"/>
                <w:szCs w:val="21"/>
                <w:lang w:val="en-GB"/>
              </w:rPr>
              <w:t>The following mandatory information shall be provided in a document accompanying the load cell (or, if space permits, they m</w:t>
            </w:r>
            <w:r w:rsidR="006136D6" w:rsidRPr="00AB2734">
              <w:rPr>
                <w:rFonts w:cs="Times New Roman"/>
                <w:sz w:val="21"/>
                <w:szCs w:val="21"/>
                <w:lang w:val="en-GB"/>
              </w:rPr>
              <w:t>ay be marked on the load cell):</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a) name or trademark of manufacturer;</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b) manufacturer’s designation or load cell model;</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c) OIML certificate number</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d) serial number (1)</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e) Specific Markings (see 7.2.4)</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f) Working temperature</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g) Humidity symbol (if applicable, see 6.5.3)</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 xml:space="preserve">h) maximum capacity, </w:t>
            </w:r>
            <w:proofErr w:type="spellStart"/>
            <w:r w:rsidRPr="00AB2734">
              <w:rPr>
                <w:rFonts w:asciiTheme="minorHAnsi" w:hAnsiTheme="minorHAnsi"/>
                <w:color w:val="auto"/>
                <w:sz w:val="21"/>
                <w:szCs w:val="21"/>
              </w:rPr>
              <w:t>E</w:t>
            </w:r>
            <w:r w:rsidRPr="00AB2734">
              <w:rPr>
                <w:rFonts w:asciiTheme="minorHAnsi" w:hAnsiTheme="minorHAnsi"/>
                <w:color w:val="auto"/>
                <w:sz w:val="21"/>
                <w:szCs w:val="21"/>
                <w:vertAlign w:val="subscript"/>
              </w:rPr>
              <w:t>max</w:t>
            </w:r>
            <w:proofErr w:type="spellEnd"/>
            <w:r w:rsidRPr="00AB2734">
              <w:rPr>
                <w:rFonts w:asciiTheme="minorHAnsi" w:hAnsiTheme="minorHAnsi"/>
                <w:color w:val="auto"/>
                <w:sz w:val="21"/>
                <w:szCs w:val="21"/>
                <w:vertAlign w:val="subscript"/>
              </w:rPr>
              <w:t xml:space="preserve"> </w:t>
            </w:r>
            <w:r w:rsidRPr="00AB2734">
              <w:rPr>
                <w:rFonts w:asciiTheme="minorHAnsi" w:hAnsiTheme="minorHAnsi"/>
                <w:color w:val="auto"/>
                <w:sz w:val="21"/>
                <w:szCs w:val="21"/>
              </w:rPr>
              <w:t>= … (2)</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proofErr w:type="spellStart"/>
            <w:r w:rsidRPr="00AB2734">
              <w:rPr>
                <w:rFonts w:asciiTheme="minorHAnsi" w:hAnsiTheme="minorHAnsi"/>
                <w:color w:val="auto"/>
                <w:sz w:val="21"/>
                <w:szCs w:val="21"/>
              </w:rPr>
              <w:t>i</w:t>
            </w:r>
            <w:proofErr w:type="spellEnd"/>
            <w:r w:rsidRPr="00AB2734">
              <w:rPr>
                <w:rFonts w:asciiTheme="minorHAnsi" w:hAnsiTheme="minorHAnsi"/>
                <w:color w:val="auto"/>
                <w:sz w:val="21"/>
                <w:szCs w:val="21"/>
              </w:rPr>
              <w:t xml:space="preserve">) minimum dead load, </w:t>
            </w:r>
            <w:proofErr w:type="spellStart"/>
            <w:r w:rsidRPr="00AB2734">
              <w:rPr>
                <w:rFonts w:asciiTheme="minorHAnsi" w:hAnsiTheme="minorHAnsi"/>
                <w:color w:val="auto"/>
                <w:sz w:val="21"/>
                <w:szCs w:val="21"/>
              </w:rPr>
              <w:t>E</w:t>
            </w:r>
            <w:r w:rsidRPr="00AB2734">
              <w:rPr>
                <w:rFonts w:asciiTheme="minorHAnsi" w:hAnsiTheme="minorHAnsi"/>
                <w:color w:val="auto"/>
                <w:sz w:val="21"/>
                <w:szCs w:val="21"/>
                <w:vertAlign w:val="subscript"/>
              </w:rPr>
              <w:t>min</w:t>
            </w:r>
            <w:proofErr w:type="spellEnd"/>
            <w:r w:rsidRPr="00AB2734">
              <w:rPr>
                <w:rFonts w:asciiTheme="minorHAnsi" w:hAnsiTheme="minorHAnsi"/>
                <w:color w:val="auto"/>
                <w:sz w:val="21"/>
                <w:szCs w:val="21"/>
              </w:rPr>
              <w:t xml:space="preserve"> = … (2)</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 xml:space="preserve">j) Safe load limit, </w:t>
            </w:r>
            <w:proofErr w:type="spellStart"/>
            <w:r w:rsidRPr="00AB2734">
              <w:rPr>
                <w:rFonts w:asciiTheme="minorHAnsi" w:hAnsiTheme="minorHAnsi"/>
                <w:color w:val="auto"/>
                <w:sz w:val="21"/>
                <w:szCs w:val="21"/>
              </w:rPr>
              <w:t>E</w:t>
            </w:r>
            <w:r w:rsidRPr="00AB2734">
              <w:rPr>
                <w:rFonts w:asciiTheme="minorHAnsi" w:hAnsiTheme="minorHAnsi"/>
                <w:color w:val="auto"/>
                <w:sz w:val="21"/>
                <w:szCs w:val="21"/>
                <w:vertAlign w:val="subscript"/>
              </w:rPr>
              <w:t>lim</w:t>
            </w:r>
            <w:proofErr w:type="spellEnd"/>
            <w:r w:rsidRPr="00AB2734">
              <w:rPr>
                <w:rFonts w:asciiTheme="minorHAnsi" w:hAnsiTheme="minorHAnsi"/>
                <w:color w:val="auto"/>
                <w:sz w:val="21"/>
                <w:szCs w:val="21"/>
              </w:rPr>
              <w:t xml:space="preserve"> = … (2)</w:t>
            </w:r>
          </w:p>
          <w:p w:rsidR="003723E1" w:rsidRPr="00AB2734" w:rsidRDefault="003723E1" w:rsidP="003A0491">
            <w:pPr>
              <w:pStyle w:val="Default"/>
              <w:widowControl w:val="0"/>
              <w:numPr>
                <w:ilvl w:val="0"/>
                <w:numId w:val="4"/>
              </w:numPr>
              <w:tabs>
                <w:tab w:val="left" w:pos="1160"/>
              </w:tabs>
              <w:ind w:left="0" w:hanging="446"/>
              <w:rPr>
                <w:rFonts w:asciiTheme="minorHAnsi" w:eastAsiaTheme="minorHAnsi" w:hAnsiTheme="minorHAnsi"/>
                <w:color w:val="auto"/>
                <w:sz w:val="21"/>
                <w:szCs w:val="21"/>
                <w:lang w:val="en-GB" w:eastAsia="en-US"/>
              </w:rPr>
            </w:pPr>
            <w:r w:rsidRPr="00AB2734">
              <w:rPr>
                <w:rFonts w:asciiTheme="minorHAnsi" w:hAnsiTheme="minorHAnsi"/>
                <w:color w:val="auto"/>
                <w:sz w:val="21"/>
                <w:szCs w:val="21"/>
              </w:rPr>
              <w:t xml:space="preserve">k)  Minimum load cell verification interval as </w:t>
            </w:r>
            <w:proofErr w:type="spellStart"/>
            <w:r w:rsidRPr="00AB2734">
              <w:rPr>
                <w:rFonts w:asciiTheme="minorHAnsi" w:hAnsiTheme="minorHAnsi"/>
                <w:color w:val="auto"/>
                <w:sz w:val="21"/>
                <w:szCs w:val="21"/>
              </w:rPr>
              <w:t>v</w:t>
            </w:r>
            <w:r w:rsidRPr="00AB2734">
              <w:rPr>
                <w:rFonts w:asciiTheme="minorHAnsi" w:hAnsiTheme="minorHAnsi"/>
                <w:color w:val="auto"/>
                <w:sz w:val="21"/>
                <w:szCs w:val="21"/>
                <w:vertAlign w:val="subscript"/>
              </w:rPr>
              <w:t>min</w:t>
            </w:r>
            <w:proofErr w:type="spellEnd"/>
            <w:r w:rsidRPr="00AB2734">
              <w:rPr>
                <w:rFonts w:asciiTheme="minorHAnsi" w:hAnsiTheme="minorHAnsi"/>
                <w:color w:val="auto"/>
                <w:sz w:val="21"/>
                <w:szCs w:val="21"/>
              </w:rPr>
              <w:t xml:space="preserve"> = … </w:t>
            </w:r>
            <w:r w:rsidRPr="00AB2734">
              <w:rPr>
                <w:rFonts w:asciiTheme="minorHAnsi" w:eastAsiaTheme="minorHAnsi" w:hAnsiTheme="minorHAnsi"/>
                <w:color w:val="auto"/>
                <w:sz w:val="21"/>
                <w:szCs w:val="21"/>
                <w:lang w:val="en-GB" w:eastAsia="en-US"/>
              </w:rPr>
              <w:t>(2)</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 xml:space="preserve">    or relative </w:t>
            </w:r>
            <w:proofErr w:type="spellStart"/>
            <w:r w:rsidRPr="00AB2734">
              <w:rPr>
                <w:rFonts w:asciiTheme="minorHAnsi" w:hAnsiTheme="minorHAnsi"/>
                <w:color w:val="auto"/>
                <w:sz w:val="21"/>
                <w:szCs w:val="21"/>
              </w:rPr>
              <w:t>v</w:t>
            </w:r>
            <w:r w:rsidRPr="00AB2734">
              <w:rPr>
                <w:rFonts w:asciiTheme="minorHAnsi" w:hAnsiTheme="minorHAnsi"/>
                <w:color w:val="auto"/>
                <w:sz w:val="21"/>
                <w:szCs w:val="21"/>
                <w:vertAlign w:val="subscript"/>
              </w:rPr>
              <w:t>min</w:t>
            </w:r>
            <w:proofErr w:type="spellEnd"/>
            <w:r w:rsidRPr="00AB2734">
              <w:rPr>
                <w:rFonts w:asciiTheme="minorHAnsi" w:hAnsiTheme="minorHAnsi"/>
                <w:color w:val="auto"/>
                <w:sz w:val="21"/>
                <w:szCs w:val="21"/>
              </w:rPr>
              <w:t xml:space="preserve"> = … or Y = …</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l)  Relative DR or Z</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 xml:space="preserve">m)  Value of the apportionment factor, </w:t>
            </w:r>
            <w:proofErr w:type="spellStart"/>
            <w:r w:rsidRPr="00AB2734">
              <w:rPr>
                <w:rFonts w:asciiTheme="minorHAnsi" w:hAnsiTheme="minorHAnsi"/>
                <w:color w:val="auto"/>
                <w:sz w:val="21"/>
                <w:szCs w:val="21"/>
              </w:rPr>
              <w:t>p</w:t>
            </w:r>
            <w:r w:rsidRPr="00AB2734">
              <w:rPr>
                <w:rFonts w:asciiTheme="minorHAnsi" w:hAnsiTheme="minorHAnsi"/>
                <w:color w:val="auto"/>
                <w:sz w:val="21"/>
                <w:szCs w:val="21"/>
                <w:vertAlign w:val="subscript"/>
              </w:rPr>
              <w:t>LC</w:t>
            </w:r>
            <w:proofErr w:type="spellEnd"/>
            <w:r w:rsidRPr="00AB2734">
              <w:rPr>
                <w:rFonts w:asciiTheme="minorHAnsi" w:hAnsiTheme="minorHAnsi"/>
                <w:color w:val="auto"/>
                <w:sz w:val="21"/>
                <w:szCs w:val="21"/>
              </w:rPr>
              <w:t>, if not equal to 0.7</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n) Mounting torque</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o) Specifications of the load transmission / introduction</w:t>
            </w:r>
          </w:p>
          <w:p w:rsidR="003723E1" w:rsidRPr="00AB2734" w:rsidRDefault="003723E1" w:rsidP="003A0491">
            <w:pPr>
              <w:pStyle w:val="Default"/>
              <w:widowControl w:val="0"/>
              <w:numPr>
                <w:ilvl w:val="0"/>
                <w:numId w:val="4"/>
              </w:numPr>
              <w:tabs>
                <w:tab w:val="left" w:pos="1160"/>
              </w:tabs>
              <w:ind w:left="0" w:hanging="446"/>
              <w:rPr>
                <w:rFonts w:asciiTheme="minorHAnsi" w:hAnsiTheme="minorHAnsi"/>
                <w:color w:val="auto"/>
                <w:sz w:val="21"/>
                <w:szCs w:val="21"/>
              </w:rPr>
            </w:pPr>
            <w:r w:rsidRPr="00AB2734">
              <w:rPr>
                <w:rFonts w:asciiTheme="minorHAnsi" w:hAnsiTheme="minorHAnsi"/>
                <w:color w:val="auto"/>
                <w:sz w:val="21"/>
                <w:szCs w:val="21"/>
              </w:rPr>
              <w:t>p) cable length (if applicable)</w:t>
            </w:r>
          </w:p>
          <w:p w:rsidR="003723E1" w:rsidRPr="00AB2734" w:rsidRDefault="003723E1" w:rsidP="006136D6">
            <w:pPr>
              <w:suppressAutoHyphens/>
              <w:spacing w:after="120"/>
              <w:rPr>
                <w:rFonts w:cs="Times New Roman"/>
                <w:sz w:val="21"/>
                <w:szCs w:val="21"/>
                <w:lang w:val="en-GB"/>
              </w:rPr>
            </w:pPr>
            <w:r w:rsidRPr="00AB2734">
              <w:rPr>
                <w:rFonts w:cs="Times New Roman"/>
                <w:sz w:val="21"/>
                <w:szCs w:val="21"/>
                <w:lang w:val="en-GB"/>
              </w:rPr>
              <w:t>q) Other pertinent conditions that must be observed to obtain the specified performance (for example electrical characteristics of the load cell such as output rating, input impedance, supply voltage, cable detail</w:t>
            </w:r>
            <w:r w:rsidR="006136D6" w:rsidRPr="00AB2734">
              <w:rPr>
                <w:rFonts w:cs="Times New Roman"/>
                <w:sz w:val="21"/>
                <w:szCs w:val="21"/>
                <w:lang w:val="en-GB"/>
              </w:rPr>
              <w:t xml:space="preserve">s, </w:t>
            </w:r>
            <w:proofErr w:type="spellStart"/>
            <w:r w:rsidR="006136D6" w:rsidRPr="00AB2734">
              <w:rPr>
                <w:rFonts w:cs="Times New Roman"/>
                <w:sz w:val="21"/>
                <w:szCs w:val="21"/>
                <w:lang w:val="en-GB"/>
              </w:rPr>
              <w:t>ect</w:t>
            </w:r>
            <w:proofErr w:type="spellEnd"/>
            <w:r w:rsidR="006136D6" w:rsidRPr="00AB2734">
              <w:rPr>
                <w:rFonts w:cs="Times New Roman"/>
                <w:sz w:val="21"/>
                <w:szCs w:val="21"/>
                <w:lang w:val="en-GB"/>
              </w:rPr>
              <w:t>.)</w:t>
            </w:r>
          </w:p>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Note: </w:t>
            </w:r>
          </w:p>
          <w:p w:rsidR="003723E1" w:rsidRPr="00AB2734" w:rsidRDefault="006136D6" w:rsidP="006136D6">
            <w:pPr>
              <w:suppressAutoHyphens/>
              <w:spacing w:after="120"/>
              <w:rPr>
                <w:rFonts w:cs="Times New Roman"/>
                <w:sz w:val="21"/>
                <w:szCs w:val="21"/>
                <w:lang w:val="en-GB"/>
              </w:rPr>
            </w:pPr>
            <w:r w:rsidRPr="00AB2734">
              <w:rPr>
                <w:rFonts w:cs="Times New Roman"/>
                <w:sz w:val="21"/>
                <w:szCs w:val="21"/>
                <w:lang w:val="en-GB"/>
              </w:rPr>
              <w:t xml:space="preserve"> </w:t>
            </w:r>
            <w:r w:rsidR="003723E1" w:rsidRPr="00AB2734">
              <w:rPr>
                <w:rFonts w:cs="Times New Roman"/>
                <w:sz w:val="21"/>
                <w:szCs w:val="21"/>
                <w:lang w:val="en-GB"/>
              </w:rPr>
              <w:t>(2) in ISO mass units g, kg, t</w:t>
            </w:r>
            <w:r w:rsidRPr="00AB2734">
              <w:rPr>
                <w:rFonts w:cs="Times New Roman"/>
                <w:sz w:val="21"/>
                <w:szCs w:val="21"/>
                <w:lang w:val="en-GB"/>
              </w:rPr>
              <w:t xml:space="preserve"> </w:t>
            </w:r>
          </w:p>
        </w:tc>
        <w:tc>
          <w:tcPr>
            <w:tcW w:w="3312" w:type="dxa"/>
            <w:vAlign w:val="center"/>
          </w:tcPr>
          <w:p w:rsidR="003723E1" w:rsidRPr="00FA7796" w:rsidRDefault="001D12B5" w:rsidP="003A0491">
            <w:pPr>
              <w:rPr>
                <w:rFonts w:cs="Times New Roman"/>
                <w:sz w:val="21"/>
                <w:szCs w:val="21"/>
              </w:rPr>
            </w:pPr>
            <w:r w:rsidRPr="00FA7796">
              <w:rPr>
                <w:rFonts w:cs="Times New Roman"/>
                <w:sz w:val="21"/>
                <w:szCs w:val="21"/>
              </w:rPr>
              <w:t>Section modified according to NL and CECIP comments</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7.2.4.5</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Delete “submitted for evaluation” </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21</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7.2.4.6</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 xml:space="preserve">With the changes in 7.2.2 and 7.2.3 this paragraph could be deleted </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Deleted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35</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8.2.1</w:t>
            </w:r>
          </w:p>
        </w:tc>
        <w:tc>
          <w:tcPr>
            <w:tcW w:w="5083" w:type="dxa"/>
            <w:vAlign w:val="center"/>
          </w:tcPr>
          <w:p w:rsidR="003723E1" w:rsidRPr="00AB2734" w:rsidRDefault="003723E1" w:rsidP="003A0491">
            <w:pPr>
              <w:suppressAutoHyphens/>
              <w:rPr>
                <w:rFonts w:cs="Times New Roman"/>
                <w:sz w:val="21"/>
                <w:szCs w:val="21"/>
                <w:lang w:val="en-GB"/>
              </w:rPr>
            </w:pPr>
            <w:r w:rsidRPr="00AB2734">
              <w:rPr>
                <w:rFonts w:cs="Times New Roman"/>
                <w:sz w:val="21"/>
                <w:szCs w:val="21"/>
                <w:lang w:val="en-GB"/>
              </w:rPr>
              <w:t>Please delete “uncertainty of test results” in the title because t</w:t>
            </w:r>
            <w:r w:rsidRPr="00AB2734">
              <w:rPr>
                <w:rFonts w:cs="Times New Roman"/>
                <w:sz w:val="21"/>
                <w:szCs w:val="21"/>
              </w:rPr>
              <w:t>his paragraph covers the measuring means, not the test results as such.</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36</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9.3</w:t>
            </w:r>
          </w:p>
        </w:tc>
        <w:tc>
          <w:tcPr>
            <w:tcW w:w="5083" w:type="dxa"/>
            <w:vAlign w:val="center"/>
          </w:tcPr>
          <w:p w:rsidR="003723E1" w:rsidRPr="00AB2734" w:rsidRDefault="003723E1" w:rsidP="003A0491">
            <w:pPr>
              <w:suppressAutoHyphens/>
              <w:rPr>
                <w:rFonts w:cs="Times New Roman"/>
                <w:sz w:val="21"/>
                <w:szCs w:val="21"/>
                <w:lang w:val="de-DE"/>
              </w:rPr>
            </w:pPr>
            <w:r w:rsidRPr="00AB2734">
              <w:rPr>
                <w:rFonts w:cs="Times New Roman"/>
                <w:sz w:val="21"/>
                <w:szCs w:val="21"/>
                <w:lang w:val="en-GB"/>
              </w:rPr>
              <w:t xml:space="preserve">Change title: </w:t>
            </w:r>
            <w:r w:rsidRPr="00AB2734">
              <w:rPr>
                <w:rFonts w:cs="Times New Roman"/>
                <w:color w:val="FF0000"/>
                <w:sz w:val="21"/>
                <w:szCs w:val="21"/>
                <w:lang w:val="en-GB"/>
              </w:rPr>
              <w:t>Selection of specimens for evaluation</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Amended as proposed</w:t>
            </w:r>
          </w:p>
        </w:tc>
      </w:tr>
      <w:tr w:rsidR="003723E1" w:rsidRPr="00AB2734" w:rsidTr="003A0491">
        <w:trPr>
          <w:cantSplit/>
        </w:trPr>
        <w:tc>
          <w:tcPr>
            <w:tcW w:w="1728" w:type="dxa"/>
            <w:vAlign w:val="center"/>
          </w:tcPr>
          <w:p w:rsidR="003723E1" w:rsidRPr="00AB2734" w:rsidRDefault="003723E1" w:rsidP="003A0491">
            <w:pPr>
              <w:jc w:val="center"/>
              <w:rPr>
                <w:rFonts w:cs="Times New Roman"/>
                <w:sz w:val="21"/>
                <w:szCs w:val="21"/>
              </w:rPr>
            </w:pPr>
            <w:r w:rsidRPr="00AB2734">
              <w:rPr>
                <w:rFonts w:cs="Times New Roman"/>
                <w:sz w:val="21"/>
                <w:szCs w:val="21"/>
              </w:rPr>
              <w:t>Germany</w:t>
            </w:r>
          </w:p>
        </w:tc>
        <w:tc>
          <w:tcPr>
            <w:tcW w:w="137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36</w:t>
            </w:r>
          </w:p>
        </w:tc>
        <w:tc>
          <w:tcPr>
            <w:tcW w:w="1728" w:type="dxa"/>
            <w:vAlign w:val="center"/>
          </w:tcPr>
          <w:p w:rsidR="003723E1" w:rsidRPr="00AB2734" w:rsidRDefault="003723E1" w:rsidP="003A0491">
            <w:pPr>
              <w:suppressAutoHyphens/>
              <w:jc w:val="center"/>
              <w:rPr>
                <w:rFonts w:cs="Times New Roman"/>
                <w:sz w:val="21"/>
                <w:szCs w:val="21"/>
                <w:lang w:val="en-GB"/>
              </w:rPr>
            </w:pPr>
            <w:r w:rsidRPr="00AB2734">
              <w:rPr>
                <w:rFonts w:cs="Times New Roman"/>
                <w:sz w:val="21"/>
                <w:szCs w:val="21"/>
                <w:lang w:val="en-GB"/>
              </w:rPr>
              <w:t>9.3</w:t>
            </w:r>
          </w:p>
        </w:tc>
        <w:tc>
          <w:tcPr>
            <w:tcW w:w="5083" w:type="dxa"/>
            <w:vAlign w:val="center"/>
          </w:tcPr>
          <w:p w:rsidR="003723E1" w:rsidRPr="00AB2734" w:rsidRDefault="003723E1" w:rsidP="003A0491">
            <w:pPr>
              <w:suppressAutoHyphens/>
              <w:rPr>
                <w:rFonts w:cs="Times New Roman"/>
                <w:sz w:val="21"/>
                <w:szCs w:val="21"/>
                <w:lang w:val="de-DE"/>
              </w:rPr>
            </w:pPr>
            <w:r w:rsidRPr="00AB2734">
              <w:rPr>
                <w:rFonts w:cs="Times New Roman"/>
                <w:sz w:val="21"/>
                <w:szCs w:val="21"/>
                <w:lang w:val="en-GB"/>
              </w:rPr>
              <w:t xml:space="preserve">Add the following sentence to paragraph 2: </w:t>
            </w:r>
            <w:r w:rsidRPr="00AB2734">
              <w:rPr>
                <w:rFonts w:cs="Times New Roman"/>
                <w:color w:val="FF0000"/>
                <w:sz w:val="21"/>
                <w:szCs w:val="21"/>
                <w:lang w:val="en-GB"/>
              </w:rPr>
              <w:t>“</w:t>
            </w:r>
            <w:r w:rsidRPr="00AB2734">
              <w:rPr>
                <w:rFonts w:cs="Times New Roman"/>
                <w:color w:val="FF0000"/>
                <w:sz w:val="21"/>
                <w:szCs w:val="21"/>
              </w:rPr>
              <w:t>The test laboratory decides what kind of load transmission is to be used if the manufacturer does not prescribe a specific load transmission. (see also Annex B)”</w:t>
            </w:r>
          </w:p>
        </w:tc>
        <w:tc>
          <w:tcPr>
            <w:tcW w:w="3312" w:type="dxa"/>
            <w:vAlign w:val="center"/>
          </w:tcPr>
          <w:p w:rsidR="003723E1" w:rsidRPr="00FA7796" w:rsidRDefault="00865485" w:rsidP="003A0491">
            <w:pPr>
              <w:rPr>
                <w:rFonts w:cs="Times New Roman"/>
                <w:sz w:val="21"/>
                <w:szCs w:val="21"/>
              </w:rPr>
            </w:pPr>
            <w:r w:rsidRPr="00FA7796">
              <w:rPr>
                <w:rFonts w:cs="Times New Roman"/>
                <w:sz w:val="21"/>
                <w:szCs w:val="21"/>
              </w:rPr>
              <w:t>Similar statement added to 9.5 Documentation</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36</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9.3</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Modify 3</w:t>
            </w:r>
            <w:r w:rsidRPr="00AB2734">
              <w:rPr>
                <w:rFonts w:cs="Times New Roman"/>
                <w:sz w:val="21"/>
                <w:szCs w:val="21"/>
                <w:vertAlign w:val="superscript"/>
              </w:rPr>
              <w:t>rd</w:t>
            </w:r>
            <w:r w:rsidRPr="00AB2734">
              <w:rPr>
                <w:rFonts w:cs="Times New Roman"/>
                <w:sz w:val="21"/>
                <w:szCs w:val="21"/>
              </w:rPr>
              <w:t xml:space="preserve"> </w:t>
            </w:r>
            <w:proofErr w:type="spellStart"/>
            <w:r w:rsidRPr="00AB2734">
              <w:rPr>
                <w:rFonts w:cs="Times New Roman"/>
                <w:sz w:val="21"/>
                <w:szCs w:val="21"/>
              </w:rPr>
              <w:t>para</w:t>
            </w:r>
            <w:proofErr w:type="spellEnd"/>
            <w:r w:rsidRPr="00AB2734">
              <w:rPr>
                <w:rFonts w:cs="Times New Roman"/>
                <w:sz w:val="21"/>
                <w:szCs w:val="21"/>
              </w:rPr>
              <w:t xml:space="preserve"> as follows:</w:t>
            </w:r>
          </w:p>
          <w:p w:rsidR="007846BF" w:rsidRPr="00AB2734" w:rsidRDefault="007846BF" w:rsidP="003A0491">
            <w:pPr>
              <w:pStyle w:val="Default"/>
              <w:tabs>
                <w:tab w:val="left" w:pos="1650"/>
              </w:tabs>
              <w:spacing w:line="243" w:lineRule="atLeast"/>
              <w:ind w:right="198"/>
              <w:rPr>
                <w:rFonts w:asciiTheme="minorHAnsi" w:hAnsiTheme="minorHAnsi"/>
                <w:sz w:val="21"/>
                <w:szCs w:val="21"/>
              </w:rPr>
            </w:pPr>
            <w:r w:rsidRPr="00AB2734">
              <w:rPr>
                <w:rFonts w:asciiTheme="minorHAnsi" w:hAnsiTheme="minorHAnsi"/>
                <w:sz w:val="21"/>
                <w:szCs w:val="21"/>
              </w:rPr>
              <w:t>If a specimen does not pass a specific test as a result of the design of the type and therefore</w:t>
            </w:r>
            <w:r w:rsidRPr="00AB2734" w:rsidDel="001314BF">
              <w:rPr>
                <w:rFonts w:asciiTheme="minorHAnsi" w:hAnsiTheme="minorHAnsi"/>
                <w:sz w:val="21"/>
                <w:szCs w:val="21"/>
              </w:rPr>
              <w:t xml:space="preserve"> </w:t>
            </w:r>
            <w:r w:rsidRPr="00AB2734">
              <w:rPr>
                <w:rFonts w:asciiTheme="minorHAnsi" w:hAnsiTheme="minorHAnsi"/>
                <w:sz w:val="21"/>
                <w:szCs w:val="21"/>
              </w:rPr>
              <w:t xml:space="preserve">has to be modified, </w:t>
            </w:r>
            <w:r w:rsidRPr="00AB2734">
              <w:rPr>
                <w:rFonts w:asciiTheme="minorHAnsi" w:hAnsiTheme="minorHAnsi"/>
                <w:dstrike/>
                <w:color w:val="FF0000"/>
                <w:sz w:val="21"/>
                <w:szCs w:val="21"/>
              </w:rPr>
              <w:t>the applicant shall carry out this modification to all the specimens supplied for test.  After this modification</w:t>
            </w:r>
            <w:r w:rsidRPr="00AB2734">
              <w:rPr>
                <w:rFonts w:asciiTheme="minorHAnsi" w:hAnsiTheme="minorHAnsi"/>
                <w:sz w:val="21"/>
                <w:szCs w:val="21"/>
              </w:rPr>
              <w:t xml:space="preserve">, the </w:t>
            </w:r>
            <w:r w:rsidRPr="00AB2734">
              <w:rPr>
                <w:rFonts w:asciiTheme="minorHAnsi" w:hAnsiTheme="minorHAnsi"/>
                <w:dstrike/>
                <w:color w:val="FF0000"/>
                <w:sz w:val="21"/>
                <w:szCs w:val="21"/>
              </w:rPr>
              <w:t>at least</w:t>
            </w:r>
            <w:r w:rsidRPr="00AB2734">
              <w:rPr>
                <w:rFonts w:asciiTheme="minorHAnsi" w:hAnsiTheme="minorHAnsi"/>
                <w:color w:val="FF0000"/>
                <w:sz w:val="21"/>
                <w:szCs w:val="21"/>
              </w:rPr>
              <w:t xml:space="preserve"> </w:t>
            </w:r>
            <w:r w:rsidRPr="00AB2734">
              <w:rPr>
                <w:rFonts w:asciiTheme="minorHAnsi" w:hAnsiTheme="minorHAnsi"/>
                <w:dstrike/>
                <w:color w:val="FF0000"/>
                <w:sz w:val="21"/>
                <w:szCs w:val="21"/>
              </w:rPr>
              <w:t>2</w:t>
            </w:r>
            <w:r w:rsidRPr="00AB2734">
              <w:rPr>
                <w:rFonts w:asciiTheme="minorHAnsi" w:hAnsiTheme="minorHAnsi"/>
                <w:color w:val="FF0000"/>
                <w:sz w:val="21"/>
                <w:szCs w:val="21"/>
              </w:rPr>
              <w:t xml:space="preserve"> </w:t>
            </w:r>
            <w:r w:rsidRPr="00AB2734">
              <w:rPr>
                <w:rFonts w:asciiTheme="minorHAnsi" w:hAnsiTheme="minorHAnsi"/>
                <w:dstrike/>
                <w:color w:val="FF0000"/>
                <w:sz w:val="21"/>
                <w:szCs w:val="21"/>
              </w:rPr>
              <w:t>different specimens</w:t>
            </w:r>
            <w:r w:rsidRPr="00AB2734">
              <w:rPr>
                <w:rFonts w:asciiTheme="minorHAnsi" w:hAnsiTheme="minorHAnsi"/>
                <w:sz w:val="21"/>
                <w:szCs w:val="21"/>
              </w:rPr>
              <w:t xml:space="preserve"> specimen shall be subjected not only to this particular test but shall be subjected to all tests. If the modification has been applied to all sub-types of the family which have had the design shortcomings, then also the other specimens that have been submitted shall be completely tested.</w:t>
            </w:r>
          </w:p>
          <w:p w:rsidR="007846BF" w:rsidRPr="00AB2734" w:rsidRDefault="007846BF" w:rsidP="003A0491">
            <w:pPr>
              <w:pStyle w:val="Default"/>
              <w:tabs>
                <w:tab w:val="left" w:pos="1650"/>
              </w:tabs>
              <w:spacing w:line="243" w:lineRule="atLeast"/>
              <w:ind w:right="198"/>
              <w:rPr>
                <w:rFonts w:asciiTheme="minorHAnsi" w:hAnsiTheme="minorHAnsi"/>
                <w:color w:val="auto"/>
                <w:sz w:val="21"/>
                <w:szCs w:val="21"/>
              </w:rPr>
            </w:pPr>
          </w:p>
          <w:p w:rsidR="007846BF" w:rsidRPr="00AB2734" w:rsidRDefault="007846BF" w:rsidP="003A0491">
            <w:pPr>
              <w:suppressAutoHyphens/>
              <w:rPr>
                <w:rFonts w:cs="Times New Roman"/>
                <w:sz w:val="21"/>
                <w:szCs w:val="21"/>
                <w:lang w:val="de-DE"/>
              </w:rPr>
            </w:pPr>
            <w:r w:rsidRPr="00AB2734">
              <w:rPr>
                <w:rFonts w:cs="Times New Roman"/>
                <w:sz w:val="21"/>
                <w:szCs w:val="21"/>
              </w:rPr>
              <w:t xml:space="preserve">Remark: It seems unclear why two </w:t>
            </w:r>
            <w:proofErr w:type="gramStart"/>
            <w:r w:rsidRPr="00AB2734">
              <w:rPr>
                <w:rFonts w:cs="Times New Roman"/>
                <w:sz w:val="21"/>
                <w:szCs w:val="21"/>
              </w:rPr>
              <w:t>specimen</w:t>
            </w:r>
            <w:proofErr w:type="gramEnd"/>
            <w:r w:rsidRPr="00AB2734">
              <w:rPr>
                <w:rFonts w:cs="Times New Roman"/>
                <w:sz w:val="21"/>
                <w:szCs w:val="21"/>
              </w:rPr>
              <w:t xml:space="preserve"> have to undergo the tests and why they don’t have to undergo all the tests.</w:t>
            </w:r>
          </w:p>
        </w:tc>
        <w:tc>
          <w:tcPr>
            <w:tcW w:w="3312" w:type="dxa"/>
            <w:vAlign w:val="center"/>
          </w:tcPr>
          <w:p w:rsidR="007846BF" w:rsidRPr="00FA7796" w:rsidRDefault="00865485" w:rsidP="003A0491">
            <w:pPr>
              <w:rPr>
                <w:rFonts w:cs="Times New Roman"/>
                <w:sz w:val="21"/>
                <w:szCs w:val="21"/>
              </w:rPr>
            </w:pPr>
            <w:r w:rsidRPr="00FA7796">
              <w:rPr>
                <w:rFonts w:cs="Times New Roman"/>
                <w:sz w:val="21"/>
                <w:szCs w:val="21"/>
              </w:rPr>
              <w:t>Paragraph modified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36</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9.3</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 xml:space="preserve">Please reword last </w:t>
            </w:r>
            <w:proofErr w:type="spellStart"/>
            <w:r w:rsidRPr="00AB2734">
              <w:rPr>
                <w:rFonts w:cs="Times New Roman"/>
                <w:sz w:val="21"/>
                <w:szCs w:val="21"/>
              </w:rPr>
              <w:t>para</w:t>
            </w:r>
            <w:proofErr w:type="spellEnd"/>
            <w:r w:rsidRPr="00AB2734">
              <w:rPr>
                <w:rFonts w:cs="Times New Roman"/>
                <w:sz w:val="21"/>
                <w:szCs w:val="21"/>
              </w:rPr>
              <w:t xml:space="preserve"> as follows: </w:t>
            </w:r>
          </w:p>
          <w:p w:rsidR="007846BF" w:rsidRPr="00AB2734" w:rsidRDefault="007846BF" w:rsidP="003A0491">
            <w:pPr>
              <w:suppressAutoHyphens/>
              <w:ind w:left="39"/>
              <w:rPr>
                <w:rFonts w:cs="Times New Roman"/>
                <w:sz w:val="21"/>
                <w:szCs w:val="21"/>
                <w:lang w:val="de-DE"/>
              </w:rPr>
            </w:pPr>
            <w:r w:rsidRPr="00AB2734">
              <w:rPr>
                <w:rFonts w:cs="Times New Roman"/>
                <w:sz w:val="21"/>
                <w:szCs w:val="21"/>
              </w:rPr>
              <w:t xml:space="preserve">If the issuing authority has reason to </w:t>
            </w:r>
            <w:r w:rsidRPr="00AB2734">
              <w:rPr>
                <w:rFonts w:cs="Times New Roman"/>
                <w:color w:val="FF0000"/>
                <w:sz w:val="21"/>
                <w:szCs w:val="21"/>
              </w:rPr>
              <w:t xml:space="preserve">assume </w:t>
            </w:r>
            <w:r w:rsidRPr="00AB2734">
              <w:rPr>
                <w:rFonts w:cs="Times New Roman"/>
                <w:dstrike/>
                <w:color w:val="FF0000"/>
                <w:sz w:val="21"/>
                <w:szCs w:val="21"/>
              </w:rPr>
              <w:t>suspect</w:t>
            </w:r>
            <w:r w:rsidRPr="00AB2734">
              <w:rPr>
                <w:rFonts w:cs="Times New Roman"/>
                <w:sz w:val="21"/>
                <w:szCs w:val="21"/>
              </w:rPr>
              <w:t xml:space="preserve"> that the modification or repair </w:t>
            </w:r>
            <w:r w:rsidRPr="00AB2734">
              <w:rPr>
                <w:rFonts w:cs="Times New Roman"/>
                <w:dstrike/>
                <w:color w:val="FF0000"/>
                <w:sz w:val="21"/>
                <w:szCs w:val="21"/>
              </w:rPr>
              <w:t>may</w:t>
            </w:r>
            <w:r w:rsidRPr="00AB2734">
              <w:rPr>
                <w:rFonts w:cs="Times New Roman"/>
                <w:color w:val="FF0000"/>
                <w:sz w:val="21"/>
                <w:szCs w:val="21"/>
              </w:rPr>
              <w:t xml:space="preserve"> does not</w:t>
            </w:r>
            <w:r w:rsidRPr="00AB2734">
              <w:rPr>
                <w:rFonts w:cs="Times New Roman"/>
                <w:sz w:val="21"/>
                <w:szCs w:val="21"/>
              </w:rPr>
              <w:t xml:space="preserve"> have a negative influence on tests that have already had a positive result, these tests </w:t>
            </w:r>
            <w:r w:rsidRPr="00AB2734">
              <w:rPr>
                <w:rFonts w:cs="Times New Roman"/>
                <w:color w:val="FF0000"/>
                <w:sz w:val="21"/>
                <w:szCs w:val="21"/>
              </w:rPr>
              <w:t xml:space="preserve">need not </w:t>
            </w:r>
            <w:r w:rsidRPr="00AB2734">
              <w:rPr>
                <w:rFonts w:cs="Times New Roman"/>
                <w:dstrike/>
                <w:color w:val="FF0000"/>
                <w:sz w:val="21"/>
                <w:szCs w:val="21"/>
              </w:rPr>
              <w:t>shall</w:t>
            </w:r>
            <w:r w:rsidRPr="00AB2734">
              <w:rPr>
                <w:rFonts w:cs="Times New Roman"/>
                <w:sz w:val="21"/>
                <w:szCs w:val="21"/>
              </w:rPr>
              <w:t xml:space="preserve"> be repeated. </w:t>
            </w:r>
            <w:r w:rsidRPr="00AB2734">
              <w:rPr>
                <w:rFonts w:cs="Times New Roman"/>
                <w:color w:val="FF0000"/>
                <w:sz w:val="21"/>
                <w:szCs w:val="21"/>
              </w:rPr>
              <w:t>The reason shall be given within the scope of the test report.</w:t>
            </w:r>
          </w:p>
        </w:tc>
        <w:tc>
          <w:tcPr>
            <w:tcW w:w="3312" w:type="dxa"/>
            <w:vAlign w:val="center"/>
          </w:tcPr>
          <w:p w:rsidR="007846BF" w:rsidRPr="00FA7796" w:rsidRDefault="00865485" w:rsidP="003A0491">
            <w:pPr>
              <w:rPr>
                <w:rFonts w:cs="Times New Roman"/>
                <w:sz w:val="21"/>
                <w:szCs w:val="21"/>
              </w:rPr>
            </w:pPr>
            <w:r w:rsidRPr="00FA7796">
              <w:rPr>
                <w:rFonts w:cs="Times New Roman"/>
                <w:sz w:val="21"/>
                <w:szCs w:val="21"/>
              </w:rPr>
              <w:t>Paragraph modified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37</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9.4</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Proposed new wording:</w:t>
            </w:r>
          </w:p>
          <w:p w:rsidR="007846BF" w:rsidRPr="00AB2734" w:rsidRDefault="007846BF" w:rsidP="003A0491">
            <w:pPr>
              <w:pStyle w:val="Default"/>
              <w:tabs>
                <w:tab w:val="left" w:pos="1650"/>
              </w:tabs>
              <w:spacing w:after="100" w:afterAutospacing="1" w:line="243" w:lineRule="atLeast"/>
              <w:ind w:left="39"/>
              <w:rPr>
                <w:rFonts w:asciiTheme="minorHAnsi" w:hAnsiTheme="minorHAnsi"/>
                <w:sz w:val="21"/>
                <w:szCs w:val="21"/>
              </w:rPr>
            </w:pPr>
            <w:r w:rsidRPr="00AB2734">
              <w:rPr>
                <w:rFonts w:asciiTheme="minorHAnsi" w:hAnsiTheme="minorHAnsi"/>
                <w:color w:val="FF0000"/>
                <w:sz w:val="21"/>
                <w:szCs w:val="21"/>
              </w:rPr>
              <w:t xml:space="preserve">All accuracy and influence tests, including span test for digital load cells, shall be performed on the same unit. Disturbance tests on digital load cells may be (simultaneously) carried out on </w:t>
            </w:r>
            <w:r w:rsidRPr="00AB2734">
              <w:rPr>
                <w:rFonts w:asciiTheme="minorHAnsi" w:hAnsiTheme="minorHAnsi"/>
                <w:dstrike/>
                <w:color w:val="FF0000"/>
                <w:sz w:val="21"/>
                <w:szCs w:val="21"/>
              </w:rPr>
              <w:t>not more than 2</w:t>
            </w:r>
            <w:r w:rsidRPr="00AB2734">
              <w:rPr>
                <w:rFonts w:asciiTheme="minorHAnsi" w:hAnsiTheme="minorHAnsi"/>
                <w:color w:val="FF0000"/>
                <w:sz w:val="21"/>
                <w:szCs w:val="21"/>
              </w:rPr>
              <w:t xml:space="preserve"> an additional load cell </w:t>
            </w:r>
            <w:r w:rsidRPr="00AB2734">
              <w:rPr>
                <w:rFonts w:asciiTheme="minorHAnsi" w:hAnsiTheme="minorHAnsi"/>
                <w:dstrike/>
                <w:color w:val="FF0000"/>
                <w:sz w:val="21"/>
                <w:szCs w:val="21"/>
              </w:rPr>
              <w:t>instruments</w:t>
            </w:r>
            <w:r w:rsidRPr="00AB2734">
              <w:rPr>
                <w:rFonts w:asciiTheme="minorHAnsi" w:hAnsiTheme="minorHAnsi"/>
                <w:color w:val="FF0000"/>
                <w:sz w:val="21"/>
                <w:szCs w:val="21"/>
              </w:rPr>
              <w:t>.  (See Table 6)</w:t>
            </w:r>
            <w:r w:rsidRPr="00AB2734">
              <w:rPr>
                <w:rFonts w:asciiTheme="minorHAnsi" w:hAnsiTheme="minorHAnsi"/>
                <w:sz w:val="21"/>
                <w:szCs w:val="21"/>
              </w:rPr>
              <w:t xml:space="preserve"> </w:t>
            </w:r>
          </w:p>
          <w:p w:rsidR="007846BF" w:rsidRPr="00AB2734" w:rsidRDefault="007846BF" w:rsidP="003A0491">
            <w:pPr>
              <w:pStyle w:val="Default"/>
              <w:tabs>
                <w:tab w:val="left" w:pos="1650"/>
              </w:tabs>
              <w:spacing w:after="100" w:afterAutospacing="1" w:line="243" w:lineRule="atLeast"/>
              <w:ind w:left="39"/>
              <w:rPr>
                <w:rFonts w:asciiTheme="minorHAnsi" w:hAnsiTheme="minorHAnsi"/>
                <w:sz w:val="21"/>
                <w:szCs w:val="21"/>
              </w:rPr>
            </w:pPr>
            <w:r w:rsidRPr="00AB2734">
              <w:rPr>
                <w:rFonts w:asciiTheme="minorHAnsi" w:hAnsiTheme="minorHAnsi"/>
                <w:sz w:val="21"/>
                <w:szCs w:val="21"/>
              </w:rPr>
              <w:t>REMARK: With this wording table 6 could be deleted.</w:t>
            </w:r>
          </w:p>
          <w:p w:rsidR="007846BF" w:rsidRPr="00AB2734" w:rsidRDefault="007846BF" w:rsidP="003A0491">
            <w:pPr>
              <w:pStyle w:val="Default"/>
              <w:tabs>
                <w:tab w:val="left" w:pos="1650"/>
              </w:tabs>
              <w:spacing w:line="243" w:lineRule="atLeast"/>
              <w:ind w:left="39"/>
              <w:rPr>
                <w:rFonts w:asciiTheme="minorHAnsi" w:hAnsiTheme="minorHAnsi"/>
                <w:sz w:val="21"/>
                <w:szCs w:val="21"/>
                <w:lang w:val="en-GB"/>
              </w:rPr>
            </w:pPr>
            <w:r w:rsidRPr="00AB2734">
              <w:rPr>
                <w:rFonts w:asciiTheme="minorHAnsi" w:hAnsiTheme="minorHAnsi"/>
                <w:sz w:val="21"/>
                <w:szCs w:val="21"/>
              </w:rPr>
              <w:t>Where a family composed of one or more groups of load cells of various capacities and characteristics is presented for type evaluation, the following provisions shall apply.</w:t>
            </w:r>
          </w:p>
        </w:tc>
        <w:tc>
          <w:tcPr>
            <w:tcW w:w="3312" w:type="dxa"/>
            <w:vAlign w:val="center"/>
          </w:tcPr>
          <w:p w:rsidR="007846BF" w:rsidRPr="00FA7796" w:rsidRDefault="00865485" w:rsidP="003A0491">
            <w:pPr>
              <w:rPr>
                <w:rFonts w:cs="Times New Roman"/>
                <w:sz w:val="21"/>
                <w:szCs w:val="21"/>
              </w:rPr>
            </w:pPr>
            <w:r w:rsidRPr="00FA7796">
              <w:rPr>
                <w:rFonts w:cs="Times New Roman"/>
                <w:sz w:val="21"/>
                <w:szCs w:val="21"/>
              </w:rPr>
              <w:t>amended as proposed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37</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9.4.2</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Please add the following partial sentence: “…</w:t>
            </w:r>
            <w:r w:rsidRPr="00AB2734">
              <w:rPr>
                <w:rFonts w:cs="Times New Roman"/>
                <w:color w:val="FF0000"/>
                <w:sz w:val="21"/>
                <w:szCs w:val="21"/>
              </w:rPr>
              <w:t xml:space="preserve">provided that with the change of capacity there is no change of measurement principle or material (from bending beam to shear beam; stainless steel replaces </w:t>
            </w:r>
            <w:proofErr w:type="spellStart"/>
            <w:r w:rsidRPr="00AB2734">
              <w:rPr>
                <w:rFonts w:cs="Times New Roman"/>
                <w:color w:val="FF0000"/>
                <w:sz w:val="21"/>
                <w:szCs w:val="21"/>
              </w:rPr>
              <w:t>aluminium</w:t>
            </w:r>
            <w:proofErr w:type="spellEnd"/>
            <w:r w:rsidRPr="00AB2734">
              <w:rPr>
                <w:rFonts w:cs="Times New Roman"/>
                <w:color w:val="FF0000"/>
                <w:sz w:val="21"/>
                <w:szCs w:val="21"/>
              </w:rPr>
              <w:t>).</w:t>
            </w:r>
          </w:p>
        </w:tc>
        <w:tc>
          <w:tcPr>
            <w:tcW w:w="3312" w:type="dxa"/>
            <w:vAlign w:val="center"/>
          </w:tcPr>
          <w:p w:rsidR="007846BF" w:rsidRPr="00FA7796" w:rsidRDefault="00D25610" w:rsidP="003A0491">
            <w:pPr>
              <w:rPr>
                <w:rFonts w:cs="Times New Roman"/>
                <w:sz w:val="21"/>
                <w:szCs w:val="21"/>
              </w:rPr>
            </w:pPr>
            <w:r w:rsidRPr="00FA7796">
              <w:rPr>
                <w:rFonts w:cs="Times New Roman"/>
                <w:sz w:val="21"/>
                <w:szCs w:val="21"/>
              </w:rPr>
              <w:t>Paragraph modified.  See also comments from CECIP and NL</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9.4.4</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rPr>
              <w:t xml:space="preserve">There is no reason to </w:t>
            </w:r>
            <w:r w:rsidRPr="00AB2734">
              <w:rPr>
                <w:rFonts w:cs="Times New Roman"/>
                <w:b/>
                <w:bCs/>
                <w:i/>
                <w:iCs/>
                <w:sz w:val="21"/>
                <w:szCs w:val="21"/>
              </w:rPr>
              <w:t>forbid</w:t>
            </w:r>
            <w:r w:rsidRPr="00AB2734">
              <w:rPr>
                <w:rFonts w:cs="Times New Roman"/>
                <w:sz w:val="21"/>
                <w:szCs w:val="21"/>
              </w:rPr>
              <w:t xml:space="preserve"> a ratio smaller than five. So, re-instate the old wording.</w:t>
            </w:r>
          </w:p>
        </w:tc>
        <w:tc>
          <w:tcPr>
            <w:tcW w:w="3312" w:type="dxa"/>
            <w:vAlign w:val="center"/>
          </w:tcPr>
          <w:p w:rsidR="007846BF" w:rsidRPr="00FA7796" w:rsidRDefault="00D25610" w:rsidP="003A0491">
            <w:pPr>
              <w:rPr>
                <w:rFonts w:cs="Times New Roman"/>
                <w:sz w:val="21"/>
                <w:szCs w:val="21"/>
              </w:rPr>
            </w:pPr>
            <w:r w:rsidRPr="00FA7796">
              <w:rPr>
                <w:rFonts w:cs="Times New Roman"/>
                <w:sz w:val="21"/>
                <w:szCs w:val="21"/>
              </w:rPr>
              <w:t xml:space="preserve">Wording was modified base on NL comment from WD.  This language has been replaced by new language.  </w:t>
            </w:r>
            <w:r w:rsidR="00FA7796">
              <w:rPr>
                <w:rFonts w:cs="Times New Roman"/>
                <w:sz w:val="21"/>
                <w:szCs w:val="21"/>
              </w:rPr>
              <w:t xml:space="preserve">TC9 </w:t>
            </w:r>
            <w:r w:rsidR="00DD5F54">
              <w:rPr>
                <w:rFonts w:cs="Times New Roman"/>
                <w:sz w:val="21"/>
                <w:szCs w:val="21"/>
              </w:rPr>
              <w:t>p1</w:t>
            </w:r>
            <w:r w:rsidRPr="00FA7796">
              <w:rPr>
                <w:rFonts w:cs="Times New Roman"/>
                <w:sz w:val="21"/>
                <w:szCs w:val="21"/>
              </w:rPr>
              <w:t xml:space="preserve"> to determine </w:t>
            </w:r>
            <w:r w:rsidR="003649FC">
              <w:rPr>
                <w:rFonts w:cs="Times New Roman"/>
                <w:sz w:val="21"/>
                <w:szCs w:val="21"/>
              </w:rPr>
              <w:t xml:space="preserve">at a future meeting </w:t>
            </w:r>
            <w:r w:rsidRPr="00FA7796">
              <w:rPr>
                <w:rFonts w:cs="Times New Roman"/>
                <w:sz w:val="21"/>
                <w:szCs w:val="21"/>
              </w:rPr>
              <w:t>preference between modified language and 2000 edition language.</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9.4.6</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 xml:space="preserve">Should have a new title </w:t>
            </w:r>
          </w:p>
          <w:p w:rsidR="007846BF" w:rsidRPr="00AB2734" w:rsidRDefault="007846BF" w:rsidP="003A0491">
            <w:pPr>
              <w:suppressAutoHyphens/>
              <w:rPr>
                <w:rFonts w:cs="Times New Roman"/>
                <w:color w:val="FF0000"/>
                <w:sz w:val="21"/>
                <w:szCs w:val="21"/>
                <w:lang w:val="en-GB"/>
              </w:rPr>
            </w:pPr>
            <w:r w:rsidRPr="00AB2734">
              <w:rPr>
                <w:rFonts w:cs="Times New Roman"/>
                <w:sz w:val="21"/>
                <w:szCs w:val="21"/>
                <w:lang w:val="en-GB"/>
              </w:rPr>
              <w:t>“</w:t>
            </w:r>
            <w:r w:rsidRPr="00AB2734">
              <w:rPr>
                <w:rFonts w:cs="Times New Roman"/>
                <w:color w:val="FF0000"/>
                <w:sz w:val="21"/>
                <w:szCs w:val="21"/>
              </w:rPr>
              <w:t>Selection of</w:t>
            </w:r>
            <w:r w:rsidRPr="00AB2734">
              <w:rPr>
                <w:rFonts w:cs="Times New Roman"/>
                <w:sz w:val="21"/>
                <w:szCs w:val="21"/>
              </w:rPr>
              <w:t xml:space="preserve"> load cells equipped with electronics” because it deals not only with selection for humidity test.</w:t>
            </w:r>
          </w:p>
        </w:tc>
        <w:tc>
          <w:tcPr>
            <w:tcW w:w="3312" w:type="dxa"/>
            <w:vAlign w:val="center"/>
          </w:tcPr>
          <w:p w:rsidR="007846BF" w:rsidRPr="00FA7796" w:rsidRDefault="00D25610" w:rsidP="003A0491">
            <w:pPr>
              <w:rPr>
                <w:rFonts w:cs="Times New Roman"/>
                <w:sz w:val="21"/>
                <w:szCs w:val="21"/>
              </w:rPr>
            </w:pPr>
            <w:r w:rsidRPr="00FA7796">
              <w:rPr>
                <w:rFonts w:cs="Times New Roman"/>
                <w:sz w:val="21"/>
                <w:szCs w:val="21"/>
              </w:rPr>
              <w:t>Paragraph title changed as proposed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9.4.6</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We propose a new wording:</w:t>
            </w:r>
          </w:p>
          <w:p w:rsidR="007846BF" w:rsidRPr="00AB2734" w:rsidRDefault="007846BF" w:rsidP="003A0491">
            <w:pPr>
              <w:pStyle w:val="Default"/>
              <w:tabs>
                <w:tab w:val="left" w:pos="1650"/>
              </w:tabs>
              <w:spacing w:after="120"/>
              <w:ind w:right="198"/>
              <w:rPr>
                <w:rFonts w:asciiTheme="minorHAnsi" w:hAnsiTheme="minorHAnsi"/>
                <w:dstrike/>
                <w:sz w:val="21"/>
                <w:szCs w:val="21"/>
              </w:rPr>
            </w:pPr>
            <w:r w:rsidRPr="00AB2734">
              <w:rPr>
                <w:rFonts w:asciiTheme="minorHAnsi" w:hAnsiTheme="minorHAnsi"/>
                <w:color w:val="FF0000"/>
                <w:sz w:val="21"/>
                <w:szCs w:val="21"/>
              </w:rPr>
              <w:t xml:space="preserve">For load cells / load cell families equipped with electronics all applicable tests </w:t>
            </w:r>
            <w:r w:rsidRPr="00AB2734">
              <w:rPr>
                <w:rFonts w:asciiTheme="minorHAnsi" w:hAnsiTheme="minorHAnsi"/>
                <w:dstrike/>
                <w:color w:val="FF0000"/>
                <w:sz w:val="21"/>
                <w:szCs w:val="21"/>
              </w:rPr>
              <w:t>Only one cell shall be subjected to the additional tests</w:t>
            </w:r>
            <w:r w:rsidRPr="00AB2734">
              <w:rPr>
                <w:rFonts w:asciiTheme="minorHAnsi" w:hAnsiTheme="minorHAnsi"/>
                <w:color w:val="FF0000"/>
                <w:sz w:val="21"/>
                <w:szCs w:val="21"/>
              </w:rPr>
              <w:t xml:space="preserve"> </w:t>
            </w:r>
            <w:r w:rsidRPr="00AB2734">
              <w:rPr>
                <w:rFonts w:asciiTheme="minorHAnsi" w:hAnsiTheme="minorHAnsi"/>
                <w:dstrike/>
                <w:color w:val="FF0000"/>
                <w:sz w:val="21"/>
                <w:szCs w:val="21"/>
              </w:rPr>
              <w:t>when applicable, that being the load cell selected for</w:t>
            </w:r>
            <w:r w:rsidRPr="00AB2734">
              <w:rPr>
                <w:rFonts w:asciiTheme="minorHAnsi" w:hAnsiTheme="minorHAnsi"/>
                <w:color w:val="FF0000"/>
                <w:sz w:val="21"/>
                <w:szCs w:val="21"/>
              </w:rPr>
              <w:t xml:space="preserve"> shall be performed on the load cell with the minimum</w:t>
            </w:r>
            <w:r w:rsidRPr="00AB2734">
              <w:rPr>
                <w:rFonts w:asciiTheme="minorHAnsi" w:hAnsiTheme="minorHAnsi"/>
                <w:sz w:val="21"/>
                <w:szCs w:val="21"/>
              </w:rPr>
              <w:t xml:space="preserve"> µV/</w:t>
            </w:r>
            <w:proofErr w:type="spellStart"/>
            <w:r w:rsidRPr="00AB2734">
              <w:rPr>
                <w:rFonts w:asciiTheme="minorHAnsi" w:hAnsiTheme="minorHAnsi"/>
                <w:sz w:val="21"/>
                <w:szCs w:val="21"/>
              </w:rPr>
              <w:t>v</w:t>
            </w:r>
            <w:r w:rsidRPr="00AB2734">
              <w:rPr>
                <w:rFonts w:asciiTheme="minorHAnsi" w:hAnsiTheme="minorHAnsi"/>
                <w:sz w:val="21"/>
                <w:szCs w:val="21"/>
                <w:vertAlign w:val="subscript"/>
              </w:rPr>
              <w:t>min</w:t>
            </w:r>
            <w:proofErr w:type="spellEnd"/>
            <w:r w:rsidRPr="00AB2734">
              <w:rPr>
                <w:rFonts w:asciiTheme="minorHAnsi" w:hAnsiTheme="minorHAnsi"/>
                <w:sz w:val="21"/>
                <w:szCs w:val="21"/>
              </w:rPr>
              <w:t xml:space="preserve"> as input of the analogue digital converter </w:t>
            </w:r>
            <w:r w:rsidRPr="00AB2734">
              <w:rPr>
                <w:rFonts w:asciiTheme="minorHAnsi" w:hAnsiTheme="minorHAnsi"/>
                <w:dstrike/>
                <w:color w:val="FF0000"/>
                <w:sz w:val="21"/>
                <w:szCs w:val="21"/>
              </w:rPr>
              <w:t>or that with the most severe characteristics</w:t>
            </w:r>
            <w:r w:rsidRPr="00AB2734">
              <w:rPr>
                <w:rFonts w:asciiTheme="minorHAnsi" w:hAnsiTheme="minorHAnsi"/>
                <w:color w:val="FF0000"/>
                <w:sz w:val="21"/>
                <w:szCs w:val="21"/>
              </w:rPr>
              <w:t xml:space="preserve"> </w:t>
            </w:r>
            <w:r w:rsidRPr="00AB2734">
              <w:rPr>
                <w:rFonts w:asciiTheme="minorHAnsi" w:hAnsiTheme="minorHAnsi"/>
                <w:dstrike/>
                <w:color w:val="FF0000"/>
                <w:sz w:val="21"/>
                <w:szCs w:val="21"/>
              </w:rPr>
              <w:t xml:space="preserve">(e.g., the greatest value of </w:t>
            </w:r>
            <w:proofErr w:type="spellStart"/>
            <w:r w:rsidRPr="00AB2734">
              <w:rPr>
                <w:rFonts w:asciiTheme="minorHAnsi" w:hAnsiTheme="minorHAnsi"/>
                <w:dstrike/>
                <w:color w:val="FF0000"/>
                <w:sz w:val="21"/>
                <w:szCs w:val="21"/>
              </w:rPr>
              <w:t>n</w:t>
            </w:r>
            <w:r w:rsidRPr="00AB2734">
              <w:rPr>
                <w:rFonts w:asciiTheme="minorHAnsi" w:hAnsiTheme="minorHAnsi"/>
                <w:dstrike/>
                <w:color w:val="FF0000"/>
                <w:sz w:val="21"/>
                <w:szCs w:val="21"/>
                <w:vertAlign w:val="subscript"/>
              </w:rPr>
              <w:t>max</w:t>
            </w:r>
            <w:proofErr w:type="spellEnd"/>
            <w:r w:rsidRPr="00AB2734">
              <w:rPr>
                <w:rFonts w:asciiTheme="minorHAnsi" w:hAnsiTheme="minorHAnsi"/>
                <w:dstrike/>
                <w:color w:val="FF0000"/>
                <w:sz w:val="21"/>
                <w:szCs w:val="21"/>
                <w:vertAlign w:val="subscript"/>
              </w:rPr>
              <w:t xml:space="preserve"> </w:t>
            </w:r>
            <w:r w:rsidRPr="00AB2734">
              <w:rPr>
                <w:rFonts w:asciiTheme="minorHAnsi" w:hAnsiTheme="minorHAnsi"/>
                <w:dstrike/>
                <w:color w:val="FF0000"/>
                <w:sz w:val="21"/>
                <w:szCs w:val="21"/>
              </w:rPr>
              <w:t xml:space="preserve">or the lowest value of </w:t>
            </w:r>
            <w:proofErr w:type="spellStart"/>
            <w:r w:rsidRPr="00AB2734">
              <w:rPr>
                <w:rFonts w:asciiTheme="minorHAnsi" w:hAnsiTheme="minorHAnsi"/>
                <w:dstrike/>
                <w:color w:val="FF0000"/>
                <w:sz w:val="21"/>
                <w:szCs w:val="21"/>
              </w:rPr>
              <w:t>v</w:t>
            </w:r>
            <w:r w:rsidRPr="00AB2734">
              <w:rPr>
                <w:rFonts w:asciiTheme="minorHAnsi" w:hAnsiTheme="minorHAnsi"/>
                <w:dstrike/>
                <w:color w:val="FF0000"/>
                <w:sz w:val="21"/>
                <w:szCs w:val="21"/>
                <w:vertAlign w:val="subscript"/>
              </w:rPr>
              <w:t>min</w:t>
            </w:r>
            <w:proofErr w:type="spellEnd"/>
            <w:r w:rsidRPr="00AB2734">
              <w:rPr>
                <w:rFonts w:asciiTheme="minorHAnsi" w:hAnsiTheme="minorHAnsi"/>
                <w:dstrike/>
                <w:color w:val="FF0000"/>
                <w:sz w:val="21"/>
                <w:szCs w:val="21"/>
              </w:rPr>
              <w:t>).</w:t>
            </w:r>
            <w:r w:rsidRPr="00AB2734">
              <w:rPr>
                <w:rFonts w:asciiTheme="minorHAnsi" w:hAnsiTheme="minorHAnsi"/>
                <w:dstrike/>
                <w:sz w:val="21"/>
                <w:szCs w:val="21"/>
              </w:rPr>
              <w:t xml:space="preserve"> </w:t>
            </w:r>
          </w:p>
          <w:p w:rsidR="007846BF" w:rsidRPr="00AB2734" w:rsidRDefault="007846BF" w:rsidP="003A0491">
            <w:pPr>
              <w:pStyle w:val="Default"/>
              <w:tabs>
                <w:tab w:val="left" w:pos="1650"/>
              </w:tabs>
              <w:spacing w:after="120"/>
              <w:ind w:right="198"/>
              <w:rPr>
                <w:rFonts w:asciiTheme="minorHAnsi" w:hAnsiTheme="minorHAnsi"/>
                <w:color w:val="auto"/>
                <w:sz w:val="21"/>
                <w:szCs w:val="21"/>
              </w:rPr>
            </w:pPr>
            <w:r w:rsidRPr="00AB2734">
              <w:rPr>
                <w:rFonts w:asciiTheme="minorHAnsi" w:hAnsiTheme="minorHAnsi"/>
                <w:sz w:val="21"/>
                <w:szCs w:val="21"/>
              </w:rPr>
              <w:t>[REMARK: Following the same principle as in R76, Annex C, table 12]</w:t>
            </w:r>
          </w:p>
          <w:p w:rsidR="007846BF" w:rsidRPr="00AB2734" w:rsidRDefault="007846BF" w:rsidP="003A0491">
            <w:pPr>
              <w:suppressAutoHyphens/>
              <w:rPr>
                <w:rFonts w:cs="Times New Roman"/>
                <w:color w:val="FF0000"/>
                <w:sz w:val="21"/>
                <w:szCs w:val="21"/>
                <w:lang w:val="en-GB"/>
              </w:rPr>
            </w:pPr>
            <w:r w:rsidRPr="00AB2734">
              <w:rPr>
                <w:rFonts w:cs="Times New Roman"/>
                <w:color w:val="FF0000"/>
                <w:sz w:val="21"/>
                <w:szCs w:val="21"/>
              </w:rPr>
              <w:t>Notwithstanding the requirement above the criteria for assignment of a load cell to a family and selection of test specimens shall be observed (9.4.1 to 9.4.5).</w:t>
            </w:r>
          </w:p>
        </w:tc>
        <w:tc>
          <w:tcPr>
            <w:tcW w:w="3312" w:type="dxa"/>
            <w:vAlign w:val="center"/>
          </w:tcPr>
          <w:p w:rsidR="007846BF" w:rsidRPr="00FA7796" w:rsidRDefault="00D25610" w:rsidP="003A0491">
            <w:pPr>
              <w:rPr>
                <w:rFonts w:cs="Times New Roman"/>
                <w:sz w:val="21"/>
                <w:szCs w:val="21"/>
              </w:rPr>
            </w:pPr>
            <w:r w:rsidRPr="00FA7796">
              <w:rPr>
                <w:rFonts w:cs="Times New Roman"/>
                <w:sz w:val="21"/>
                <w:szCs w:val="21"/>
              </w:rPr>
              <w:t>Paragraph modified as proposed, see also comments from CECIP and Australia</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9.5</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Please add an item on the load transmission:</w:t>
            </w:r>
          </w:p>
          <w:p w:rsidR="007846BF" w:rsidRPr="00AB2734" w:rsidRDefault="007846BF" w:rsidP="003A0491">
            <w:pPr>
              <w:pStyle w:val="Default"/>
              <w:tabs>
                <w:tab w:val="left" w:pos="1268"/>
              </w:tabs>
              <w:spacing w:after="120"/>
              <w:rPr>
                <w:rFonts w:asciiTheme="minorHAnsi" w:hAnsiTheme="minorHAnsi"/>
                <w:sz w:val="21"/>
                <w:szCs w:val="21"/>
              </w:rPr>
            </w:pPr>
            <w:r w:rsidRPr="00AB2734">
              <w:rPr>
                <w:rFonts w:asciiTheme="minorHAnsi" w:hAnsiTheme="minorHAnsi"/>
                <w:sz w:val="21"/>
                <w:szCs w:val="21"/>
              </w:rPr>
              <w:t xml:space="preserve">b)      mechanical drawings; </w:t>
            </w:r>
            <w:r w:rsidRPr="00AB2734">
              <w:rPr>
                <w:rFonts w:asciiTheme="minorHAnsi" w:hAnsiTheme="minorHAnsi"/>
                <w:color w:val="FF0000"/>
                <w:sz w:val="21"/>
                <w:szCs w:val="21"/>
              </w:rPr>
              <w:t>including documents on the load transmission(s) as per Annex B</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Amended as proposed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38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9.5</w:t>
            </w:r>
          </w:p>
        </w:tc>
        <w:tc>
          <w:tcPr>
            <w:tcW w:w="5083" w:type="dxa"/>
            <w:vAlign w:val="center"/>
          </w:tcPr>
          <w:p w:rsidR="007846BF" w:rsidRPr="00AB2734" w:rsidRDefault="007846BF" w:rsidP="003A0491">
            <w:pPr>
              <w:pStyle w:val="Default"/>
              <w:rPr>
                <w:rFonts w:asciiTheme="minorHAnsi" w:hAnsiTheme="minorHAnsi"/>
                <w:sz w:val="21"/>
                <w:szCs w:val="21"/>
              </w:rPr>
            </w:pPr>
            <w:r w:rsidRPr="00AB2734">
              <w:rPr>
                <w:rFonts w:asciiTheme="minorHAnsi" w:hAnsiTheme="minorHAnsi"/>
                <w:sz w:val="21"/>
                <w:szCs w:val="21"/>
              </w:rPr>
              <w:t xml:space="preserve">Suggested new wording: </w:t>
            </w:r>
          </w:p>
          <w:p w:rsidR="007846BF" w:rsidRPr="00AB2734" w:rsidRDefault="007846BF" w:rsidP="003A0491">
            <w:pPr>
              <w:pStyle w:val="Default"/>
              <w:rPr>
                <w:rFonts w:asciiTheme="minorHAnsi" w:hAnsiTheme="minorHAnsi"/>
                <w:sz w:val="21"/>
                <w:szCs w:val="21"/>
              </w:rPr>
            </w:pPr>
            <w:r w:rsidRPr="00AB2734">
              <w:rPr>
                <w:rFonts w:asciiTheme="minorHAnsi" w:hAnsiTheme="minorHAnsi"/>
                <w:sz w:val="21"/>
                <w:szCs w:val="21"/>
              </w:rPr>
              <w:t xml:space="preserve">d) Specify installation requirements: physical and electrical </w:t>
            </w:r>
          </w:p>
          <w:p w:rsidR="007846BF" w:rsidRPr="00AB2734" w:rsidRDefault="007846BF" w:rsidP="003A0491">
            <w:pPr>
              <w:suppressAutoHyphens/>
              <w:rPr>
                <w:rFonts w:cs="Times New Roman"/>
                <w:sz w:val="21"/>
                <w:szCs w:val="21"/>
              </w:rPr>
            </w:pPr>
            <w:r w:rsidRPr="00AB2734">
              <w:rPr>
                <w:rFonts w:cs="Times New Roman"/>
                <w:sz w:val="21"/>
                <w:szCs w:val="21"/>
              </w:rPr>
              <w:t xml:space="preserve">e) The </w:t>
            </w:r>
            <w:r w:rsidRPr="00AB2734">
              <w:rPr>
                <w:rFonts w:cs="Times New Roman"/>
                <w:i/>
                <w:iCs/>
                <w:sz w:val="21"/>
                <w:szCs w:val="21"/>
              </w:rPr>
              <w:t>“user</w:t>
            </w:r>
            <w:r w:rsidRPr="00AB2734">
              <w:rPr>
                <w:rFonts w:cs="Times New Roman"/>
                <w:sz w:val="21"/>
                <w:szCs w:val="21"/>
              </w:rPr>
              <w:t xml:space="preserve">” is the manufacturer of the complete weighing instrument (not the end-user of the weighing instrument). May be clearer to use the word </w:t>
            </w:r>
            <w:r w:rsidRPr="00AB2734">
              <w:rPr>
                <w:rFonts w:cs="Times New Roman"/>
                <w:i/>
                <w:iCs/>
                <w:sz w:val="21"/>
                <w:szCs w:val="21"/>
              </w:rPr>
              <w:t>“installer</w:t>
            </w:r>
            <w:proofErr w:type="gramStart"/>
            <w:r w:rsidRPr="00AB2734">
              <w:rPr>
                <w:rFonts w:cs="Times New Roman"/>
                <w:i/>
                <w:iCs/>
                <w:sz w:val="21"/>
                <w:szCs w:val="21"/>
              </w:rPr>
              <w:t xml:space="preserve">” </w:t>
            </w:r>
            <w:r w:rsidRPr="00AB2734">
              <w:rPr>
                <w:rFonts w:cs="Times New Roman"/>
                <w:sz w:val="21"/>
                <w:szCs w:val="21"/>
              </w:rPr>
              <w:t>?</w:t>
            </w:r>
            <w:proofErr w:type="gramEnd"/>
            <w:r w:rsidRPr="00AB2734">
              <w:rPr>
                <w:rFonts w:cs="Times New Roman"/>
                <w:sz w:val="21"/>
                <w:szCs w:val="21"/>
              </w:rPr>
              <w:t xml:space="preserve"> </w:t>
            </w:r>
          </w:p>
        </w:tc>
        <w:tc>
          <w:tcPr>
            <w:tcW w:w="3312" w:type="dxa"/>
            <w:vAlign w:val="center"/>
          </w:tcPr>
          <w:p w:rsidR="007846BF" w:rsidRPr="00FA7796" w:rsidRDefault="00D25610" w:rsidP="003A0491">
            <w:pPr>
              <w:rPr>
                <w:rFonts w:cs="Times New Roman"/>
                <w:color w:val="000000"/>
                <w:sz w:val="21"/>
                <w:szCs w:val="21"/>
              </w:rPr>
            </w:pPr>
            <w:r w:rsidRPr="00FA7796">
              <w:rPr>
                <w:rFonts w:cs="Times New Roman"/>
                <w:color w:val="000000"/>
                <w:sz w:val="21"/>
                <w:szCs w:val="21"/>
              </w:rPr>
              <w:t xml:space="preserve">d) </w:t>
            </w:r>
            <w:proofErr w:type="gramStart"/>
            <w:r w:rsidRPr="00FA7796">
              <w:rPr>
                <w:rFonts w:cs="Times New Roman"/>
                <w:color w:val="000000"/>
                <w:sz w:val="21"/>
                <w:szCs w:val="21"/>
              </w:rPr>
              <w:t>amended</w:t>
            </w:r>
            <w:proofErr w:type="gramEnd"/>
            <w:r w:rsidRPr="00FA7796">
              <w:rPr>
                <w:rFonts w:cs="Times New Roman"/>
                <w:color w:val="000000"/>
                <w:sz w:val="21"/>
                <w:szCs w:val="21"/>
              </w:rPr>
              <w:br/>
              <w:t>e) existing language retained.  "User" may indicate the manufacturer of a complete weighing instrument or the operator of that instrument.  It may also indicate the official performing the type evalua</w:t>
            </w:r>
            <w:r w:rsidR="006136D6" w:rsidRPr="00FA7796">
              <w:rPr>
                <w:rFonts w:cs="Times New Roman"/>
                <w:color w:val="000000"/>
                <w:sz w:val="21"/>
                <w:szCs w:val="21"/>
              </w:rPr>
              <w:t>tion.</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39</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9.7.3.1</w:t>
            </w:r>
          </w:p>
        </w:tc>
        <w:tc>
          <w:tcPr>
            <w:tcW w:w="5083" w:type="dxa"/>
            <w:vAlign w:val="center"/>
          </w:tcPr>
          <w:p w:rsidR="009D0486" w:rsidRPr="00AB2734" w:rsidRDefault="009D0486" w:rsidP="003A0491">
            <w:pPr>
              <w:suppressAutoHyphens/>
              <w:rPr>
                <w:rFonts w:cs="Times New Roman"/>
                <w:sz w:val="21"/>
                <w:szCs w:val="21"/>
              </w:rPr>
            </w:pPr>
            <w:r w:rsidRPr="00AB2734">
              <w:rPr>
                <w:rFonts w:cs="Times New Roman"/>
                <w:sz w:val="21"/>
                <w:szCs w:val="21"/>
                <w:lang w:val="en-GB"/>
              </w:rPr>
              <w:t xml:space="preserve">Table 7, b) “Humidity”: </w:t>
            </w:r>
            <w:r w:rsidRPr="00AB2734">
              <w:rPr>
                <w:rFonts w:cs="Times New Roman"/>
                <w:sz w:val="21"/>
                <w:szCs w:val="21"/>
              </w:rPr>
              <w:t xml:space="preserve">This (65% RH) a comparably high value, especially when performing temperature tests at the specified high temperature (e.g. 40 °C) and will in some cases exceed the 20 g water per cubic meter air as recommended by R76 / IEC.] </w:t>
            </w:r>
          </w:p>
          <w:p w:rsidR="009D0486" w:rsidRPr="00AB2734" w:rsidRDefault="009D0486" w:rsidP="003A0491">
            <w:pPr>
              <w:suppressAutoHyphens/>
              <w:rPr>
                <w:rFonts w:cs="Times New Roman"/>
                <w:sz w:val="21"/>
                <w:szCs w:val="21"/>
                <w:lang w:val="en-GB"/>
              </w:rPr>
            </w:pPr>
            <w:r w:rsidRPr="00AB2734">
              <w:rPr>
                <w:rFonts w:cs="Times New Roman"/>
                <w:sz w:val="21"/>
                <w:szCs w:val="21"/>
              </w:rPr>
              <w:t>Replace with; “</w:t>
            </w:r>
            <w:r w:rsidRPr="00AB2734">
              <w:rPr>
                <w:rFonts w:cs="Times New Roman"/>
                <w:color w:val="FF0000"/>
                <w:sz w:val="21"/>
                <w:szCs w:val="21"/>
                <w:lang w:val="en-GB" w:eastAsia="de-DE"/>
              </w:rPr>
              <w:t xml:space="preserve">For performance </w:t>
            </w:r>
            <w:r w:rsidRPr="00AB2734">
              <w:rPr>
                <w:rFonts w:cs="Times New Roman"/>
                <w:strike/>
                <w:color w:val="FF0000"/>
                <w:sz w:val="21"/>
                <w:szCs w:val="21"/>
                <w:lang w:val="en-GB" w:eastAsia="de-DE"/>
              </w:rPr>
              <w:t>weighing</w:t>
            </w:r>
            <w:r w:rsidRPr="00AB2734">
              <w:rPr>
                <w:rFonts w:cs="Times New Roman"/>
                <w:color w:val="FF0000"/>
                <w:sz w:val="21"/>
                <w:szCs w:val="21"/>
                <w:lang w:val="en-GB" w:eastAsia="de-DE"/>
              </w:rPr>
              <w:t xml:space="preserve"> tests at the specified high temperature the relative humidity shall not exceed 20 g/m</w:t>
            </w:r>
            <w:r w:rsidRPr="00AB2734">
              <w:rPr>
                <w:rFonts w:cs="Times New Roman"/>
                <w:color w:val="FF0000"/>
                <w:sz w:val="21"/>
                <w:szCs w:val="21"/>
                <w:vertAlign w:val="superscript"/>
                <w:lang w:val="en-GB" w:eastAsia="de-DE"/>
              </w:rPr>
              <w:t>3</w:t>
            </w:r>
            <w:r w:rsidRPr="00AB2734">
              <w:rPr>
                <w:rFonts w:cs="Times New Roman"/>
                <w:color w:val="FF0000"/>
                <w:sz w:val="21"/>
                <w:szCs w:val="21"/>
                <w:lang w:val="en-GB" w:eastAsia="de-DE"/>
              </w:rPr>
              <w:t>”. [From R76, A.5.3.1]</w:t>
            </w:r>
          </w:p>
        </w:tc>
        <w:tc>
          <w:tcPr>
            <w:tcW w:w="3312" w:type="dxa"/>
            <w:vAlign w:val="center"/>
          </w:tcPr>
          <w:p w:rsidR="009D0486" w:rsidRPr="00FA7796" w:rsidRDefault="009D0486" w:rsidP="003A0491">
            <w:pPr>
              <w:rPr>
                <w:rFonts w:cs="Times New Roman"/>
                <w:sz w:val="21"/>
                <w:szCs w:val="21"/>
              </w:rPr>
            </w:pPr>
            <w:r w:rsidRPr="00FA7796">
              <w:rPr>
                <w:rFonts w:cs="Times New Roman"/>
                <w:sz w:val="21"/>
                <w:szCs w:val="21"/>
              </w:rPr>
              <w:t>These values come from the suggestions contained in the OIML template used for reformatting Recommendations.</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39</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9.7.3.1</w:t>
            </w:r>
          </w:p>
        </w:tc>
        <w:tc>
          <w:tcPr>
            <w:tcW w:w="5083" w:type="dxa"/>
            <w:vAlign w:val="center"/>
          </w:tcPr>
          <w:p w:rsidR="009D0486" w:rsidRPr="00AB2734" w:rsidRDefault="009D0486" w:rsidP="003A0491">
            <w:pPr>
              <w:suppressAutoHyphens/>
              <w:rPr>
                <w:rFonts w:cs="Times New Roman"/>
                <w:sz w:val="21"/>
                <w:szCs w:val="21"/>
                <w:lang w:val="en-GB"/>
              </w:rPr>
            </w:pPr>
            <w:r w:rsidRPr="00AB2734">
              <w:rPr>
                <w:rFonts w:cs="Times New Roman"/>
                <w:sz w:val="21"/>
                <w:szCs w:val="21"/>
                <w:lang w:val="en-GB" w:eastAsia="de-DE"/>
              </w:rPr>
              <w:t>Table 7, c) Atmospheric pressure: Please add the following text in brackets</w:t>
            </w:r>
            <w:r w:rsidRPr="00AB2734">
              <w:rPr>
                <w:rFonts w:cs="Times New Roman"/>
                <w:color w:val="FF0000"/>
                <w:sz w:val="21"/>
                <w:szCs w:val="21"/>
                <w:lang w:val="en-GB" w:eastAsia="de-DE"/>
              </w:rPr>
              <w:t xml:space="preserve"> “(</w:t>
            </w:r>
            <w:r w:rsidRPr="00AB2734">
              <w:rPr>
                <w:rFonts w:cs="Times New Roman"/>
                <w:color w:val="FF0000"/>
                <w:sz w:val="21"/>
                <w:szCs w:val="21"/>
              </w:rPr>
              <w:t xml:space="preserve">If the load cell is sensitive to pressure variations and the pressure is varying by more than 10 </w:t>
            </w:r>
            <w:proofErr w:type="spellStart"/>
            <w:r w:rsidRPr="00AB2734">
              <w:rPr>
                <w:rFonts w:cs="Times New Roman"/>
                <w:color w:val="FF0000"/>
                <w:sz w:val="21"/>
                <w:szCs w:val="21"/>
              </w:rPr>
              <w:t>hPa</w:t>
            </w:r>
            <w:proofErr w:type="spellEnd"/>
            <w:r w:rsidRPr="00AB2734">
              <w:rPr>
                <w:rFonts w:cs="Times New Roman"/>
                <w:color w:val="FF0000"/>
                <w:sz w:val="21"/>
                <w:szCs w:val="21"/>
              </w:rPr>
              <w:t>, then a correction shall be made.)”</w:t>
            </w:r>
          </w:p>
        </w:tc>
        <w:tc>
          <w:tcPr>
            <w:tcW w:w="3312" w:type="dxa"/>
            <w:vAlign w:val="center"/>
          </w:tcPr>
          <w:p w:rsidR="009D0486" w:rsidRPr="00FA7796" w:rsidRDefault="009D0486" w:rsidP="003A0491">
            <w:pPr>
              <w:rPr>
                <w:rFonts w:cs="Times New Roman"/>
                <w:sz w:val="21"/>
                <w:szCs w:val="21"/>
              </w:rPr>
            </w:pPr>
            <w:r w:rsidRPr="00FA7796">
              <w:rPr>
                <w:rFonts w:cs="Times New Roman"/>
                <w:sz w:val="21"/>
                <w:szCs w:val="21"/>
              </w:rPr>
              <w:t xml:space="preserve">The validity as well as the application of the values must be decided upon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at future meeting</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39</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9.7.3.1</w:t>
            </w:r>
          </w:p>
        </w:tc>
        <w:tc>
          <w:tcPr>
            <w:tcW w:w="5083" w:type="dxa"/>
            <w:vAlign w:val="center"/>
          </w:tcPr>
          <w:p w:rsidR="009D0486" w:rsidRPr="00AB2734" w:rsidRDefault="009D0486" w:rsidP="003A0491">
            <w:pPr>
              <w:suppressAutoHyphens/>
              <w:rPr>
                <w:rFonts w:cs="Times New Roman"/>
                <w:sz w:val="21"/>
                <w:szCs w:val="21"/>
              </w:rPr>
            </w:pPr>
            <w:r w:rsidRPr="00AB2734">
              <w:rPr>
                <w:rFonts w:cs="Times New Roman"/>
                <w:sz w:val="21"/>
                <w:szCs w:val="21"/>
              </w:rPr>
              <w:t>Table 7, f): DC voltage should also be considered because there are DC mains networks</w:t>
            </w:r>
          </w:p>
          <w:p w:rsidR="009D0486" w:rsidRPr="00AB2734" w:rsidRDefault="009D0486" w:rsidP="003A0491">
            <w:pPr>
              <w:suppressAutoHyphens/>
              <w:rPr>
                <w:rFonts w:cs="Times New Roman"/>
                <w:sz w:val="21"/>
                <w:szCs w:val="21"/>
              </w:rPr>
            </w:pPr>
          </w:p>
          <w:p w:rsidR="009D0486" w:rsidRPr="00AB2734" w:rsidRDefault="009D0486" w:rsidP="003A0491">
            <w:pPr>
              <w:suppressAutoHyphens/>
              <w:rPr>
                <w:rFonts w:cs="Times New Roman"/>
                <w:sz w:val="21"/>
                <w:szCs w:val="21"/>
                <w:lang w:val="en-GB"/>
              </w:rPr>
            </w:pPr>
            <w:r w:rsidRPr="00AB2734">
              <w:rPr>
                <w:rFonts w:cs="Times New Roman"/>
                <w:sz w:val="21"/>
                <w:szCs w:val="21"/>
              </w:rPr>
              <w:t xml:space="preserve">GENERAL REMARK on 9.7.3.1: What about load cell excitation voltage? </w:t>
            </w:r>
            <w:proofErr w:type="gramStart"/>
            <w:r w:rsidRPr="00AB2734">
              <w:rPr>
                <w:rFonts w:cs="Times New Roman"/>
                <w:sz w:val="21"/>
                <w:szCs w:val="21"/>
              </w:rPr>
              <w:t>carrier</w:t>
            </w:r>
            <w:proofErr w:type="gramEnd"/>
            <w:r w:rsidRPr="00AB2734">
              <w:rPr>
                <w:rFonts w:cs="Times New Roman"/>
                <w:sz w:val="21"/>
                <w:szCs w:val="21"/>
              </w:rPr>
              <w:t xml:space="preserve"> frequency of AC, and so on?</w:t>
            </w:r>
          </w:p>
        </w:tc>
        <w:tc>
          <w:tcPr>
            <w:tcW w:w="3312" w:type="dxa"/>
            <w:vAlign w:val="center"/>
          </w:tcPr>
          <w:p w:rsidR="009D0486" w:rsidRPr="00FA7796" w:rsidRDefault="009D0486" w:rsidP="003A0491">
            <w:pPr>
              <w:rPr>
                <w:rFonts w:cs="Times New Roman"/>
                <w:sz w:val="21"/>
                <w:szCs w:val="21"/>
              </w:rPr>
            </w:pPr>
            <w:r w:rsidRPr="00FA7796">
              <w:rPr>
                <w:rFonts w:cs="Times New Roman"/>
                <w:sz w:val="21"/>
                <w:szCs w:val="21"/>
              </w:rPr>
              <w:t>These values come from the suggestions contained in the OIML template used for reformatting Recommendations.</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39</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9.7.3.1</w:t>
            </w:r>
          </w:p>
        </w:tc>
        <w:tc>
          <w:tcPr>
            <w:tcW w:w="5083" w:type="dxa"/>
            <w:vAlign w:val="center"/>
          </w:tcPr>
          <w:p w:rsidR="009D0486" w:rsidRPr="00AB2734" w:rsidRDefault="009D0486" w:rsidP="003A0491">
            <w:pPr>
              <w:suppressAutoHyphens/>
              <w:rPr>
                <w:rFonts w:cs="Times New Roman"/>
                <w:sz w:val="21"/>
                <w:szCs w:val="21"/>
              </w:rPr>
            </w:pPr>
            <w:r w:rsidRPr="00AB2734">
              <w:rPr>
                <w:rFonts w:cs="Times New Roman"/>
                <w:sz w:val="21"/>
                <w:szCs w:val="21"/>
              </w:rPr>
              <w:t>GENERAL REMARK:</w:t>
            </w:r>
          </w:p>
          <w:p w:rsidR="009D0486" w:rsidRPr="00AB2734" w:rsidRDefault="009D0486" w:rsidP="003A0491">
            <w:pPr>
              <w:suppressAutoHyphens/>
              <w:rPr>
                <w:rFonts w:cs="Times New Roman"/>
                <w:sz w:val="21"/>
                <w:szCs w:val="21"/>
                <w:lang w:val="en-GB"/>
              </w:rPr>
            </w:pPr>
            <w:r w:rsidRPr="00AB2734">
              <w:rPr>
                <w:rFonts w:cs="Times New Roman"/>
                <w:sz w:val="21"/>
                <w:szCs w:val="21"/>
              </w:rPr>
              <w:t xml:space="preserve">What about load cell excitation voltage? </w:t>
            </w:r>
            <w:proofErr w:type="gramStart"/>
            <w:r w:rsidRPr="00AB2734">
              <w:rPr>
                <w:rFonts w:cs="Times New Roman"/>
                <w:sz w:val="21"/>
                <w:szCs w:val="21"/>
              </w:rPr>
              <w:t>carrier</w:t>
            </w:r>
            <w:proofErr w:type="gramEnd"/>
            <w:r w:rsidRPr="00AB2734">
              <w:rPr>
                <w:rFonts w:cs="Times New Roman"/>
                <w:sz w:val="21"/>
                <w:szCs w:val="21"/>
              </w:rPr>
              <w:t xml:space="preserve"> frequency of AC, and so on? Point of discussion</w:t>
            </w:r>
          </w:p>
        </w:tc>
        <w:tc>
          <w:tcPr>
            <w:tcW w:w="3312" w:type="dxa"/>
            <w:vAlign w:val="center"/>
          </w:tcPr>
          <w:p w:rsidR="009D0486" w:rsidRPr="00FA7796" w:rsidRDefault="009D0486" w:rsidP="003A0491">
            <w:pPr>
              <w:rPr>
                <w:rFonts w:cs="Times New Roman"/>
                <w:sz w:val="21"/>
                <w:szCs w:val="21"/>
              </w:rPr>
            </w:pPr>
            <w:r w:rsidRPr="00FA7796">
              <w:rPr>
                <w:rFonts w:cs="Times New Roman"/>
                <w:sz w:val="21"/>
                <w:szCs w:val="21"/>
              </w:rPr>
              <w:t xml:space="preserve">The validity as well as the application of the values must be decided upon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41</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9.7.4.3</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lang w:val="en-GB"/>
              </w:rPr>
              <w:t xml:space="preserve">Please change title as follows: </w:t>
            </w:r>
            <w:r w:rsidRPr="00AB2734">
              <w:rPr>
                <w:rFonts w:cs="Times New Roman"/>
                <w:i/>
                <w:iCs/>
                <w:color w:val="FF0000"/>
                <w:sz w:val="21"/>
                <w:szCs w:val="21"/>
              </w:rPr>
              <w:t xml:space="preserve">Load cell </w:t>
            </w:r>
            <w:r w:rsidRPr="00AB2734">
              <w:rPr>
                <w:rFonts w:cs="Times New Roman"/>
                <w:i/>
                <w:iCs/>
                <w:sz w:val="21"/>
                <w:szCs w:val="21"/>
              </w:rPr>
              <w:t>measuring range</w:t>
            </w:r>
            <w:r w:rsidRPr="00AB2734">
              <w:rPr>
                <w:rFonts w:cs="Times New Roman"/>
                <w:i/>
                <w:iCs/>
                <w:color w:val="FF0000"/>
                <w:sz w:val="21"/>
                <w:szCs w:val="21"/>
              </w:rPr>
              <w:t xml:space="preserve"> </w:t>
            </w:r>
            <w:r w:rsidRPr="00AB2734">
              <w:rPr>
                <w:rFonts w:cs="Times New Roman"/>
                <w:i/>
                <w:iCs/>
                <w:dstrike/>
                <w:color w:val="FF0000"/>
                <w:sz w:val="21"/>
                <w:szCs w:val="21"/>
              </w:rPr>
              <w:t>limits</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Amended as proposed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44</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9.8.3</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 xml:space="preserve">A REMARK to table 8:  </w:t>
            </w:r>
          </w:p>
          <w:p w:rsidR="007846BF" w:rsidRPr="00AB2734" w:rsidRDefault="007846BF" w:rsidP="003A0491">
            <w:pPr>
              <w:suppressAutoHyphens/>
              <w:rPr>
                <w:rFonts w:cs="Times New Roman"/>
                <w:sz w:val="21"/>
                <w:szCs w:val="21"/>
                <w:lang w:val="en-GB"/>
              </w:rPr>
            </w:pPr>
            <w:r w:rsidRPr="00AB2734">
              <w:rPr>
                <w:rFonts w:cs="Times New Roman"/>
                <w:sz w:val="21"/>
                <w:szCs w:val="21"/>
              </w:rPr>
              <w:t>Are absolute time figures necessary? Difficult especially with high loads with the loading time! Re-instate wording of OIML R60 (2000)</w:t>
            </w:r>
          </w:p>
        </w:tc>
        <w:tc>
          <w:tcPr>
            <w:tcW w:w="3312" w:type="dxa"/>
            <w:vAlign w:val="center"/>
          </w:tcPr>
          <w:p w:rsidR="009D0486" w:rsidRPr="00FA7796" w:rsidRDefault="009D0486" w:rsidP="003A0491">
            <w:pPr>
              <w:rPr>
                <w:rFonts w:cs="Times New Roman"/>
                <w:sz w:val="21"/>
                <w:szCs w:val="21"/>
              </w:rPr>
            </w:pPr>
            <w:r w:rsidRPr="00FA7796">
              <w:rPr>
                <w:rFonts w:cs="Times New Roman"/>
                <w:sz w:val="21"/>
                <w:szCs w:val="21"/>
              </w:rPr>
              <w:t xml:space="preserve">Changes proposed by NL and implemented in the 1CD.  </w:t>
            </w:r>
          </w:p>
          <w:p w:rsidR="007846BF" w:rsidRPr="00FA7796" w:rsidRDefault="009D0486" w:rsidP="003A0491">
            <w:pPr>
              <w:rPr>
                <w:rFonts w:cs="Times New Roman"/>
                <w:sz w:val="21"/>
                <w:szCs w:val="21"/>
              </w:rPr>
            </w:pPr>
            <w:r w:rsidRPr="00FA7796">
              <w:rPr>
                <w:rFonts w:cs="Times New Roman"/>
                <w:sz w:val="21"/>
                <w:szCs w:val="21"/>
              </w:rPr>
              <w:t xml:space="preserve">Table 8 (Table 9 in 2CD) reformatted per Japan's comments.  Changes need 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at future meeting</w:t>
            </w:r>
            <w:r w:rsidRPr="00FA7796">
              <w:rPr>
                <w:rFonts w:cs="Times New Roman"/>
                <w:sz w:val="21"/>
                <w:szCs w:val="21"/>
              </w:rPr>
              <w:t>.</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p>
        </w:tc>
        <w:tc>
          <w:tcPr>
            <w:tcW w:w="1728" w:type="dxa"/>
            <w:vAlign w:val="center"/>
          </w:tcPr>
          <w:p w:rsidR="007846BF" w:rsidRPr="00AB2734" w:rsidRDefault="007846BF" w:rsidP="003A0491">
            <w:pPr>
              <w:suppressAutoHyphens/>
              <w:jc w:val="center"/>
              <w:rPr>
                <w:rFonts w:cs="Times New Roman"/>
                <w:sz w:val="21"/>
                <w:szCs w:val="21"/>
                <w:highlight w:val="yellow"/>
                <w:lang w:val="en-GB"/>
              </w:rPr>
            </w:pPr>
            <w:r w:rsidRPr="00AB2734">
              <w:rPr>
                <w:rFonts w:cs="Times New Roman"/>
                <w:sz w:val="21"/>
                <w:szCs w:val="21"/>
                <w:lang w:val="en-GB"/>
              </w:rPr>
              <w:t>9.8.3.2</w:t>
            </w:r>
          </w:p>
        </w:tc>
        <w:tc>
          <w:tcPr>
            <w:tcW w:w="5083" w:type="dxa"/>
            <w:vAlign w:val="center"/>
          </w:tcPr>
          <w:p w:rsidR="007846BF" w:rsidRPr="00AB2734" w:rsidRDefault="007846BF" w:rsidP="003A0491">
            <w:pPr>
              <w:suppressAutoHyphens/>
              <w:rPr>
                <w:rFonts w:cs="Times New Roman"/>
                <w:sz w:val="21"/>
                <w:szCs w:val="21"/>
                <w:lang w:val="de-DE"/>
              </w:rPr>
            </w:pPr>
            <w:r w:rsidRPr="00AB2734">
              <w:rPr>
                <w:rFonts w:cs="Times New Roman"/>
                <w:sz w:val="21"/>
                <w:szCs w:val="21"/>
                <w:lang w:val="en-GB"/>
              </w:rPr>
              <w:t xml:space="preserve">Creep has an exponential time dependency. Is it acceptable to assume a linear time dependency of the output? </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7846BF" w:rsidRPr="00AB2734" w:rsidRDefault="007846BF" w:rsidP="003A0491">
            <w:pPr>
              <w:suppressAutoHyphens/>
              <w:jc w:val="center"/>
              <w:rPr>
                <w:rFonts w:cs="Times New Roman"/>
                <w:sz w:val="21"/>
                <w:szCs w:val="21"/>
                <w:lang w:val="de-DE"/>
              </w:rPr>
            </w:pPr>
            <w:r w:rsidRPr="00AB2734">
              <w:rPr>
                <w:rFonts w:cs="Times New Roman"/>
                <w:sz w:val="21"/>
                <w:szCs w:val="21"/>
                <w:lang w:val="de-DE"/>
              </w:rPr>
              <w:t>44</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9.9.2</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 xml:space="preserve">REMARK / proposal: </w:t>
            </w:r>
          </w:p>
          <w:p w:rsidR="007846BF" w:rsidRPr="00AB2734" w:rsidRDefault="007846BF" w:rsidP="003A0491">
            <w:pPr>
              <w:suppressAutoHyphens/>
              <w:rPr>
                <w:rFonts w:cs="Times New Roman"/>
                <w:sz w:val="21"/>
                <w:szCs w:val="21"/>
                <w:lang w:val="en-GB"/>
              </w:rPr>
            </w:pPr>
            <w:r w:rsidRPr="00AB2734">
              <w:rPr>
                <w:rFonts w:cs="Times New Roman"/>
                <w:sz w:val="21"/>
                <w:szCs w:val="21"/>
              </w:rPr>
              <w:t xml:space="preserve">We’d recommend to define period of time (recommendation: 30 Minutes) within which the reading is being recorded in order to detect transient disturbances. The difference in these readings shall comply with the limits specified in 6.4.1, 6.4.1.1 and 6.4.2. </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Paragraph amended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46</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9.10.1.5</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REMARK: There is no stability criterion.</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46</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9.10.1.8</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rPr>
              <w:t>This wording is confusing and should be replaced with the corresponding wording of R76-1 saying: “</w:t>
            </w:r>
            <w:r w:rsidRPr="00AB2734">
              <w:rPr>
                <w:rFonts w:cs="Times New Roman"/>
                <w:color w:val="FF0000"/>
                <w:sz w:val="21"/>
                <w:szCs w:val="21"/>
              </w:rPr>
              <w:t>values at or near those at which the maximum permissible error changes</w:t>
            </w:r>
            <w:r w:rsidRPr="00AB2734">
              <w:rPr>
                <w:rFonts w:cs="Times New Roman"/>
                <w:sz w:val="21"/>
                <w:szCs w:val="21"/>
              </w:rPr>
              <w:t>”. This includes that at these values the smaller error limit applies.</w:t>
            </w:r>
          </w:p>
        </w:tc>
        <w:tc>
          <w:tcPr>
            <w:tcW w:w="3312" w:type="dxa"/>
            <w:vAlign w:val="center"/>
          </w:tcPr>
          <w:p w:rsidR="007846BF" w:rsidRPr="00FA7796" w:rsidRDefault="009D0486" w:rsidP="003A0491">
            <w:pPr>
              <w:rPr>
                <w:rFonts w:cs="Times New Roman"/>
                <w:sz w:val="21"/>
                <w:szCs w:val="21"/>
              </w:rPr>
            </w:pPr>
            <w:proofErr w:type="gramStart"/>
            <w:r w:rsidRPr="00FA7796">
              <w:rPr>
                <w:rFonts w:cs="Times New Roman"/>
                <w:sz w:val="21"/>
                <w:szCs w:val="21"/>
              </w:rPr>
              <w:t>language</w:t>
            </w:r>
            <w:proofErr w:type="gramEnd"/>
            <w:r w:rsidRPr="00FA7796">
              <w:rPr>
                <w:rFonts w:cs="Times New Roman"/>
                <w:sz w:val="21"/>
                <w:szCs w:val="21"/>
              </w:rPr>
              <w:t xml:space="preserve"> amended to harmonize with R76.</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47</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9.10.1.13</w:t>
            </w:r>
          </w:p>
        </w:tc>
        <w:tc>
          <w:tcPr>
            <w:tcW w:w="5083" w:type="dxa"/>
            <w:vAlign w:val="center"/>
          </w:tcPr>
          <w:p w:rsidR="009D0486" w:rsidRPr="00AB2734" w:rsidRDefault="009D0486" w:rsidP="003A0491">
            <w:pPr>
              <w:suppressAutoHyphens/>
              <w:rPr>
                <w:rFonts w:cs="Times New Roman"/>
                <w:sz w:val="21"/>
                <w:szCs w:val="21"/>
              </w:rPr>
            </w:pPr>
            <w:r w:rsidRPr="00AB2734">
              <w:rPr>
                <w:rFonts w:cs="Times New Roman"/>
                <w:sz w:val="21"/>
                <w:szCs w:val="21"/>
              </w:rPr>
              <w:t xml:space="preserve">Remark: Meaning of “approximate”? </w:t>
            </w:r>
          </w:p>
        </w:tc>
        <w:tc>
          <w:tcPr>
            <w:tcW w:w="3312" w:type="dxa"/>
            <w:vAlign w:val="center"/>
          </w:tcPr>
          <w:p w:rsidR="009D0486" w:rsidRPr="00FA7796" w:rsidRDefault="009D0486" w:rsidP="003A0491">
            <w:pPr>
              <w:rPr>
                <w:rFonts w:cs="Times New Roman"/>
                <w:color w:val="000000"/>
                <w:sz w:val="21"/>
                <w:szCs w:val="21"/>
              </w:rPr>
            </w:pPr>
            <w:r w:rsidRPr="00FA7796">
              <w:rPr>
                <w:rFonts w:cs="Times New Roman"/>
                <w:color w:val="000000"/>
                <w:sz w:val="21"/>
                <w:szCs w:val="21"/>
              </w:rPr>
              <w:t xml:space="preserve">To be considered by </w:t>
            </w:r>
            <w:r w:rsidR="00FA7796">
              <w:rPr>
                <w:rFonts w:cs="Times New Roman"/>
                <w:color w:val="000000"/>
                <w:sz w:val="21"/>
                <w:szCs w:val="21"/>
              </w:rPr>
              <w:t xml:space="preserve">TC9 </w:t>
            </w:r>
            <w:r w:rsidR="00DD5F54">
              <w:rPr>
                <w:rFonts w:cs="Times New Roman"/>
                <w:color w:val="000000"/>
                <w:sz w:val="21"/>
                <w:szCs w:val="21"/>
              </w:rPr>
              <w:t>p1</w:t>
            </w:r>
            <w:r w:rsidR="003649FC">
              <w:rPr>
                <w:rFonts w:cs="Times New Roman"/>
                <w:color w:val="000000"/>
                <w:sz w:val="21"/>
                <w:szCs w:val="21"/>
              </w:rPr>
              <w:t xml:space="preserve"> at future meeting</w:t>
            </w:r>
          </w:p>
        </w:tc>
      </w:tr>
      <w:tr w:rsidR="009D0486" w:rsidRPr="00AB2734" w:rsidTr="003A0491">
        <w:trPr>
          <w:cantSplit/>
        </w:trPr>
        <w:tc>
          <w:tcPr>
            <w:tcW w:w="1728" w:type="dxa"/>
            <w:vAlign w:val="center"/>
          </w:tcPr>
          <w:p w:rsidR="009D0486" w:rsidRPr="00AB2734" w:rsidRDefault="009D0486" w:rsidP="003A0491">
            <w:pPr>
              <w:jc w:val="center"/>
              <w:rPr>
                <w:rFonts w:cs="Times New Roman"/>
                <w:sz w:val="21"/>
                <w:szCs w:val="21"/>
              </w:rPr>
            </w:pPr>
            <w:r w:rsidRPr="00AB2734">
              <w:rPr>
                <w:rFonts w:cs="Times New Roman"/>
                <w:sz w:val="21"/>
                <w:szCs w:val="21"/>
              </w:rPr>
              <w:t>Germany</w:t>
            </w:r>
          </w:p>
        </w:tc>
        <w:tc>
          <w:tcPr>
            <w:tcW w:w="137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47</w:t>
            </w:r>
          </w:p>
        </w:tc>
        <w:tc>
          <w:tcPr>
            <w:tcW w:w="1728" w:type="dxa"/>
            <w:vAlign w:val="center"/>
          </w:tcPr>
          <w:p w:rsidR="009D0486" w:rsidRPr="00AB2734" w:rsidRDefault="009D0486" w:rsidP="003A0491">
            <w:pPr>
              <w:suppressAutoHyphens/>
              <w:jc w:val="center"/>
              <w:rPr>
                <w:rFonts w:cs="Times New Roman"/>
                <w:sz w:val="21"/>
                <w:szCs w:val="21"/>
                <w:lang w:val="en-GB"/>
              </w:rPr>
            </w:pPr>
            <w:r w:rsidRPr="00AB2734">
              <w:rPr>
                <w:rFonts w:cs="Times New Roman"/>
                <w:sz w:val="21"/>
                <w:szCs w:val="21"/>
                <w:lang w:val="en-GB"/>
              </w:rPr>
              <w:t>9.10.1.13</w:t>
            </w:r>
          </w:p>
        </w:tc>
        <w:tc>
          <w:tcPr>
            <w:tcW w:w="5083" w:type="dxa"/>
            <w:vAlign w:val="center"/>
          </w:tcPr>
          <w:p w:rsidR="009D0486" w:rsidRPr="00AB2734" w:rsidRDefault="009D0486" w:rsidP="003A0491">
            <w:pPr>
              <w:suppressAutoHyphens/>
              <w:rPr>
                <w:rFonts w:cs="Times New Roman"/>
                <w:sz w:val="21"/>
                <w:szCs w:val="21"/>
              </w:rPr>
            </w:pPr>
            <w:r w:rsidRPr="00AB2734">
              <w:rPr>
                <w:rFonts w:cs="Times New Roman"/>
                <w:sz w:val="21"/>
                <w:szCs w:val="21"/>
              </w:rPr>
              <w:t>Recommendation:</w:t>
            </w:r>
          </w:p>
          <w:p w:rsidR="009D0486" w:rsidRPr="00AB2734" w:rsidRDefault="009D0486" w:rsidP="003A0491">
            <w:pPr>
              <w:pStyle w:val="Default"/>
              <w:rPr>
                <w:rFonts w:asciiTheme="minorHAnsi" w:hAnsiTheme="minorHAnsi"/>
                <w:sz w:val="21"/>
                <w:szCs w:val="21"/>
              </w:rPr>
            </w:pPr>
            <w:r w:rsidRPr="00AB2734">
              <w:rPr>
                <w:rFonts w:asciiTheme="minorHAnsi" w:hAnsiTheme="minorHAnsi"/>
                <w:sz w:val="21"/>
                <w:szCs w:val="21"/>
              </w:rPr>
              <w:t>For load cells with extended temperature ranges, the accuracy and creep tests should be conducted at the "standard" temperatures -10°C, +20°C and +40°C. In addition (NOT instead), the accuracy and creep tests should be conducted at the extended lower and higher temperature limits, e.g. at -40°C and +70°C. There should not be a difference of more than 30 Kelvin between any two temperatures tested. It will be necessary to define the sequence of these temperatures during the tests e.g. +20 +40 +70 -10 -40.</w:t>
            </w:r>
          </w:p>
        </w:tc>
        <w:tc>
          <w:tcPr>
            <w:tcW w:w="3312" w:type="dxa"/>
            <w:vAlign w:val="center"/>
          </w:tcPr>
          <w:p w:rsidR="009D0486" w:rsidRPr="00FA7796" w:rsidRDefault="009D0486" w:rsidP="003A0491">
            <w:pPr>
              <w:rPr>
                <w:rFonts w:cs="Times New Roman"/>
                <w:color w:val="000000"/>
                <w:sz w:val="21"/>
                <w:szCs w:val="21"/>
              </w:rPr>
            </w:pPr>
            <w:r w:rsidRPr="00FA7796">
              <w:rPr>
                <w:rFonts w:cs="Times New Roman"/>
                <w:color w:val="000000"/>
                <w:sz w:val="21"/>
                <w:szCs w:val="21"/>
              </w:rPr>
              <w:t xml:space="preserve">To be considered by </w:t>
            </w:r>
            <w:r w:rsidR="00FA7796">
              <w:rPr>
                <w:rFonts w:cs="Times New Roman"/>
                <w:color w:val="000000"/>
                <w:sz w:val="21"/>
                <w:szCs w:val="21"/>
              </w:rPr>
              <w:t xml:space="preserve">TC9 </w:t>
            </w:r>
            <w:r w:rsidR="00DD5F54">
              <w:rPr>
                <w:rFonts w:cs="Times New Roman"/>
                <w:color w:val="000000"/>
                <w:sz w:val="21"/>
                <w:szCs w:val="21"/>
              </w:rPr>
              <w:t>p1</w:t>
            </w:r>
            <w:r w:rsidR="003649FC">
              <w:rPr>
                <w:rFonts w:cs="Times New Roman"/>
                <w:color w:val="000000"/>
                <w:sz w:val="21"/>
                <w:szCs w:val="21"/>
              </w:rPr>
              <w:t xml:space="preserve"> </w:t>
            </w:r>
            <w:r w:rsidR="003649FC">
              <w:rPr>
                <w:rFonts w:cs="Times New Roman"/>
                <w:color w:val="000000"/>
                <w:sz w:val="21"/>
                <w:szCs w:val="21"/>
              </w:rPr>
              <w:t>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47</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9.10.1.13</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Recommendation:</w:t>
            </w:r>
          </w:p>
          <w:p w:rsidR="007846BF" w:rsidRPr="00AB2734" w:rsidRDefault="007846BF" w:rsidP="003A0491">
            <w:pPr>
              <w:pStyle w:val="Default"/>
              <w:rPr>
                <w:rFonts w:asciiTheme="minorHAnsi" w:hAnsiTheme="minorHAnsi"/>
                <w:sz w:val="21"/>
                <w:szCs w:val="21"/>
              </w:rPr>
            </w:pPr>
            <w:r w:rsidRPr="00AB2734">
              <w:rPr>
                <w:rFonts w:asciiTheme="minorHAnsi" w:hAnsiTheme="minorHAnsi"/>
                <w:sz w:val="21"/>
                <w:szCs w:val="21"/>
              </w:rPr>
              <w:t xml:space="preserve">It should be also possible to measure at lower temperature first and then at higher temperature. But the first and last measurements should be carried out with 20°C. </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lastRenderedPageBreak/>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51</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9.10.4.6</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 xml:space="preserve">REMARK: There is a kind of contradiction to 6.5.2 because there absolute values are listed. </w:t>
            </w:r>
          </w:p>
          <w:p w:rsidR="007846BF" w:rsidRPr="00AB2734" w:rsidRDefault="007846BF" w:rsidP="003A0491">
            <w:pPr>
              <w:suppressAutoHyphens/>
              <w:rPr>
                <w:rFonts w:cs="Times New Roman"/>
                <w:sz w:val="21"/>
                <w:szCs w:val="21"/>
              </w:rPr>
            </w:pPr>
            <w:r w:rsidRPr="00AB2734">
              <w:rPr>
                <w:rFonts w:cs="Times New Roman"/>
                <w:sz w:val="21"/>
                <w:szCs w:val="21"/>
              </w:rPr>
              <w:t xml:space="preserve">Change text: </w:t>
            </w:r>
          </w:p>
          <w:p w:rsidR="007846BF" w:rsidRPr="00AB2734" w:rsidRDefault="007846BF" w:rsidP="003A0491">
            <w:pPr>
              <w:suppressAutoHyphens/>
              <w:rPr>
                <w:rFonts w:cs="Times New Roman"/>
                <w:sz w:val="21"/>
                <w:szCs w:val="21"/>
                <w:lang w:val="en-GB"/>
              </w:rPr>
            </w:pPr>
            <w:r w:rsidRPr="00AB2734">
              <w:rPr>
                <w:rFonts w:cs="Times New Roman"/>
                <w:sz w:val="21"/>
                <w:szCs w:val="21"/>
              </w:rPr>
              <w:t xml:space="preserve">Change the barometric pressure in increments of 1 </w:t>
            </w:r>
            <w:proofErr w:type="spellStart"/>
            <w:r w:rsidRPr="00AB2734">
              <w:rPr>
                <w:rFonts w:cs="Times New Roman"/>
                <w:sz w:val="21"/>
                <w:szCs w:val="21"/>
              </w:rPr>
              <w:t>kPa</w:t>
            </w:r>
            <w:proofErr w:type="spellEnd"/>
            <w:r w:rsidRPr="00AB2734">
              <w:rPr>
                <w:rFonts w:cs="Times New Roman"/>
                <w:sz w:val="21"/>
                <w:szCs w:val="21"/>
              </w:rPr>
              <w:t xml:space="preserve"> within a range of 105 </w:t>
            </w:r>
            <w:proofErr w:type="spellStart"/>
            <w:r w:rsidRPr="00AB2734">
              <w:rPr>
                <w:rFonts w:cs="Times New Roman"/>
                <w:sz w:val="21"/>
                <w:szCs w:val="21"/>
              </w:rPr>
              <w:t>kPa</w:t>
            </w:r>
            <w:proofErr w:type="spellEnd"/>
            <w:r w:rsidRPr="00AB2734">
              <w:rPr>
                <w:rFonts w:cs="Times New Roman"/>
                <w:sz w:val="21"/>
                <w:szCs w:val="21"/>
              </w:rPr>
              <w:t xml:space="preserve"> (5 </w:t>
            </w:r>
            <w:proofErr w:type="spellStart"/>
            <w:r w:rsidRPr="00AB2734">
              <w:rPr>
                <w:rFonts w:cs="Times New Roman"/>
                <w:sz w:val="21"/>
                <w:szCs w:val="21"/>
              </w:rPr>
              <w:t>kPa</w:t>
            </w:r>
            <w:proofErr w:type="spellEnd"/>
            <w:r w:rsidRPr="00AB2734">
              <w:rPr>
                <w:rFonts w:cs="Times New Roman"/>
                <w:sz w:val="21"/>
                <w:szCs w:val="21"/>
              </w:rPr>
              <w:t xml:space="preserve"> greater than atmospheric pressure) to 95 </w:t>
            </w:r>
            <w:proofErr w:type="spellStart"/>
            <w:r w:rsidRPr="00AB2734">
              <w:rPr>
                <w:rFonts w:cs="Times New Roman"/>
                <w:sz w:val="21"/>
                <w:szCs w:val="21"/>
              </w:rPr>
              <w:t>kPa</w:t>
            </w:r>
            <w:proofErr w:type="spellEnd"/>
            <w:r w:rsidRPr="00AB2734">
              <w:rPr>
                <w:rFonts w:cs="Times New Roman"/>
                <w:sz w:val="21"/>
                <w:szCs w:val="21"/>
              </w:rPr>
              <w:t xml:space="preserve"> (5 </w:t>
            </w:r>
            <w:proofErr w:type="spellStart"/>
            <w:r w:rsidRPr="00AB2734">
              <w:rPr>
                <w:rFonts w:cs="Times New Roman"/>
                <w:sz w:val="21"/>
                <w:szCs w:val="21"/>
              </w:rPr>
              <w:t>kPa</w:t>
            </w:r>
            <w:proofErr w:type="spellEnd"/>
            <w:r w:rsidRPr="00AB2734">
              <w:rPr>
                <w:rFonts w:cs="Times New Roman"/>
                <w:sz w:val="21"/>
                <w:szCs w:val="21"/>
              </w:rPr>
              <w:t xml:space="preserve"> less than atmospheric pressure) and … </w:t>
            </w:r>
          </w:p>
        </w:tc>
        <w:tc>
          <w:tcPr>
            <w:tcW w:w="3312" w:type="dxa"/>
            <w:vAlign w:val="center"/>
          </w:tcPr>
          <w:p w:rsidR="007846BF" w:rsidRPr="00FA7796" w:rsidRDefault="009D0486" w:rsidP="003A0491">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57</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9.10.7.1</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Table 9: Surge test is missing in the table.</w:t>
            </w:r>
          </w:p>
        </w:tc>
        <w:tc>
          <w:tcPr>
            <w:tcW w:w="3312" w:type="dxa"/>
            <w:vAlign w:val="center"/>
          </w:tcPr>
          <w:p w:rsidR="007846BF" w:rsidRPr="00FA7796" w:rsidRDefault="0070788E" w:rsidP="003A0491">
            <w:pPr>
              <w:rPr>
                <w:rFonts w:cs="Times New Roman"/>
                <w:sz w:val="21"/>
                <w:szCs w:val="21"/>
              </w:rPr>
            </w:pPr>
            <w:r w:rsidRPr="00FA7796">
              <w:rPr>
                <w:rFonts w:cs="Times New Roman"/>
                <w:sz w:val="21"/>
                <w:szCs w:val="21"/>
              </w:rPr>
              <w:t>Surge test added to Table</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58</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9.10.7.2</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 xml:space="preserve">REMARK on “E”:  </w:t>
            </w:r>
            <w:r w:rsidRPr="00AB2734">
              <w:rPr>
                <w:rFonts w:cs="Times New Roman"/>
                <w:sz w:val="21"/>
                <w:szCs w:val="21"/>
              </w:rPr>
              <w:t>There should be a differentiation between “E” as measuring range and “E” as the symbol for error. For example an additional index “</w:t>
            </w:r>
            <w:proofErr w:type="spellStart"/>
            <w:r w:rsidRPr="00AB2734">
              <w:rPr>
                <w:rFonts w:cs="Times New Roman"/>
                <w:sz w:val="21"/>
                <w:szCs w:val="21"/>
              </w:rPr>
              <w:t>rr</w:t>
            </w:r>
            <w:proofErr w:type="spellEnd"/>
            <w:r w:rsidRPr="00AB2734">
              <w:rPr>
                <w:rFonts w:cs="Times New Roman"/>
                <w:sz w:val="21"/>
                <w:szCs w:val="21"/>
              </w:rPr>
              <w:t>” could be introduced</w:t>
            </w:r>
          </w:p>
        </w:tc>
        <w:tc>
          <w:tcPr>
            <w:tcW w:w="3312" w:type="dxa"/>
            <w:vAlign w:val="center"/>
          </w:tcPr>
          <w:p w:rsidR="007846BF" w:rsidRPr="00FA7796" w:rsidRDefault="0070788E" w:rsidP="003A0491">
            <w:pPr>
              <w:rPr>
                <w:rFonts w:cs="Times New Roman"/>
                <w:sz w:val="21"/>
                <w:szCs w:val="21"/>
              </w:rPr>
            </w:pPr>
            <w:r w:rsidRPr="00FA7796">
              <w:rPr>
                <w:rFonts w:cs="Times New Roman"/>
                <w:sz w:val="21"/>
                <w:szCs w:val="21"/>
              </w:rPr>
              <w:t>E as a symbol for error is only found in this particular clause.  This does not seem to warrant an additional index to identify it as such.  Particularly when it is expressly identified as such within the clause.</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61</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9.10.7.5</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rPr>
              <w:t>These specifications of test severity differ from those of R76 and other recently revised recommendations on weighing instruments, such R50, R51, R106 and R107. It is advisable to adopt the procedure and test levels from R76/2006, B.3.1.</w:t>
            </w:r>
          </w:p>
        </w:tc>
        <w:tc>
          <w:tcPr>
            <w:tcW w:w="3312" w:type="dxa"/>
            <w:vAlign w:val="center"/>
          </w:tcPr>
          <w:p w:rsidR="007846BF" w:rsidRPr="00FA7796" w:rsidRDefault="0070788E" w:rsidP="003A0491">
            <w:pPr>
              <w:rPr>
                <w:rFonts w:cs="Times New Roman"/>
                <w:sz w:val="21"/>
                <w:szCs w:val="21"/>
              </w:rPr>
            </w:pPr>
            <w:r w:rsidRPr="00FA7796">
              <w:rPr>
                <w:rFonts w:cs="Times New Roman"/>
                <w:sz w:val="21"/>
                <w:szCs w:val="21"/>
              </w:rPr>
              <w:t xml:space="preserve">This suggestion should also be a part of the larger </w:t>
            </w:r>
            <w:r w:rsidR="00FA7796">
              <w:rPr>
                <w:rFonts w:cs="Times New Roman"/>
                <w:sz w:val="21"/>
                <w:szCs w:val="21"/>
              </w:rPr>
              <w:t xml:space="preserve">TC9 </w:t>
            </w:r>
            <w:r w:rsidR="00DD5F54">
              <w:rPr>
                <w:rFonts w:cs="Times New Roman"/>
                <w:sz w:val="21"/>
                <w:szCs w:val="21"/>
              </w:rPr>
              <w:t>p1</w:t>
            </w:r>
            <w:r w:rsidRPr="00FA7796">
              <w:rPr>
                <w:rFonts w:cs="Times New Roman"/>
                <w:sz w:val="21"/>
                <w:szCs w:val="21"/>
              </w:rPr>
              <w:t xml:space="preserve"> discussion regarding issues of power supply</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64</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9.10.7.8</w:t>
            </w:r>
          </w:p>
        </w:tc>
        <w:tc>
          <w:tcPr>
            <w:tcW w:w="5083" w:type="dxa"/>
            <w:vAlign w:val="center"/>
          </w:tcPr>
          <w:p w:rsidR="007846BF" w:rsidRPr="00AB2734" w:rsidRDefault="007846BF" w:rsidP="003A0491">
            <w:pPr>
              <w:suppressAutoHyphens/>
              <w:rPr>
                <w:rFonts w:cs="Times New Roman"/>
                <w:sz w:val="21"/>
                <w:szCs w:val="21"/>
              </w:rPr>
            </w:pPr>
            <w:r w:rsidRPr="00AB2734">
              <w:rPr>
                <w:rFonts w:cs="Times New Roman"/>
                <w:sz w:val="21"/>
                <w:szCs w:val="21"/>
              </w:rPr>
              <w:t>The frequency range should be adapted to the state of the art of e.g. R76/2006 that is to 80 MHz to 2000 MHz at least.</w:t>
            </w:r>
          </w:p>
          <w:p w:rsidR="007846BF" w:rsidRPr="00AB2734" w:rsidRDefault="007846BF" w:rsidP="003A0491">
            <w:pPr>
              <w:suppressAutoHyphens/>
              <w:rPr>
                <w:rFonts w:cs="Times New Roman"/>
                <w:sz w:val="21"/>
                <w:szCs w:val="21"/>
              </w:rPr>
            </w:pPr>
            <w:r w:rsidRPr="00AB2734">
              <w:rPr>
                <w:rFonts w:cs="Times New Roman"/>
                <w:sz w:val="21"/>
                <w:szCs w:val="21"/>
              </w:rPr>
              <w:t>The “conducted immunity test” should be adopted from R76/2006, B.3.6, using the same wording but “v” instead of “e”.</w:t>
            </w:r>
          </w:p>
        </w:tc>
        <w:tc>
          <w:tcPr>
            <w:tcW w:w="3312" w:type="dxa"/>
            <w:vAlign w:val="center"/>
          </w:tcPr>
          <w:p w:rsidR="0070788E" w:rsidRPr="00FA7796" w:rsidRDefault="0070788E" w:rsidP="003A0491">
            <w:pPr>
              <w:rPr>
                <w:rFonts w:cs="Times New Roman"/>
                <w:sz w:val="21"/>
                <w:szCs w:val="21"/>
              </w:rPr>
            </w:pPr>
            <w:r w:rsidRPr="00FA7796">
              <w:rPr>
                <w:rFonts w:cs="Times New Roman"/>
                <w:sz w:val="21"/>
                <w:szCs w:val="21"/>
              </w:rPr>
              <w:t>Frequency range amended.</w:t>
            </w:r>
          </w:p>
          <w:p w:rsidR="007846BF" w:rsidRPr="00FA7796" w:rsidRDefault="0070788E" w:rsidP="003A0491">
            <w:pPr>
              <w:rPr>
                <w:rFonts w:cs="Times New Roman"/>
                <w:sz w:val="21"/>
                <w:szCs w:val="21"/>
              </w:rPr>
            </w:pPr>
            <w:r w:rsidRPr="00FA7796">
              <w:rPr>
                <w:rFonts w:cs="Times New Roman"/>
                <w:sz w:val="21"/>
                <w:szCs w:val="21"/>
              </w:rPr>
              <w:t>Requirement added as proposed.</w:t>
            </w:r>
          </w:p>
        </w:tc>
      </w:tr>
      <w:tr w:rsidR="007846BF" w:rsidRPr="00AB2734" w:rsidTr="003A0491">
        <w:trPr>
          <w:cantSplit/>
        </w:trPr>
        <w:tc>
          <w:tcPr>
            <w:tcW w:w="1728" w:type="dxa"/>
            <w:vAlign w:val="center"/>
          </w:tcPr>
          <w:p w:rsidR="007846BF" w:rsidRPr="00AB2734" w:rsidRDefault="007846BF" w:rsidP="003A0491">
            <w:pPr>
              <w:jc w:val="center"/>
              <w:rPr>
                <w:rFonts w:cs="Times New Roman"/>
                <w:sz w:val="21"/>
                <w:szCs w:val="21"/>
              </w:rPr>
            </w:pPr>
            <w:r w:rsidRPr="00AB2734">
              <w:rPr>
                <w:rFonts w:cs="Times New Roman"/>
                <w:sz w:val="21"/>
                <w:szCs w:val="21"/>
              </w:rPr>
              <w:t>Germany</w:t>
            </w:r>
          </w:p>
        </w:tc>
        <w:tc>
          <w:tcPr>
            <w:tcW w:w="137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66</w:t>
            </w:r>
          </w:p>
        </w:tc>
        <w:tc>
          <w:tcPr>
            <w:tcW w:w="1728" w:type="dxa"/>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9.10.7.9</w:t>
            </w:r>
          </w:p>
        </w:tc>
        <w:tc>
          <w:tcPr>
            <w:tcW w:w="5083" w:type="dxa"/>
            <w:vAlign w:val="center"/>
          </w:tcPr>
          <w:p w:rsidR="007846BF" w:rsidRPr="00AB2734" w:rsidRDefault="007846BF" w:rsidP="003A0491">
            <w:pPr>
              <w:suppressAutoHyphens/>
              <w:rPr>
                <w:rFonts w:cs="Times New Roman"/>
                <w:sz w:val="21"/>
                <w:szCs w:val="21"/>
                <w:lang w:val="en-GB"/>
              </w:rPr>
            </w:pPr>
            <w:r w:rsidRPr="00AB2734">
              <w:rPr>
                <w:rFonts w:cs="Times New Roman"/>
                <w:sz w:val="21"/>
                <w:szCs w:val="21"/>
                <w:lang w:val="en-GB"/>
              </w:rPr>
              <w:t>Delete the sentence “Allow at least 3 hours….”</w:t>
            </w:r>
          </w:p>
          <w:p w:rsidR="007846BF" w:rsidRPr="00AB2734" w:rsidRDefault="007846BF" w:rsidP="003A0491">
            <w:pPr>
              <w:suppressAutoHyphens/>
              <w:rPr>
                <w:rFonts w:cs="Times New Roman"/>
                <w:sz w:val="21"/>
                <w:szCs w:val="21"/>
                <w:lang w:val="en-GB"/>
              </w:rPr>
            </w:pPr>
            <w:r w:rsidRPr="00AB2734">
              <w:rPr>
                <w:rFonts w:cs="Times New Roman"/>
                <w:sz w:val="21"/>
                <w:szCs w:val="21"/>
                <w:lang w:val="en-GB"/>
              </w:rPr>
              <w:t xml:space="preserve">This is not in correspondence with OIML R76 and thus can be deleted.  </w:t>
            </w:r>
          </w:p>
        </w:tc>
        <w:tc>
          <w:tcPr>
            <w:tcW w:w="3312" w:type="dxa"/>
            <w:vAlign w:val="center"/>
          </w:tcPr>
          <w:p w:rsidR="007846BF" w:rsidRPr="00FA7796" w:rsidRDefault="0070788E" w:rsidP="003A0491">
            <w:pPr>
              <w:rPr>
                <w:rFonts w:cs="Times New Roman"/>
                <w:sz w:val="21"/>
                <w:szCs w:val="21"/>
              </w:rPr>
            </w:pPr>
            <w:r w:rsidRPr="00FA7796">
              <w:rPr>
                <w:rFonts w:cs="Times New Roman"/>
                <w:sz w:val="21"/>
                <w:szCs w:val="21"/>
              </w:rPr>
              <w:t>Amended as proposed</w:t>
            </w:r>
          </w:p>
        </w:tc>
      </w:tr>
      <w:tr w:rsidR="007846BF" w:rsidRPr="00AB2734" w:rsidTr="00854C50">
        <w:trPr>
          <w:cantSplit/>
        </w:trPr>
        <w:tc>
          <w:tcPr>
            <w:tcW w:w="1728" w:type="dxa"/>
            <w:tcBorders>
              <w:bottom w:val="double" w:sz="12" w:space="0" w:color="auto"/>
            </w:tcBorders>
            <w:vAlign w:val="center"/>
          </w:tcPr>
          <w:p w:rsidR="007846BF" w:rsidRPr="00AB2734" w:rsidRDefault="007846BF" w:rsidP="003A0491">
            <w:pPr>
              <w:jc w:val="center"/>
              <w:rPr>
                <w:rFonts w:cs="Times New Roman"/>
                <w:sz w:val="21"/>
                <w:szCs w:val="21"/>
              </w:rPr>
            </w:pPr>
            <w:r w:rsidRPr="00AB2734">
              <w:rPr>
                <w:rFonts w:cs="Times New Roman"/>
                <w:sz w:val="21"/>
                <w:szCs w:val="21"/>
              </w:rPr>
              <w:lastRenderedPageBreak/>
              <w:t>Germany</w:t>
            </w:r>
          </w:p>
        </w:tc>
        <w:tc>
          <w:tcPr>
            <w:tcW w:w="1378" w:type="dxa"/>
            <w:tcBorders>
              <w:bottom w:val="double" w:sz="12" w:space="0" w:color="auto"/>
            </w:tcBorders>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67</w:t>
            </w:r>
          </w:p>
        </w:tc>
        <w:tc>
          <w:tcPr>
            <w:tcW w:w="1728" w:type="dxa"/>
            <w:tcBorders>
              <w:bottom w:val="double" w:sz="12" w:space="0" w:color="auto"/>
            </w:tcBorders>
            <w:vAlign w:val="center"/>
          </w:tcPr>
          <w:p w:rsidR="007846BF" w:rsidRPr="00AB2734" w:rsidRDefault="007846BF" w:rsidP="003A0491">
            <w:pPr>
              <w:suppressAutoHyphens/>
              <w:jc w:val="center"/>
              <w:rPr>
                <w:rFonts w:cs="Times New Roman"/>
                <w:sz w:val="21"/>
                <w:szCs w:val="21"/>
                <w:lang w:val="en-GB"/>
              </w:rPr>
            </w:pPr>
            <w:r w:rsidRPr="00AB2734">
              <w:rPr>
                <w:rFonts w:cs="Times New Roman"/>
                <w:sz w:val="21"/>
                <w:szCs w:val="21"/>
                <w:lang w:val="en-GB"/>
              </w:rPr>
              <w:t>9.10.7.10</w:t>
            </w:r>
          </w:p>
        </w:tc>
        <w:tc>
          <w:tcPr>
            <w:tcW w:w="5083" w:type="dxa"/>
            <w:tcBorders>
              <w:bottom w:val="double" w:sz="12" w:space="0" w:color="auto"/>
            </w:tcBorders>
            <w:vAlign w:val="center"/>
          </w:tcPr>
          <w:p w:rsidR="007846BF" w:rsidRPr="00AB2734" w:rsidRDefault="007846BF" w:rsidP="003A0491">
            <w:pPr>
              <w:suppressAutoHyphens/>
              <w:rPr>
                <w:rFonts w:cs="Times New Roman"/>
                <w:color w:val="FF0000"/>
                <w:sz w:val="21"/>
                <w:szCs w:val="21"/>
              </w:rPr>
            </w:pPr>
            <w:r w:rsidRPr="00AB2734">
              <w:rPr>
                <w:rFonts w:cs="Times New Roman"/>
                <w:sz w:val="21"/>
                <w:szCs w:val="21"/>
              </w:rPr>
              <w:t xml:space="preserve">Please supplement the sixth paragraph as follows: “The test shall be applied to power supply lines, </w:t>
            </w:r>
            <w:r w:rsidRPr="00AB2734">
              <w:rPr>
                <w:rFonts w:cs="Times New Roman"/>
                <w:color w:val="FF0000"/>
                <w:sz w:val="21"/>
                <w:szCs w:val="21"/>
              </w:rPr>
              <w:t>communication lines (internet, dial up modem, etc.), and other lines for control, data or signal mentioned above (lines to temperature sensors, gas or liquid flow sensors, etc.).”</w:t>
            </w:r>
          </w:p>
          <w:p w:rsidR="007846BF" w:rsidRPr="00AB2734" w:rsidRDefault="007846BF" w:rsidP="003A0491">
            <w:pPr>
              <w:suppressAutoHyphens/>
              <w:rPr>
                <w:rFonts w:cs="Times New Roman"/>
                <w:sz w:val="21"/>
                <w:szCs w:val="21"/>
              </w:rPr>
            </w:pPr>
            <w:r w:rsidRPr="00AB2734">
              <w:rPr>
                <w:rFonts w:cs="Times New Roman"/>
                <w:sz w:val="21"/>
                <w:szCs w:val="21"/>
              </w:rPr>
              <w:t>(see corresponding paragraphs in OIML R76)</w:t>
            </w:r>
          </w:p>
        </w:tc>
        <w:tc>
          <w:tcPr>
            <w:tcW w:w="3312" w:type="dxa"/>
            <w:tcBorders>
              <w:bottom w:val="double" w:sz="12" w:space="0" w:color="auto"/>
            </w:tcBorders>
            <w:vAlign w:val="center"/>
          </w:tcPr>
          <w:p w:rsidR="007846BF" w:rsidRPr="00FA7796" w:rsidRDefault="0070788E" w:rsidP="003A0491">
            <w:pPr>
              <w:rPr>
                <w:rFonts w:cs="Times New Roman"/>
                <w:sz w:val="21"/>
                <w:szCs w:val="21"/>
              </w:rPr>
            </w:pPr>
            <w:r w:rsidRPr="00FA7796">
              <w:rPr>
                <w:rFonts w:cs="Times New Roman"/>
                <w:sz w:val="21"/>
                <w:szCs w:val="21"/>
              </w:rPr>
              <w:t>Amended as proposed</w:t>
            </w:r>
          </w:p>
        </w:tc>
      </w:tr>
      <w:tr w:rsidR="006136D6" w:rsidRPr="00AB2734" w:rsidTr="00854C50">
        <w:trPr>
          <w:cantSplit/>
        </w:trPr>
        <w:tc>
          <w:tcPr>
            <w:tcW w:w="1728" w:type="dxa"/>
            <w:tcBorders>
              <w:top w:val="double" w:sz="12" w:space="0" w:color="auto"/>
            </w:tcBorders>
            <w:vAlign w:val="center"/>
          </w:tcPr>
          <w:p w:rsidR="006136D6" w:rsidRPr="00AB2734" w:rsidRDefault="006136D6" w:rsidP="007846BF">
            <w:pPr>
              <w:jc w:val="center"/>
              <w:rPr>
                <w:rFonts w:cs="Times New Roman"/>
                <w:sz w:val="21"/>
                <w:szCs w:val="21"/>
              </w:rPr>
            </w:pPr>
            <w:r w:rsidRPr="00AB2734">
              <w:rPr>
                <w:rFonts w:cs="Times New Roman"/>
                <w:sz w:val="21"/>
                <w:szCs w:val="21"/>
              </w:rPr>
              <w:t>Japan</w:t>
            </w:r>
          </w:p>
        </w:tc>
        <w:tc>
          <w:tcPr>
            <w:tcW w:w="1378" w:type="dxa"/>
            <w:tcBorders>
              <w:top w:val="double" w:sz="12" w:space="0" w:color="auto"/>
            </w:tcBorders>
            <w:vAlign w:val="center"/>
          </w:tcPr>
          <w:p w:rsidR="006136D6" w:rsidRPr="00AB2734" w:rsidRDefault="006136D6" w:rsidP="006136D6">
            <w:pPr>
              <w:suppressAutoHyphens/>
              <w:jc w:val="center"/>
              <w:rPr>
                <w:lang w:val="en-GB" w:eastAsia="ja-JP"/>
              </w:rPr>
            </w:pPr>
          </w:p>
        </w:tc>
        <w:tc>
          <w:tcPr>
            <w:tcW w:w="1728" w:type="dxa"/>
            <w:tcBorders>
              <w:top w:val="double" w:sz="12" w:space="0" w:color="auto"/>
            </w:tcBorders>
            <w:vAlign w:val="center"/>
          </w:tcPr>
          <w:p w:rsidR="006136D6" w:rsidRPr="00AB2734" w:rsidRDefault="006136D6" w:rsidP="006136D6">
            <w:pPr>
              <w:suppressAutoHyphens/>
              <w:jc w:val="center"/>
              <w:rPr>
                <w:lang w:val="en-GB" w:eastAsia="ja-JP"/>
              </w:rPr>
            </w:pPr>
            <w:r w:rsidRPr="00AB2734">
              <w:rPr>
                <w:lang w:val="en-GB" w:eastAsia="ja-JP"/>
              </w:rPr>
              <w:t>General</w:t>
            </w:r>
          </w:p>
        </w:tc>
        <w:tc>
          <w:tcPr>
            <w:tcW w:w="5083" w:type="dxa"/>
            <w:tcBorders>
              <w:top w:val="double" w:sz="12" w:space="0" w:color="auto"/>
            </w:tcBorders>
            <w:vAlign w:val="center"/>
          </w:tcPr>
          <w:p w:rsidR="006136D6" w:rsidRPr="00AB2734" w:rsidRDefault="006136D6" w:rsidP="000448AF">
            <w:pPr>
              <w:suppressAutoHyphens/>
              <w:rPr>
                <w:lang w:val="en-GB" w:eastAsia="ja-JP"/>
              </w:rPr>
            </w:pPr>
            <w:r w:rsidRPr="00AB2734">
              <w:rPr>
                <w:lang w:val="en-GB" w:eastAsia="ja-JP"/>
              </w:rPr>
              <w:t>We request that the technical requirements in R 60, in particular those for EMC (electromagnetic susceptibility) tests, shall be in conformity with the requirements in R 76. This conformity shall be kept also in the future revisions of these two recommendations. Please also refer our comments to 9.10.7.8.</w:t>
            </w:r>
          </w:p>
        </w:tc>
        <w:tc>
          <w:tcPr>
            <w:tcW w:w="3312" w:type="dxa"/>
            <w:tcBorders>
              <w:top w:val="double" w:sz="12" w:space="0" w:color="auto"/>
            </w:tcBorders>
            <w:vAlign w:val="center"/>
          </w:tcPr>
          <w:p w:rsidR="006136D6" w:rsidRPr="00FA7796" w:rsidRDefault="00B35A6C" w:rsidP="000448AF">
            <w:pPr>
              <w:rPr>
                <w:rFonts w:cs="Times New Roman"/>
                <w:sz w:val="21"/>
                <w:szCs w:val="21"/>
              </w:rPr>
            </w:pPr>
            <w:r w:rsidRPr="00FA7796">
              <w:rPr>
                <w:rFonts w:cs="Times New Roman"/>
                <w:sz w:val="21"/>
                <w:szCs w:val="21"/>
              </w:rPr>
              <w:t>Amended</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p>
        </w:tc>
        <w:tc>
          <w:tcPr>
            <w:tcW w:w="1728" w:type="dxa"/>
            <w:vAlign w:val="center"/>
          </w:tcPr>
          <w:p w:rsidR="006136D6" w:rsidRPr="00AB2734" w:rsidRDefault="006136D6" w:rsidP="006136D6">
            <w:pPr>
              <w:suppressAutoHyphens/>
              <w:jc w:val="center"/>
              <w:rPr>
                <w:lang w:val="en-GB" w:eastAsia="ja-JP"/>
              </w:rPr>
            </w:pPr>
            <w:r w:rsidRPr="00AB2734">
              <w:rPr>
                <w:color w:val="000000"/>
                <w:lang w:val="en-GB" w:eastAsia="ja-JP"/>
              </w:rPr>
              <w:t>General</w:t>
            </w:r>
          </w:p>
        </w:tc>
        <w:tc>
          <w:tcPr>
            <w:tcW w:w="5083" w:type="dxa"/>
            <w:vAlign w:val="center"/>
          </w:tcPr>
          <w:p w:rsidR="006136D6" w:rsidRPr="00AB2734" w:rsidRDefault="006136D6" w:rsidP="000448AF">
            <w:pPr>
              <w:keepLines/>
              <w:rPr>
                <w:lang w:val="en-GB" w:eastAsia="ja-JP"/>
              </w:rPr>
            </w:pPr>
            <w:r w:rsidRPr="00AB2734">
              <w:rPr>
                <w:color w:val="000000"/>
                <w:lang w:eastAsia="ja-JP"/>
              </w:rPr>
              <w:t>Please inform us the draft schedule for publishing Part 3: Test Report Format of R60.</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Part 3 is expected to be circulated summer of 2013</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3</w:t>
            </w:r>
          </w:p>
        </w:tc>
        <w:tc>
          <w:tcPr>
            <w:tcW w:w="1728" w:type="dxa"/>
            <w:vAlign w:val="center"/>
          </w:tcPr>
          <w:p w:rsidR="006136D6" w:rsidRPr="00AB2734" w:rsidRDefault="006136D6" w:rsidP="006136D6">
            <w:pPr>
              <w:suppressAutoHyphens/>
              <w:jc w:val="center"/>
              <w:rPr>
                <w:lang w:val="en-GB" w:eastAsia="ja-JP"/>
              </w:rPr>
            </w:pPr>
            <w:r w:rsidRPr="00AB2734">
              <w:rPr>
                <w:lang w:val="en-GB" w:eastAsia="ja-JP"/>
              </w:rPr>
              <w:t>3.1.2 Load cell equipped with electronics</w:t>
            </w:r>
          </w:p>
        </w:tc>
        <w:tc>
          <w:tcPr>
            <w:tcW w:w="5083" w:type="dxa"/>
            <w:vAlign w:val="center"/>
          </w:tcPr>
          <w:p w:rsidR="006136D6" w:rsidRPr="00AB2734" w:rsidRDefault="006136D6" w:rsidP="000448AF">
            <w:pPr>
              <w:suppressAutoHyphens/>
              <w:rPr>
                <w:color w:val="FF0000"/>
                <w:lang w:val="en-GB" w:eastAsia="ja-JP"/>
              </w:rPr>
            </w:pPr>
            <w:r w:rsidRPr="00AB2734">
              <w:rPr>
                <w:lang w:val="en-GB" w:eastAsia="ja-JP"/>
              </w:rPr>
              <w:t>We recommend reviewing the present categorization of load cells with a new criterion for example, whether the load cell employs a digital processing. At present, it is classified whether they have an ‘active’ electric component with a recognizable function regardless a use of the digital processing.</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lastRenderedPageBreak/>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3</w:t>
            </w:r>
          </w:p>
        </w:tc>
        <w:tc>
          <w:tcPr>
            <w:tcW w:w="1728" w:type="dxa"/>
            <w:vAlign w:val="center"/>
          </w:tcPr>
          <w:p w:rsidR="006136D6" w:rsidRPr="00AB2734" w:rsidRDefault="006136D6" w:rsidP="006136D6">
            <w:pPr>
              <w:suppressAutoHyphens/>
              <w:jc w:val="center"/>
              <w:rPr>
                <w:lang w:val="en-GB"/>
              </w:rPr>
            </w:pPr>
            <w:r w:rsidRPr="00AB2734">
              <w:rPr>
                <w:lang w:val="en-GB"/>
              </w:rPr>
              <w:t>3.3. Construction of load cells</w:t>
            </w:r>
          </w:p>
        </w:tc>
        <w:tc>
          <w:tcPr>
            <w:tcW w:w="5083" w:type="dxa"/>
            <w:vAlign w:val="center"/>
          </w:tcPr>
          <w:p w:rsidR="006136D6" w:rsidRPr="00AB2734" w:rsidRDefault="006136D6" w:rsidP="000448AF">
            <w:pPr>
              <w:suppressAutoHyphens/>
              <w:rPr>
                <w:lang w:val="en-GB" w:eastAsia="ja-JP"/>
              </w:rPr>
            </w:pPr>
            <w:r w:rsidRPr="00AB2734">
              <w:rPr>
                <w:lang w:val="en-GB" w:eastAsia="ja-JP"/>
              </w:rPr>
              <w:t>We request adding a newly developed method “</w:t>
            </w:r>
            <w:r w:rsidRPr="00AB2734">
              <w:rPr>
                <w:i/>
                <w:u w:val="single"/>
                <w:lang w:val="en-GB" w:eastAsia="ja-JP"/>
              </w:rPr>
              <w:t>Vibration of tuning fork</w:t>
            </w:r>
            <w:r w:rsidRPr="00AB2734">
              <w:rPr>
                <w:lang w:val="en-GB" w:eastAsia="ja-JP"/>
              </w:rPr>
              <w:t xml:space="preserve">” to </w:t>
            </w:r>
            <w:r w:rsidRPr="00AB2734">
              <w:rPr>
                <w:i/>
                <w:lang w:val="en-GB" w:eastAsia="ja-JP"/>
              </w:rPr>
              <w:t>“3.3 Construction of load cells”</w:t>
            </w:r>
            <w:r w:rsidRPr="00AB2734">
              <w:rPr>
                <w:lang w:val="en-GB" w:eastAsia="ja-JP"/>
              </w:rPr>
              <w:t>. We believe that any kinds of new measurement method which may be employed in the future should be included in the scope of R 60. Therefore, the following sentences should be added after the clause 3.3.1.</w:t>
            </w:r>
          </w:p>
          <w:p w:rsidR="006136D6" w:rsidRPr="00AB2734" w:rsidRDefault="006136D6" w:rsidP="000448AF">
            <w:pPr>
              <w:suppressAutoHyphens/>
              <w:spacing w:before="240"/>
              <w:rPr>
                <w:i/>
                <w:lang w:val="en-GB" w:eastAsia="ja-JP"/>
              </w:rPr>
            </w:pPr>
            <w:r w:rsidRPr="00AB2734">
              <w:rPr>
                <w:i/>
                <w:lang w:val="en-GB" w:eastAsia="ja-JP"/>
              </w:rPr>
              <w:t xml:space="preserve">“3.3.2 Vibration of tuning fork </w:t>
            </w:r>
          </w:p>
          <w:p w:rsidR="006136D6" w:rsidRPr="00AB2734" w:rsidRDefault="006136D6" w:rsidP="000448AF">
            <w:pPr>
              <w:suppressAutoHyphens/>
              <w:rPr>
                <w:i/>
                <w:lang w:val="en-GB" w:eastAsia="ja-JP"/>
              </w:rPr>
            </w:pPr>
            <w:r w:rsidRPr="00AB2734">
              <w:rPr>
                <w:i/>
                <w:lang w:val="en-GB" w:eastAsia="ja-JP"/>
              </w:rPr>
              <w:t>Device to detect a change of resonance frequency of a tuning fork caused by an external load.</w:t>
            </w:r>
          </w:p>
          <w:p w:rsidR="006136D6" w:rsidRPr="00AB2734" w:rsidRDefault="006136D6" w:rsidP="000448AF">
            <w:pPr>
              <w:suppressAutoHyphens/>
              <w:rPr>
                <w:lang w:val="en-GB" w:eastAsia="ja-JP"/>
              </w:rPr>
            </w:pPr>
            <w:r w:rsidRPr="00AB2734">
              <w:rPr>
                <w:i/>
                <w:lang w:val="en-GB" w:eastAsia="ja-JP"/>
              </w:rPr>
              <w:t>Note: New measurement methods of load may be employed in the future.”</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 xml:space="preserve">Term and definition as proposed added.  Additional terms may also be added if deemed necessary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to be discussed </w:t>
            </w:r>
            <w:r w:rsidR="003649FC">
              <w:rPr>
                <w:rFonts w:cs="Times New Roman"/>
                <w:color w:val="000000"/>
                <w:sz w:val="21"/>
                <w:szCs w:val="21"/>
              </w:rPr>
              <w:t>at future meeting</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13</w:t>
            </w:r>
          </w:p>
        </w:tc>
        <w:tc>
          <w:tcPr>
            <w:tcW w:w="1728" w:type="dxa"/>
            <w:vAlign w:val="center"/>
          </w:tcPr>
          <w:p w:rsidR="006136D6" w:rsidRPr="00AB2734" w:rsidRDefault="006136D6" w:rsidP="006136D6">
            <w:pPr>
              <w:suppressAutoHyphens/>
              <w:jc w:val="center"/>
              <w:rPr>
                <w:lang w:val="en-GB"/>
              </w:rPr>
            </w:pPr>
            <w:r w:rsidRPr="00AB2734">
              <w:rPr>
                <w:lang w:val="en-GB"/>
              </w:rPr>
              <w:t>Table 2</w:t>
            </w:r>
          </w:p>
        </w:tc>
        <w:tc>
          <w:tcPr>
            <w:tcW w:w="5083" w:type="dxa"/>
            <w:vAlign w:val="center"/>
          </w:tcPr>
          <w:p w:rsidR="006136D6" w:rsidRPr="00AB2734" w:rsidRDefault="006136D6" w:rsidP="000448AF">
            <w:pPr>
              <w:suppressAutoHyphens/>
              <w:textAlignment w:val="center"/>
              <w:rPr>
                <w:lang w:val="en-GB" w:eastAsia="ja-JP"/>
              </w:rPr>
            </w:pPr>
            <w:r w:rsidRPr="00AB2734">
              <w:rPr>
                <w:lang w:val="en-GB" w:eastAsia="ja-JP"/>
              </w:rPr>
              <w:t>The symbol “</w:t>
            </w:r>
            <w:r w:rsidR="007725A9">
              <w:rPr>
                <w:lang w:val="en-GB" w:eastAsia="ja-JP"/>
              </w:rPr>
            </w:r>
            <w:r w:rsidR="007725A9">
              <w:rPr>
                <w:lang w:val="en-GB" w:eastAsia="ja-JP"/>
              </w:rPr>
              <w:pict w14:anchorId="1A8F140D">
                <v:group id="_x0000_s1057" style="width:7.65pt;height:24.3pt;mso-position-horizontal-relative:char;mso-position-vertical-relative:line" coordorigin="9881,2199" coordsize="300,954">
                  <v:group id="_x0000_s1058" style="position:absolute;left:10026;top:2250;width:0;height:855;mso-position-horizontal-relative:margin;mso-position-vertical-relative:margin" coordorigin="10028,3087" coordsize="0,855">
                    <v:shapetype id="_x0000_t32" coordsize="21600,21600" o:spt="32" o:oned="t" path="m,l21600,21600e" filled="f">
                      <v:path arrowok="t" fillok="f" o:connecttype="none"/>
                      <o:lock v:ext="edit" shapetype="t"/>
                    </v:shapetype>
                    <v:shape id="_x0000_s1059" type="#_x0000_t32" style="position:absolute;left:10028;top:3087;width:0;height:420;mso-position-horizontal:center;mso-position-horizontal-relative:margin" o:connectortype="straight">
                      <v:stroke endarrow="open" endarrowwidth="narrow" endarrowlength="short"/>
                    </v:shape>
                    <v:shape id="_x0000_s1060" type="#_x0000_t32" style="position:absolute;left:10028;top:3522;width:0;height:420;flip:y;mso-position-horizontal:center;mso-position-horizontal-relative:margin" o:connectortype="straight">
                      <v:stroke endarrow="open" endarrowwidth="narrow" endarrowlength="short"/>
                    </v:shape>
                  </v:group>
                  <v:rect id="_x0000_s1061" style="position:absolute;left:9881;top:2199;width:300;height:954;mso-position-horizontal:center;mso-position-horizontal-relative:margin;mso-position-vertical:center;mso-position-vertical-relative:margin" filled="f" stroked="f">
                    <v:textbox inset="5.85pt,.7pt,5.85pt,.7pt"/>
                  </v:rect>
                  <w10:wrap type="none"/>
                  <w10:anchorlock/>
                </v:group>
              </w:pict>
            </w:r>
            <w:r w:rsidRPr="00AB2734">
              <w:rPr>
                <w:lang w:val="en-GB" w:eastAsia="ja-JP"/>
              </w:rPr>
              <w:t>” is missing although it is indicated as “</w:t>
            </w:r>
            <w:r w:rsidRPr="00AB2734">
              <w:rPr>
                <w:i/>
                <w:lang w:val="en-GB" w:eastAsia="ja-JP"/>
              </w:rPr>
              <w:t>compression</w:t>
            </w:r>
            <w:r w:rsidRPr="00AB2734">
              <w:rPr>
                <w:lang w:val="en-GB" w:eastAsia="ja-JP"/>
              </w:rPr>
              <w:t xml:space="preserve">” in the description. </w:t>
            </w:r>
          </w:p>
          <w:p w:rsidR="006136D6" w:rsidRPr="00AB2734" w:rsidRDefault="006136D6" w:rsidP="000448AF">
            <w:pPr>
              <w:suppressAutoHyphens/>
              <w:textAlignment w:val="center"/>
              <w:rPr>
                <w:i/>
                <w:color w:val="FF0000"/>
                <w:lang w:val="en-GB" w:eastAsia="ja-JP"/>
              </w:rPr>
            </w:pPr>
            <w:r w:rsidRPr="00AB2734">
              <w:rPr>
                <w:lang w:val="en-GB" w:eastAsia="ja-JP"/>
              </w:rPr>
              <w:t>Therefore, add a symbol of compression to the classification symbol as “</w:t>
            </w:r>
            <w:r w:rsidRPr="00AB2734">
              <w:rPr>
                <w:b/>
                <w:lang w:val="en-GB" w:eastAsia="ja-JP"/>
              </w:rPr>
              <w:t xml:space="preserve">C3 </w:t>
            </w:r>
            <w:r w:rsidR="007725A9">
              <w:rPr>
                <w:lang w:val="en-GB" w:eastAsia="ja-JP"/>
              </w:rPr>
            </w:r>
            <w:r w:rsidR="007725A9">
              <w:rPr>
                <w:lang w:val="en-GB" w:eastAsia="ja-JP"/>
              </w:rPr>
              <w:pict w14:anchorId="7E00EDA4">
                <v:group id="_x0000_s1062" style="width:7.65pt;height:24.3pt;mso-position-horizontal-relative:char;mso-position-vertical-relative:line" coordorigin="9881,2199" coordsize="300,954">
                  <v:group id="_x0000_s1063" style="position:absolute;left:10026;top:2250;width:0;height:855;mso-position-horizontal-relative:margin;mso-position-vertical-relative:margin" coordorigin="10028,3087" coordsize="0,855">
                    <v:shape id="_x0000_s1064" type="#_x0000_t32" style="position:absolute;left:10028;top:3087;width:0;height:420;mso-position-horizontal:center;mso-position-horizontal-relative:margin" o:connectortype="straight">
                      <v:stroke endarrow="open" endarrowwidth="narrow" endarrowlength="short"/>
                    </v:shape>
                    <v:shape id="_x0000_s1065" type="#_x0000_t32" style="position:absolute;left:10028;top:3522;width:0;height:420;flip:y;mso-position-horizontal:center;mso-position-horizontal-relative:margin" o:connectortype="straight">
                      <v:stroke endarrow="open" endarrowwidth="narrow" endarrowlength="short"/>
                    </v:shape>
                  </v:group>
                  <v:rect id="_x0000_s1066" style="position:absolute;left:9881;top:2199;width:300;height:954;mso-position-horizontal:center;mso-position-horizontal-relative:margin;mso-position-vertical:center;mso-position-vertical-relative:margin" filled="f" stroked="f">
                    <v:textbox inset="5.85pt,.7pt,5.85pt,.7pt"/>
                  </v:rect>
                  <w10:wrap type="none"/>
                  <w10:anchorlock/>
                </v:group>
              </w:pict>
            </w:r>
            <w:r w:rsidRPr="00AB2734">
              <w:rPr>
                <w:b/>
                <w:lang w:val="en-GB" w:eastAsia="ja-JP"/>
              </w:rPr>
              <w:t xml:space="preserve"> 5/35</w:t>
            </w:r>
            <w:r w:rsidRPr="00AB2734">
              <w:rPr>
                <w:lang w:val="en-GB" w:eastAsia="ja-JP"/>
              </w:rPr>
              <w:t>“.</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Amended</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15</w:t>
            </w:r>
          </w:p>
        </w:tc>
        <w:tc>
          <w:tcPr>
            <w:tcW w:w="1728" w:type="dxa"/>
            <w:vAlign w:val="center"/>
          </w:tcPr>
          <w:p w:rsidR="006136D6" w:rsidRPr="00AB2734" w:rsidRDefault="006136D6" w:rsidP="006136D6">
            <w:pPr>
              <w:suppressAutoHyphens/>
              <w:jc w:val="center"/>
              <w:rPr>
                <w:lang w:val="en-GB" w:eastAsia="ja-JP"/>
              </w:rPr>
            </w:pPr>
            <w:r w:rsidRPr="00AB2734">
              <w:rPr>
                <w:lang w:val="en-GB" w:eastAsia="ja-JP"/>
              </w:rPr>
              <w:t>Table 4</w:t>
            </w:r>
          </w:p>
        </w:tc>
        <w:tc>
          <w:tcPr>
            <w:tcW w:w="5083" w:type="dxa"/>
            <w:vAlign w:val="center"/>
          </w:tcPr>
          <w:p w:rsidR="006136D6" w:rsidRPr="00AB2734" w:rsidRDefault="006136D6" w:rsidP="000448AF">
            <w:pPr>
              <w:suppressAutoHyphens/>
              <w:rPr>
                <w:color w:val="0000CC"/>
                <w:lang w:val="en-GB" w:eastAsia="ja-JP"/>
              </w:rPr>
            </w:pPr>
            <w:r w:rsidRPr="00AB2734">
              <w:rPr>
                <w:lang w:val="en-GB" w:eastAsia="ja-JP"/>
              </w:rPr>
              <w:t>Correct a misprint in “20 000 v &lt; m ≤ 100 00 v” as “20 000 v &lt; m ≤ 100 00</w:t>
            </w:r>
            <w:r w:rsidRPr="00AB2734">
              <w:rPr>
                <w:b/>
                <w:u w:val="single"/>
                <w:lang w:val="en-GB" w:eastAsia="ja-JP"/>
              </w:rPr>
              <w:t>0</w:t>
            </w:r>
            <w:r w:rsidRPr="00AB2734">
              <w:rPr>
                <w:lang w:val="en-GB" w:eastAsia="ja-JP"/>
              </w:rPr>
              <w:t xml:space="preserve"> v".</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Amended</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15</w:t>
            </w:r>
          </w:p>
        </w:tc>
        <w:tc>
          <w:tcPr>
            <w:tcW w:w="1728" w:type="dxa"/>
            <w:vAlign w:val="center"/>
          </w:tcPr>
          <w:p w:rsidR="006136D6" w:rsidRPr="00AB2734" w:rsidRDefault="006136D6" w:rsidP="006136D6">
            <w:pPr>
              <w:suppressAutoHyphens/>
              <w:jc w:val="center"/>
              <w:rPr>
                <w:lang w:val="en-GB" w:eastAsia="ja-JP"/>
              </w:rPr>
            </w:pPr>
            <w:r w:rsidRPr="00AB2734">
              <w:rPr>
                <w:lang w:val="en-GB"/>
              </w:rPr>
              <w:t>6.4.1. Creep</w:t>
            </w:r>
          </w:p>
          <w:p w:rsidR="006136D6" w:rsidRPr="00AB2734" w:rsidRDefault="006136D6" w:rsidP="006136D6">
            <w:pPr>
              <w:suppressAutoHyphens/>
              <w:jc w:val="center"/>
              <w:rPr>
                <w:lang w:val="en-GB" w:eastAsia="ja-JP"/>
              </w:rPr>
            </w:pPr>
            <w:r w:rsidRPr="00AB2734">
              <w:rPr>
                <w:lang w:val="en-GB" w:eastAsia="ja-JP"/>
              </w:rPr>
              <w:t>6.4.2. Minimum dead load output return</w:t>
            </w:r>
          </w:p>
        </w:tc>
        <w:tc>
          <w:tcPr>
            <w:tcW w:w="5083" w:type="dxa"/>
            <w:vAlign w:val="center"/>
          </w:tcPr>
          <w:p w:rsidR="006136D6" w:rsidRPr="00AB2734" w:rsidRDefault="006136D6" w:rsidP="000448AF">
            <w:pPr>
              <w:suppressAutoHyphens/>
              <w:rPr>
                <w:color w:val="0000CC"/>
                <w:lang w:val="en-GB" w:eastAsia="ja-JP"/>
              </w:rPr>
            </w:pPr>
            <w:r w:rsidRPr="00AB2734">
              <w:rPr>
                <w:lang w:val="en-GB" w:eastAsia="ja-JP"/>
              </w:rPr>
              <w:t>The descriptions in these clauses seem neither consistent nor clear. Although the MPEs in Table 4 are already multiplied with P</w:t>
            </w:r>
            <w:r w:rsidRPr="00AB2734">
              <w:rPr>
                <w:vertAlign w:val="subscript"/>
                <w:lang w:val="en-GB" w:eastAsia="ja-JP"/>
              </w:rPr>
              <w:t>LC</w:t>
            </w:r>
            <w:r w:rsidRPr="00AB2734">
              <w:rPr>
                <w:lang w:val="en-GB" w:eastAsia="ja-JP"/>
              </w:rPr>
              <w:t xml:space="preserve"> (equivalent normally to 0.7), clause 6.4.1 specifies that the difference shall not exceed “0.7 times of the value of MPE”. Shall the number (0.7) be multiplied twice? In addition, 6.4.2 specifies that the minimum dead load output return shall not exceed </w:t>
            </w:r>
            <w:proofErr w:type="gramStart"/>
            <w:r w:rsidRPr="00AB2734">
              <w:rPr>
                <w:lang w:val="en-GB" w:eastAsia="ja-JP"/>
              </w:rPr>
              <w:t>0.5 v</w:t>
            </w:r>
            <w:proofErr w:type="gramEnd"/>
            <w:r w:rsidRPr="00AB2734">
              <w:rPr>
                <w:lang w:val="en-GB" w:eastAsia="ja-JP"/>
              </w:rPr>
              <w:t>. However there is no requirement for multiplying P</w:t>
            </w:r>
            <w:r w:rsidRPr="00AB2734">
              <w:rPr>
                <w:vertAlign w:val="subscript"/>
                <w:lang w:val="en-GB" w:eastAsia="ja-JP"/>
              </w:rPr>
              <w:t>LC</w:t>
            </w:r>
            <w:r w:rsidRPr="00AB2734">
              <w:rPr>
                <w:lang w:val="en-GB" w:eastAsia="ja-JP"/>
              </w:rPr>
              <w:t xml:space="preserve"> </w:t>
            </w:r>
            <w:proofErr w:type="gramStart"/>
            <w:r w:rsidRPr="00AB2734">
              <w:rPr>
                <w:lang w:val="en-GB" w:eastAsia="ja-JP"/>
              </w:rPr>
              <w:t>to 0.5 v</w:t>
            </w:r>
            <w:proofErr w:type="gramEnd"/>
            <w:r w:rsidRPr="00AB2734">
              <w:rPr>
                <w:lang w:val="en-GB" w:eastAsia="ja-JP"/>
              </w:rPr>
              <w:t>. Please clarify.</w:t>
            </w:r>
          </w:p>
        </w:tc>
        <w:tc>
          <w:tcPr>
            <w:tcW w:w="3312" w:type="dxa"/>
            <w:vAlign w:val="center"/>
          </w:tcPr>
          <w:p w:rsidR="00B35A6C" w:rsidRPr="00FA7796" w:rsidRDefault="00B35A6C" w:rsidP="000448AF">
            <w:pPr>
              <w:rPr>
                <w:rFonts w:cs="Times New Roman"/>
                <w:sz w:val="21"/>
                <w:szCs w:val="21"/>
              </w:rPr>
            </w:pPr>
            <w:r w:rsidRPr="00FA7796">
              <w:rPr>
                <w:rFonts w:cs="Times New Roman"/>
                <w:sz w:val="21"/>
                <w:szCs w:val="21"/>
              </w:rPr>
              <w:t xml:space="preserve">Clause </w:t>
            </w:r>
            <w:r w:rsidR="009F24A1" w:rsidRPr="00FA7796">
              <w:rPr>
                <w:rFonts w:cs="Times New Roman"/>
                <w:sz w:val="21"/>
                <w:szCs w:val="21"/>
              </w:rPr>
              <w:t>amended</w:t>
            </w:r>
            <w:r w:rsidRPr="00FA7796">
              <w:rPr>
                <w:rFonts w:cs="Times New Roman"/>
                <w:sz w:val="21"/>
                <w:szCs w:val="21"/>
              </w:rPr>
              <w:t xml:space="preserve"> per France's comment.</w:t>
            </w:r>
          </w:p>
          <w:p w:rsidR="00B35A6C" w:rsidRPr="00FA7796" w:rsidRDefault="00B35A6C" w:rsidP="000448AF">
            <w:pPr>
              <w:rPr>
                <w:rFonts w:cs="Times New Roman"/>
                <w:sz w:val="21"/>
                <w:szCs w:val="21"/>
              </w:rPr>
            </w:pPr>
          </w:p>
          <w:p w:rsidR="006136D6" w:rsidRPr="00FA7796" w:rsidRDefault="00B35A6C" w:rsidP="000448AF">
            <w:pPr>
              <w:rPr>
                <w:rFonts w:cs="Times New Roman"/>
                <w:sz w:val="21"/>
                <w:szCs w:val="21"/>
              </w:rPr>
            </w:pPr>
            <w:r w:rsidRPr="00FA7796">
              <w:rPr>
                <w:rFonts w:cs="Times New Roman"/>
                <w:sz w:val="21"/>
                <w:szCs w:val="21"/>
              </w:rPr>
              <w:t>The variation of load cell output between these two readings must not exceed 0.5v.  There is no apportionment factor applied to this limit for the variation.</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lastRenderedPageBreak/>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17</w:t>
            </w:r>
          </w:p>
        </w:tc>
        <w:tc>
          <w:tcPr>
            <w:tcW w:w="1728" w:type="dxa"/>
            <w:vAlign w:val="center"/>
          </w:tcPr>
          <w:p w:rsidR="006136D6" w:rsidRPr="00AB2734" w:rsidRDefault="006136D6" w:rsidP="006136D6">
            <w:pPr>
              <w:suppressAutoHyphens/>
              <w:jc w:val="center"/>
              <w:rPr>
                <w:lang w:val="en-GB"/>
              </w:rPr>
            </w:pPr>
            <w:r w:rsidRPr="00AB2734">
              <w:rPr>
                <w:lang w:val="en-GB"/>
              </w:rPr>
              <w:t>6.5.3. Humidity</w:t>
            </w:r>
          </w:p>
        </w:tc>
        <w:tc>
          <w:tcPr>
            <w:tcW w:w="5083" w:type="dxa"/>
            <w:vAlign w:val="center"/>
          </w:tcPr>
          <w:p w:rsidR="006136D6" w:rsidRPr="00AB2734" w:rsidRDefault="006136D6" w:rsidP="000448AF">
            <w:pPr>
              <w:suppressAutoHyphens/>
              <w:rPr>
                <w:color w:val="0000CC"/>
                <w:lang w:val="en-GB" w:eastAsia="ja-JP"/>
              </w:rPr>
            </w:pPr>
            <w:r w:rsidRPr="00AB2734">
              <w:rPr>
                <w:lang w:val="en-GB" w:eastAsia="ja-JP"/>
              </w:rPr>
              <w:t>In the 1CD, a new “standard class” of humidity has been added to the three classes in existence; CH, NH and SH. What is the difference between the new “standard class” and CH class which was considered as a standard before? Please explain or define the new standard class in the main text.</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Standard class was added in error - see response to France's comment</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18</w:t>
            </w:r>
          </w:p>
        </w:tc>
        <w:tc>
          <w:tcPr>
            <w:tcW w:w="1728" w:type="dxa"/>
            <w:vAlign w:val="center"/>
          </w:tcPr>
          <w:p w:rsidR="006136D6" w:rsidRPr="00AB2734" w:rsidRDefault="006136D6" w:rsidP="006136D6">
            <w:pPr>
              <w:suppressAutoHyphens/>
              <w:jc w:val="center"/>
              <w:rPr>
                <w:lang w:val="en-GB"/>
              </w:rPr>
            </w:pPr>
            <w:r w:rsidRPr="00AB2734">
              <w:rPr>
                <w:lang w:val="en-GB"/>
              </w:rPr>
              <w:t>6.6.1. General requirements</w:t>
            </w:r>
          </w:p>
        </w:tc>
        <w:tc>
          <w:tcPr>
            <w:tcW w:w="5083" w:type="dxa"/>
            <w:vAlign w:val="center"/>
          </w:tcPr>
          <w:p w:rsidR="006136D6" w:rsidRPr="00AB2734" w:rsidRDefault="006136D6" w:rsidP="000448AF">
            <w:pPr>
              <w:suppressAutoHyphens/>
              <w:rPr>
                <w:color w:val="0000CC"/>
                <w:lang w:val="en-GB" w:eastAsia="ja-JP"/>
              </w:rPr>
            </w:pPr>
            <w:r w:rsidRPr="00AB2734">
              <w:rPr>
                <w:lang w:val="en-GB" w:eastAsia="ja-JP"/>
              </w:rPr>
              <w:t xml:space="preserve">We consider the words in a parenthesis in the first paragraph </w:t>
            </w:r>
            <w:r w:rsidRPr="00AB2734">
              <w:rPr>
                <w:b/>
                <w:i/>
                <w:lang w:val="en-GB" w:eastAsia="ja-JP"/>
              </w:rPr>
              <w:t>“(including load cells using strain gauge technology)”</w:t>
            </w:r>
            <w:r w:rsidRPr="00AB2734">
              <w:rPr>
                <w:lang w:val="en-GB" w:eastAsia="ja-JP"/>
              </w:rPr>
              <w:t xml:space="preserve"> are not necessary.</w:t>
            </w:r>
          </w:p>
        </w:tc>
        <w:tc>
          <w:tcPr>
            <w:tcW w:w="3312" w:type="dxa"/>
            <w:vAlign w:val="center"/>
          </w:tcPr>
          <w:p w:rsidR="006136D6" w:rsidRPr="00FA7796" w:rsidRDefault="00B35A6C" w:rsidP="000448AF">
            <w:pPr>
              <w:rPr>
                <w:rFonts w:cs="Times New Roman"/>
                <w:sz w:val="21"/>
                <w:szCs w:val="21"/>
              </w:rPr>
            </w:pPr>
            <w:r w:rsidRPr="00FA7796">
              <w:rPr>
                <w:rFonts w:cs="Times New Roman"/>
                <w:sz w:val="21"/>
                <w:szCs w:val="21"/>
              </w:rPr>
              <w:t>Language deleted</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20</w:t>
            </w:r>
          </w:p>
        </w:tc>
        <w:tc>
          <w:tcPr>
            <w:tcW w:w="1728" w:type="dxa"/>
            <w:vAlign w:val="center"/>
          </w:tcPr>
          <w:p w:rsidR="006136D6" w:rsidRPr="00AB2734" w:rsidRDefault="006136D6" w:rsidP="006136D6">
            <w:pPr>
              <w:suppressAutoHyphens/>
              <w:jc w:val="center"/>
              <w:rPr>
                <w:lang w:val="en-GB"/>
              </w:rPr>
            </w:pPr>
            <w:r w:rsidRPr="00AB2734">
              <w:rPr>
                <w:lang w:val="en-GB"/>
              </w:rPr>
              <w:t>7.1. Software</w:t>
            </w:r>
          </w:p>
        </w:tc>
        <w:tc>
          <w:tcPr>
            <w:tcW w:w="5083" w:type="dxa"/>
            <w:vAlign w:val="center"/>
          </w:tcPr>
          <w:p w:rsidR="006136D6" w:rsidRPr="00AB2734" w:rsidRDefault="006136D6" w:rsidP="000448AF">
            <w:pPr>
              <w:suppressAutoHyphens/>
              <w:rPr>
                <w:color w:val="000000"/>
                <w:lang w:val="en-GB" w:eastAsia="ja-JP"/>
              </w:rPr>
            </w:pPr>
            <w:r w:rsidRPr="00AB2734">
              <w:rPr>
                <w:lang w:val="en-GB" w:eastAsia="ja-JP"/>
              </w:rPr>
              <w:t xml:space="preserve">Regarding the sentence </w:t>
            </w:r>
            <w:r w:rsidRPr="00AB2734">
              <w:rPr>
                <w:i/>
                <w:lang w:val="en-GB" w:eastAsia="ja-JP"/>
              </w:rPr>
              <w:t xml:space="preserve">“The requirements given in OIML D 31 Edition 2008 (E) [8] </w:t>
            </w:r>
            <w:r w:rsidRPr="00AB2734">
              <w:rPr>
                <w:i/>
                <w:u w:val="single"/>
                <w:lang w:val="en-GB" w:eastAsia="ja-JP"/>
              </w:rPr>
              <w:t>have to be fulfilled</w:t>
            </w:r>
            <w:r w:rsidRPr="00AB2734">
              <w:rPr>
                <w:i/>
                <w:lang w:val="en-GB" w:eastAsia="ja-JP"/>
              </w:rPr>
              <w:t xml:space="preserve"> for the load cell by taking into account the following aspects”</w:t>
            </w:r>
            <w:r w:rsidRPr="00AB2734">
              <w:rPr>
                <w:lang w:val="en-GB" w:eastAsia="ja-JP"/>
              </w:rPr>
              <w:t>, we believe that D 31 is a reference document contains all the requirements applicable to all OIML recommendations. Therefore, it is not required (or not possible) to fulfil the whole content of D 31. Only necessary requirements in D 31 shall be selected and described explicitly in R 60 as it is seen in other OIML recommendations.</w:t>
            </w:r>
          </w:p>
        </w:tc>
        <w:tc>
          <w:tcPr>
            <w:tcW w:w="3312" w:type="dxa"/>
            <w:vAlign w:val="center"/>
          </w:tcPr>
          <w:p w:rsidR="006136D6" w:rsidRPr="00FA7796" w:rsidRDefault="000448AF" w:rsidP="000448AF">
            <w:pPr>
              <w:rPr>
                <w:rFonts w:cs="Times New Roman"/>
                <w:sz w:val="21"/>
                <w:szCs w:val="21"/>
              </w:rPr>
            </w:pPr>
            <w:r w:rsidRPr="00FA7796">
              <w:rPr>
                <w:rFonts w:cs="Times New Roman"/>
                <w:sz w:val="21"/>
                <w:szCs w:val="21"/>
              </w:rPr>
              <w:t>Language amended to clarify that not all requirements in OIML D31 will apply</w:t>
            </w:r>
          </w:p>
        </w:tc>
      </w:tr>
      <w:tr w:rsidR="006136D6" w:rsidRPr="00AB2734" w:rsidTr="000448AF">
        <w:trPr>
          <w:cantSplit/>
        </w:trPr>
        <w:tc>
          <w:tcPr>
            <w:tcW w:w="1728" w:type="dxa"/>
            <w:vAlign w:val="center"/>
          </w:tcPr>
          <w:p w:rsidR="006136D6" w:rsidRPr="00AB2734" w:rsidRDefault="006136D6" w:rsidP="006136D6">
            <w:pPr>
              <w:jc w:val="center"/>
            </w:pPr>
            <w:r w:rsidRPr="00AB2734">
              <w:rPr>
                <w:rFonts w:cs="Times New Roman"/>
                <w:sz w:val="21"/>
                <w:szCs w:val="21"/>
              </w:rPr>
              <w:lastRenderedPageBreak/>
              <w:t>Japan</w:t>
            </w:r>
          </w:p>
        </w:tc>
        <w:tc>
          <w:tcPr>
            <w:tcW w:w="1378" w:type="dxa"/>
            <w:vAlign w:val="center"/>
          </w:tcPr>
          <w:p w:rsidR="006136D6" w:rsidRPr="00AB2734" w:rsidRDefault="006136D6" w:rsidP="006136D6">
            <w:pPr>
              <w:suppressAutoHyphens/>
              <w:jc w:val="center"/>
              <w:rPr>
                <w:lang w:val="en-GB" w:eastAsia="ja-JP"/>
              </w:rPr>
            </w:pPr>
            <w:r w:rsidRPr="00AB2734">
              <w:rPr>
                <w:lang w:val="en-GB" w:eastAsia="ja-JP"/>
              </w:rPr>
              <w:t>21</w:t>
            </w:r>
          </w:p>
        </w:tc>
        <w:tc>
          <w:tcPr>
            <w:tcW w:w="1728" w:type="dxa"/>
            <w:vAlign w:val="center"/>
          </w:tcPr>
          <w:p w:rsidR="006136D6" w:rsidRPr="00AB2734" w:rsidRDefault="006136D6" w:rsidP="006136D6">
            <w:pPr>
              <w:suppressAutoHyphens/>
              <w:jc w:val="center"/>
              <w:rPr>
                <w:lang w:val="en-GB" w:eastAsia="ja-JP"/>
              </w:rPr>
            </w:pPr>
            <w:r w:rsidRPr="00AB2734">
              <w:rPr>
                <w:lang w:val="en-GB"/>
              </w:rPr>
              <w:t>7.2.2. Minimum load cell markings</w:t>
            </w:r>
          </w:p>
          <w:p w:rsidR="006136D6" w:rsidRPr="00AB2734" w:rsidRDefault="006136D6" w:rsidP="006136D6">
            <w:pPr>
              <w:suppressAutoHyphens/>
              <w:jc w:val="center"/>
              <w:rPr>
                <w:lang w:val="en-GB" w:eastAsia="ja-JP"/>
              </w:rPr>
            </w:pPr>
            <w:r w:rsidRPr="00AB2734">
              <w:rPr>
                <w:lang w:val="en-GB" w:eastAsia="ja-JP"/>
              </w:rPr>
              <w:t>7.2.3. Mandatory additional information</w:t>
            </w:r>
          </w:p>
        </w:tc>
        <w:tc>
          <w:tcPr>
            <w:tcW w:w="5083" w:type="dxa"/>
            <w:vAlign w:val="center"/>
          </w:tcPr>
          <w:p w:rsidR="006136D6" w:rsidRPr="00AB2734" w:rsidRDefault="006136D6" w:rsidP="000448AF">
            <w:pPr>
              <w:suppressAutoHyphens/>
              <w:rPr>
                <w:lang w:val="en-GB" w:eastAsia="ja-JP"/>
              </w:rPr>
            </w:pPr>
            <w:r w:rsidRPr="00AB2734">
              <w:rPr>
                <w:lang w:val="en-GB" w:eastAsia="ja-JP"/>
              </w:rPr>
              <w:t>The difference between 7.2.2 and 7.2.3 is not clear. We understand that 7.2.2 means a marking on the surface of load cell and 7.2.3 means additional documents accompanied with the load cell. Is it correct? In addition, what “</w:t>
            </w:r>
            <w:r w:rsidRPr="00AB2734">
              <w:rPr>
                <w:u w:val="single"/>
                <w:lang w:val="en-GB" w:eastAsia="ja-JP"/>
              </w:rPr>
              <w:t>7.3.4</w:t>
            </w:r>
            <w:r w:rsidRPr="00AB2734">
              <w:rPr>
                <w:lang w:val="en-GB" w:eastAsia="ja-JP"/>
              </w:rPr>
              <w:t>” in the clause 7.2.3 indicates?</w:t>
            </w:r>
          </w:p>
        </w:tc>
        <w:tc>
          <w:tcPr>
            <w:tcW w:w="3312" w:type="dxa"/>
            <w:vAlign w:val="center"/>
          </w:tcPr>
          <w:p w:rsidR="000448AF" w:rsidRPr="00FA7796" w:rsidRDefault="000448AF" w:rsidP="000448AF">
            <w:pPr>
              <w:rPr>
                <w:rFonts w:cs="Times New Roman"/>
                <w:sz w:val="21"/>
                <w:szCs w:val="21"/>
              </w:rPr>
            </w:pPr>
            <w:r w:rsidRPr="00FA7796">
              <w:rPr>
                <w:rFonts w:cs="Times New Roman"/>
                <w:sz w:val="21"/>
                <w:szCs w:val="21"/>
              </w:rPr>
              <w:t>Section reformatted according to NL and CECIP comments</w:t>
            </w:r>
          </w:p>
          <w:p w:rsidR="000448AF" w:rsidRPr="00FA7796" w:rsidRDefault="000448AF" w:rsidP="000448AF">
            <w:pPr>
              <w:rPr>
                <w:rFonts w:cs="Times New Roman"/>
                <w:sz w:val="21"/>
                <w:szCs w:val="21"/>
              </w:rPr>
            </w:pPr>
          </w:p>
          <w:p w:rsidR="000448AF" w:rsidRPr="00FA7796" w:rsidRDefault="000448AF" w:rsidP="000448AF">
            <w:pPr>
              <w:rPr>
                <w:rFonts w:cs="Times New Roman"/>
                <w:sz w:val="21"/>
                <w:szCs w:val="21"/>
              </w:rPr>
            </w:pPr>
            <w:r w:rsidRPr="00FA7796">
              <w:rPr>
                <w:rFonts w:cs="Times New Roman"/>
                <w:sz w:val="21"/>
                <w:szCs w:val="21"/>
              </w:rPr>
              <w:t>7.2.2 (</w:t>
            </w:r>
            <w:proofErr w:type="gramStart"/>
            <w:r w:rsidRPr="00FA7796">
              <w:rPr>
                <w:rFonts w:cs="Times New Roman"/>
                <w:sz w:val="21"/>
                <w:szCs w:val="21"/>
              </w:rPr>
              <w:t>now</w:t>
            </w:r>
            <w:proofErr w:type="gramEnd"/>
            <w:r w:rsidRPr="00FA7796">
              <w:rPr>
                <w:rFonts w:cs="Times New Roman"/>
                <w:sz w:val="21"/>
                <w:szCs w:val="21"/>
              </w:rPr>
              <w:t xml:space="preserve"> 7.2.1) designates mandatory markings that are to be inscribed on the load cell unless the size of the cell does not allow.</w:t>
            </w:r>
          </w:p>
          <w:p w:rsidR="000448AF" w:rsidRPr="00FA7796" w:rsidRDefault="000448AF" w:rsidP="000448AF">
            <w:pPr>
              <w:rPr>
                <w:rFonts w:cs="Times New Roman"/>
                <w:sz w:val="21"/>
                <w:szCs w:val="21"/>
              </w:rPr>
            </w:pPr>
            <w:r w:rsidRPr="00FA7796">
              <w:rPr>
                <w:rFonts w:cs="Times New Roman"/>
                <w:sz w:val="21"/>
                <w:szCs w:val="21"/>
              </w:rPr>
              <w:t>7.2.3 (</w:t>
            </w:r>
            <w:proofErr w:type="gramStart"/>
            <w:r w:rsidRPr="00FA7796">
              <w:rPr>
                <w:rFonts w:cs="Times New Roman"/>
                <w:sz w:val="21"/>
                <w:szCs w:val="21"/>
              </w:rPr>
              <w:t>now</w:t>
            </w:r>
            <w:proofErr w:type="gramEnd"/>
            <w:r w:rsidRPr="00FA7796">
              <w:rPr>
                <w:rFonts w:cs="Times New Roman"/>
                <w:sz w:val="21"/>
                <w:szCs w:val="21"/>
              </w:rPr>
              <w:t xml:space="preserve"> 7.2.2) designates mandatory markings to be included on documents provided by the manufacturer.  If the size of the load cell permits these may also be inscribed on the load cell.</w:t>
            </w:r>
          </w:p>
          <w:p w:rsidR="006136D6" w:rsidRPr="00FA7796" w:rsidRDefault="000448AF" w:rsidP="000448AF">
            <w:pPr>
              <w:rPr>
                <w:rFonts w:cs="Times New Roman"/>
                <w:sz w:val="21"/>
                <w:szCs w:val="21"/>
              </w:rPr>
            </w:pPr>
            <w:r w:rsidRPr="00FA7796">
              <w:rPr>
                <w:rFonts w:cs="Times New Roman"/>
                <w:sz w:val="21"/>
                <w:szCs w:val="21"/>
              </w:rPr>
              <w:t>Reference numbers corrected.</w:t>
            </w:r>
          </w:p>
        </w:tc>
      </w:tr>
      <w:tr w:rsidR="00B35A6C" w:rsidRPr="00AB2734" w:rsidTr="000448AF">
        <w:trPr>
          <w:cantSplit/>
        </w:trPr>
        <w:tc>
          <w:tcPr>
            <w:tcW w:w="1728" w:type="dxa"/>
            <w:vAlign w:val="center"/>
          </w:tcPr>
          <w:p w:rsidR="00B35A6C" w:rsidRPr="00AB2734" w:rsidRDefault="00B35A6C" w:rsidP="006136D6">
            <w:pPr>
              <w:jc w:val="center"/>
            </w:pPr>
            <w:r w:rsidRPr="00AB2734">
              <w:rPr>
                <w:rFonts w:cs="Times New Roman"/>
                <w:sz w:val="21"/>
                <w:szCs w:val="21"/>
              </w:rPr>
              <w:t>Japan</w:t>
            </w:r>
          </w:p>
        </w:tc>
        <w:tc>
          <w:tcPr>
            <w:tcW w:w="1378" w:type="dxa"/>
            <w:vAlign w:val="center"/>
          </w:tcPr>
          <w:p w:rsidR="00B35A6C" w:rsidRPr="00AB2734" w:rsidRDefault="00B35A6C" w:rsidP="000448AF">
            <w:pPr>
              <w:suppressAutoHyphens/>
              <w:jc w:val="center"/>
              <w:rPr>
                <w:lang w:val="en-GB" w:eastAsia="ja-JP"/>
              </w:rPr>
            </w:pPr>
            <w:r w:rsidRPr="00AB2734">
              <w:rPr>
                <w:lang w:val="en-GB" w:eastAsia="ja-JP"/>
              </w:rPr>
              <w:t>44</w:t>
            </w:r>
          </w:p>
        </w:tc>
        <w:tc>
          <w:tcPr>
            <w:tcW w:w="1728" w:type="dxa"/>
            <w:vAlign w:val="center"/>
          </w:tcPr>
          <w:p w:rsidR="00B35A6C" w:rsidRPr="00AB2734" w:rsidRDefault="00B35A6C" w:rsidP="000448AF">
            <w:pPr>
              <w:suppressAutoHyphens/>
              <w:jc w:val="center"/>
              <w:rPr>
                <w:lang w:val="en-GB" w:eastAsia="ja-JP"/>
              </w:rPr>
            </w:pPr>
            <w:r w:rsidRPr="00AB2734">
              <w:rPr>
                <w:lang w:val="en-GB" w:eastAsia="ja-JP"/>
              </w:rPr>
              <w:t>9.8.3 Initial readings</w:t>
            </w:r>
          </w:p>
          <w:p w:rsidR="00B35A6C" w:rsidRPr="00AB2734" w:rsidRDefault="00B35A6C" w:rsidP="000448AF">
            <w:pPr>
              <w:suppressAutoHyphens/>
              <w:jc w:val="center"/>
              <w:rPr>
                <w:lang w:val="en-GB" w:eastAsia="ja-JP"/>
              </w:rPr>
            </w:pPr>
            <w:r w:rsidRPr="00AB2734">
              <w:rPr>
                <w:lang w:val="en-GB" w:eastAsia="ja-JP"/>
              </w:rPr>
              <w:t>Table 8</w:t>
            </w:r>
          </w:p>
        </w:tc>
        <w:tc>
          <w:tcPr>
            <w:tcW w:w="5083" w:type="dxa"/>
          </w:tcPr>
          <w:p w:rsidR="00B35A6C" w:rsidRPr="00AB2734" w:rsidRDefault="00B35A6C" w:rsidP="000448AF">
            <w:pPr>
              <w:suppressAutoHyphens/>
              <w:rPr>
                <w:lang w:val="en-GB" w:eastAsia="ja-JP"/>
              </w:rPr>
            </w:pPr>
            <w:r w:rsidRPr="00AB2734">
              <w:rPr>
                <w:lang w:val="en-GB" w:eastAsia="ja-JP"/>
              </w:rPr>
              <w:t>It is not realistic to apply a constant value for loading and stabilization time for all kinds of load cell because a longer waiting time is generally required for a load cell with high resolution (i.e. classes A and B). We propose assigning different values of waiting time for different classes as given by the revised table 8 shown below.</w:t>
            </w:r>
          </w:p>
          <w:p w:rsidR="00B35A6C" w:rsidRPr="00AB2734" w:rsidRDefault="00B35A6C" w:rsidP="00B35A6C">
            <w:pPr>
              <w:suppressAutoHyphens/>
              <w:jc w:val="both"/>
              <w:rPr>
                <w:lang w:val="en-GB" w:eastAsia="ja-JP"/>
              </w:rPr>
            </w:pPr>
          </w:p>
          <w:p w:rsidR="00B35A6C" w:rsidRPr="00AB2734" w:rsidRDefault="00B35A6C" w:rsidP="00B35A6C">
            <w:pPr>
              <w:suppressAutoHyphens/>
              <w:jc w:val="center"/>
              <w:rPr>
                <w:b/>
                <w:sz w:val="16"/>
                <w:lang w:val="en-GB" w:eastAsia="ja-JP"/>
              </w:rPr>
            </w:pPr>
            <w:r w:rsidRPr="00AB2734">
              <w:rPr>
                <w:b/>
                <w:sz w:val="16"/>
                <w:lang w:val="en-GB" w:eastAsia="ja-JP"/>
              </w:rPr>
              <w:t>Table 8 Combined Loading and Stabilization Times to be Achieved Prior to Reading (revised)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659"/>
              <w:gridCol w:w="968"/>
              <w:gridCol w:w="441"/>
              <w:gridCol w:w="636"/>
              <w:gridCol w:w="441"/>
              <w:gridCol w:w="636"/>
              <w:gridCol w:w="441"/>
              <w:gridCol w:w="635"/>
            </w:tblGrid>
            <w:tr w:rsidR="00B35A6C" w:rsidRPr="00AB2734" w:rsidTr="00B35A6C">
              <w:trPr>
                <w:trHeight w:val="144"/>
              </w:trPr>
              <w:tc>
                <w:tcPr>
                  <w:tcW w:w="1674" w:type="pct"/>
                  <w:gridSpan w:val="2"/>
                  <w:vMerge w:val="restart"/>
                  <w:tcBorders>
                    <w:top w:val="single" w:sz="4" w:space="0" w:color="auto"/>
                    <w:left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rPr>
                    <w:tab/>
                  </w:r>
                  <w:r w:rsidRPr="00AB2734">
                    <w:rPr>
                      <w:rFonts w:cs="Times New Roman"/>
                      <w:b/>
                      <w:sz w:val="10"/>
                      <w:szCs w:val="10"/>
                      <w:lang w:eastAsia="ja-JP"/>
                    </w:rPr>
                    <w:t>Change in load</w:t>
                  </w:r>
                </w:p>
              </w:tc>
              <w:tc>
                <w:tcPr>
                  <w:tcW w:w="3326" w:type="pct"/>
                  <w:gridSpan w:val="6"/>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Time allowed for:</w:t>
                  </w:r>
                </w:p>
              </w:tc>
            </w:tr>
            <w:tr w:rsidR="00B35A6C" w:rsidRPr="00AB2734" w:rsidTr="00B35A6C">
              <w:trPr>
                <w:trHeight w:val="144"/>
              </w:trPr>
              <w:tc>
                <w:tcPr>
                  <w:tcW w:w="1674" w:type="pct"/>
                  <w:gridSpan w:val="2"/>
                  <w:vMerge/>
                  <w:tcBorders>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p>
              </w:tc>
              <w:tc>
                <w:tcPr>
                  <w:tcW w:w="1109" w:type="pct"/>
                  <w:gridSpan w:val="2"/>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Classes C&amp;D</w:t>
                  </w:r>
                </w:p>
              </w:tc>
              <w:tc>
                <w:tcPr>
                  <w:tcW w:w="1109" w:type="pct"/>
                  <w:gridSpan w:val="2"/>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Class B</w:t>
                  </w:r>
                </w:p>
              </w:tc>
              <w:tc>
                <w:tcPr>
                  <w:tcW w:w="1109" w:type="pct"/>
                  <w:gridSpan w:val="2"/>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Class A</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center"/>
                    <w:rPr>
                      <w:rFonts w:cs="Times New Roman"/>
                      <w:b/>
                      <w:sz w:val="10"/>
                      <w:szCs w:val="10"/>
                      <w:lang w:eastAsia="ja-JP"/>
                    </w:rPr>
                  </w:pPr>
                  <w:r w:rsidRPr="00AB2734">
                    <w:rPr>
                      <w:rFonts w:cs="Times New Roman"/>
                      <w:b/>
                      <w:sz w:val="10"/>
                      <w:szCs w:val="10"/>
                      <w:lang w:eastAsia="ja-JP"/>
                    </w:rPr>
                    <w:t>Greater than</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center"/>
                    <w:rPr>
                      <w:rFonts w:cs="Times New Roman"/>
                      <w:b/>
                      <w:sz w:val="10"/>
                      <w:szCs w:val="10"/>
                    </w:rPr>
                  </w:pPr>
                  <w:r w:rsidRPr="00AB2734">
                    <w:rPr>
                      <w:rFonts w:cs="Times New Roman"/>
                      <w:b/>
                      <w:sz w:val="10"/>
                      <w:szCs w:val="10"/>
                      <w:lang w:eastAsia="ja-JP"/>
                    </w:rPr>
                    <w:t>Up to and including</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Loading</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b/>
                      <w:sz w:val="10"/>
                      <w:szCs w:val="10"/>
                      <w:lang w:eastAsia="ja-JP"/>
                    </w:rPr>
                    <w:t>Stabilization</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Loading</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b/>
                      <w:sz w:val="10"/>
                      <w:szCs w:val="10"/>
                      <w:lang w:eastAsia="ja-JP"/>
                    </w:rPr>
                    <w:t>Stabilization</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b/>
                      <w:sz w:val="10"/>
                      <w:szCs w:val="10"/>
                      <w:lang w:eastAsia="ja-JP"/>
                    </w:rPr>
                  </w:pPr>
                  <w:r w:rsidRPr="00AB2734">
                    <w:rPr>
                      <w:rFonts w:cs="Times New Roman"/>
                      <w:b/>
                      <w:sz w:val="10"/>
                      <w:szCs w:val="10"/>
                      <w:lang w:eastAsia="ja-JP"/>
                    </w:rPr>
                    <w:t>Loading</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b/>
                      <w:sz w:val="10"/>
                      <w:szCs w:val="10"/>
                      <w:lang w:eastAsia="ja-JP"/>
                    </w:rPr>
                    <w:t>Stabilization</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0 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rPr>
                  </w:pPr>
                  <w:r w:rsidRPr="00AB2734">
                    <w:rPr>
                      <w:rFonts w:cs="Times New Roman"/>
                      <w:sz w:val="10"/>
                      <w:szCs w:val="10"/>
                    </w:rPr>
                    <w:t>10</w:t>
                  </w:r>
                  <w:r w:rsidRPr="00AB2734">
                    <w:rPr>
                      <w:rFonts w:cs="Times New Roman"/>
                      <w:sz w:val="10"/>
                      <w:szCs w:val="10"/>
                      <w:lang w:eastAsia="ja-JP"/>
                    </w:rPr>
                    <w:t xml:space="preserve"> </w:t>
                  </w:r>
                  <w:r w:rsidRPr="00AB2734">
                    <w:rPr>
                      <w:rFonts w:cs="Times New Roman"/>
                      <w:sz w:val="10"/>
                      <w:szCs w:val="10"/>
                    </w:rPr>
                    <w:t xml:space="preserve">kg </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5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5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8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8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10 sec</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10 kg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rPr>
                  </w:pPr>
                  <w:r w:rsidRPr="00AB2734">
                    <w:rPr>
                      <w:rFonts w:cs="Times New Roman"/>
                      <w:sz w:val="10"/>
                      <w:szCs w:val="10"/>
                    </w:rPr>
                    <w:t xml:space="preserve">100 kg </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10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10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15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15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20 sec</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100 kg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rPr>
                  </w:pPr>
                  <w:r w:rsidRPr="00AB2734">
                    <w:rPr>
                      <w:rFonts w:cs="Times New Roman"/>
                      <w:sz w:val="10"/>
                      <w:szCs w:val="10"/>
                    </w:rPr>
                    <w:t xml:space="preserve">1 000 kg </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15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15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23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23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1 000 kg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rPr>
                  </w:pPr>
                  <w:r w:rsidRPr="00AB2734">
                    <w:rPr>
                      <w:rFonts w:cs="Times New Roman"/>
                      <w:sz w:val="10"/>
                      <w:szCs w:val="10"/>
                    </w:rPr>
                    <w:t xml:space="preserve">10 000 </w:t>
                  </w:r>
                  <w:r w:rsidRPr="00AB2734">
                    <w:rPr>
                      <w:rFonts w:cs="Times New Roman"/>
                      <w:sz w:val="10"/>
                      <w:szCs w:val="10"/>
                      <w:lang w:eastAsia="ja-JP"/>
                    </w:rPr>
                    <w:t>k</w:t>
                  </w:r>
                  <w:r w:rsidRPr="00AB2734">
                    <w:rPr>
                      <w:rFonts w:cs="Times New Roman"/>
                      <w:sz w:val="10"/>
                      <w:szCs w:val="10"/>
                    </w:rPr>
                    <w:t xml:space="preserve">g </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20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20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40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40 sec</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10 000 kg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rPr>
                  </w:pPr>
                  <w:r w:rsidRPr="00AB2734">
                    <w:rPr>
                      <w:rFonts w:cs="Times New Roman"/>
                      <w:sz w:val="10"/>
                      <w:szCs w:val="10"/>
                    </w:rPr>
                    <w:t xml:space="preserve">100 000 kg </w:t>
                  </w: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25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25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38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38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50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50 sec</w:t>
                  </w:r>
                </w:p>
              </w:tc>
            </w:tr>
            <w:tr w:rsidR="00B35A6C" w:rsidRPr="00AB2734" w:rsidTr="00B35A6C">
              <w:trPr>
                <w:trHeight w:val="144"/>
              </w:trPr>
              <w:tc>
                <w:tcPr>
                  <w:tcW w:w="677"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pacing w:after="0"/>
                    <w:jc w:val="right"/>
                    <w:rPr>
                      <w:rFonts w:cs="Times New Roman"/>
                      <w:sz w:val="10"/>
                      <w:szCs w:val="10"/>
                    </w:rPr>
                  </w:pPr>
                  <w:r w:rsidRPr="00AB2734">
                    <w:rPr>
                      <w:rFonts w:cs="Times New Roman"/>
                      <w:sz w:val="10"/>
                      <w:szCs w:val="10"/>
                    </w:rPr>
                    <w:t>100 0</w:t>
                  </w:r>
                  <w:r w:rsidRPr="00AB2734">
                    <w:rPr>
                      <w:rFonts w:cs="Times New Roman"/>
                      <w:sz w:val="10"/>
                      <w:szCs w:val="10"/>
                      <w:lang w:eastAsia="ja-JP"/>
                    </w:rPr>
                    <w:t>0</w:t>
                  </w:r>
                  <w:r w:rsidRPr="00AB2734">
                    <w:rPr>
                      <w:rFonts w:cs="Times New Roman"/>
                      <w:sz w:val="10"/>
                      <w:szCs w:val="10"/>
                    </w:rPr>
                    <w:t>0 kg</w:t>
                  </w:r>
                </w:p>
              </w:tc>
              <w:tc>
                <w:tcPr>
                  <w:tcW w:w="996" w:type="pct"/>
                  <w:tcBorders>
                    <w:top w:val="single" w:sz="4" w:space="0" w:color="auto"/>
                    <w:left w:val="single" w:sz="4" w:space="0" w:color="auto"/>
                    <w:bottom w:val="single" w:sz="4" w:space="0" w:color="auto"/>
                    <w:right w:val="single" w:sz="4" w:space="0" w:color="auto"/>
                  </w:tcBorders>
                  <w:vAlign w:val="center"/>
                </w:tcPr>
                <w:p w:rsidR="00B35A6C" w:rsidRPr="00AB2734" w:rsidRDefault="00B35A6C" w:rsidP="00B35A6C">
                  <w:pPr>
                    <w:snapToGrid w:val="0"/>
                    <w:spacing w:after="0"/>
                    <w:jc w:val="right"/>
                    <w:rPr>
                      <w:rFonts w:cs="Times New Roman"/>
                      <w:sz w:val="10"/>
                      <w:szCs w:val="10"/>
                      <w:lang w:eastAsia="ja-JP"/>
                    </w:rPr>
                  </w:pPr>
                </w:p>
              </w:tc>
              <w:tc>
                <w:tcPr>
                  <w:tcW w:w="454"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c>
                <w:tcPr>
                  <w:tcW w:w="655" w:type="pct"/>
                  <w:tcBorders>
                    <w:top w:val="single" w:sz="4" w:space="0" w:color="auto"/>
                    <w:left w:val="single" w:sz="4" w:space="0" w:color="auto"/>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30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45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45 sec</w:t>
                  </w:r>
                </w:p>
              </w:tc>
              <w:tc>
                <w:tcPr>
                  <w:tcW w:w="454"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60 sec</w:t>
                  </w:r>
                </w:p>
              </w:tc>
              <w:tc>
                <w:tcPr>
                  <w:tcW w:w="655" w:type="pct"/>
                  <w:tcBorders>
                    <w:top w:val="single" w:sz="4" w:space="0" w:color="auto"/>
                    <w:left w:val="nil"/>
                    <w:bottom w:val="single" w:sz="4" w:space="0" w:color="auto"/>
                    <w:right w:val="single" w:sz="4" w:space="0" w:color="auto"/>
                  </w:tcBorders>
                </w:tcPr>
                <w:p w:rsidR="00B35A6C" w:rsidRPr="00AB2734" w:rsidRDefault="00B35A6C" w:rsidP="00B35A6C">
                  <w:pPr>
                    <w:snapToGrid w:val="0"/>
                    <w:spacing w:after="0"/>
                    <w:jc w:val="center"/>
                    <w:rPr>
                      <w:rFonts w:cs="Times New Roman"/>
                      <w:sz w:val="10"/>
                      <w:szCs w:val="10"/>
                      <w:lang w:eastAsia="ja-JP"/>
                    </w:rPr>
                  </w:pPr>
                  <w:r w:rsidRPr="00AB2734">
                    <w:rPr>
                      <w:rFonts w:cs="Times New Roman"/>
                      <w:sz w:val="10"/>
                      <w:szCs w:val="10"/>
                      <w:lang w:eastAsia="ja-JP"/>
                    </w:rPr>
                    <w:t>60 sec</w:t>
                  </w:r>
                </w:p>
              </w:tc>
            </w:tr>
          </w:tbl>
          <w:p w:rsidR="00B35A6C" w:rsidRPr="00AB2734" w:rsidRDefault="00B35A6C" w:rsidP="006136D6">
            <w:pPr>
              <w:tabs>
                <w:tab w:val="left" w:pos="1653"/>
              </w:tabs>
              <w:suppressAutoHyphens/>
              <w:jc w:val="both"/>
              <w:rPr>
                <w:rFonts w:cs="Times New Roman"/>
              </w:rPr>
            </w:pPr>
          </w:p>
        </w:tc>
        <w:tc>
          <w:tcPr>
            <w:tcW w:w="3312" w:type="dxa"/>
            <w:vAlign w:val="center"/>
          </w:tcPr>
          <w:p w:rsidR="00B35A6C" w:rsidRPr="00FA7796" w:rsidRDefault="000448AF" w:rsidP="000448AF">
            <w:pPr>
              <w:rPr>
                <w:rFonts w:cs="Times New Roman"/>
                <w:sz w:val="21"/>
                <w:szCs w:val="21"/>
              </w:rPr>
            </w:pPr>
            <w:r w:rsidRPr="00FA7796">
              <w:rPr>
                <w:rFonts w:cs="Times New Roman"/>
                <w:sz w:val="21"/>
                <w:szCs w:val="21"/>
              </w:rPr>
              <w:t xml:space="preserve">Table 8 reformatted as proposed.  Change will need 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r w:rsidRPr="00FA7796">
              <w:rPr>
                <w:rFonts w:cs="Times New Roman"/>
                <w:sz w:val="21"/>
                <w:szCs w:val="21"/>
              </w:rPr>
              <w:t>.</w:t>
            </w:r>
          </w:p>
        </w:tc>
      </w:tr>
      <w:tr w:rsidR="00B35A6C" w:rsidRPr="00AB2734" w:rsidTr="000448AF">
        <w:trPr>
          <w:cantSplit/>
        </w:trPr>
        <w:tc>
          <w:tcPr>
            <w:tcW w:w="1728" w:type="dxa"/>
            <w:vAlign w:val="center"/>
          </w:tcPr>
          <w:p w:rsidR="00B35A6C" w:rsidRPr="00AB2734" w:rsidRDefault="00B35A6C" w:rsidP="006136D6">
            <w:pPr>
              <w:jc w:val="center"/>
            </w:pPr>
            <w:r w:rsidRPr="00AB2734">
              <w:rPr>
                <w:rFonts w:cs="Times New Roman"/>
                <w:sz w:val="21"/>
                <w:szCs w:val="21"/>
              </w:rPr>
              <w:lastRenderedPageBreak/>
              <w:t>Japan</w:t>
            </w:r>
          </w:p>
        </w:tc>
        <w:tc>
          <w:tcPr>
            <w:tcW w:w="1378" w:type="dxa"/>
            <w:vAlign w:val="center"/>
          </w:tcPr>
          <w:p w:rsidR="00B35A6C" w:rsidRPr="00AB2734" w:rsidRDefault="00B35A6C" w:rsidP="000448AF">
            <w:pPr>
              <w:suppressAutoHyphens/>
              <w:jc w:val="center"/>
              <w:rPr>
                <w:lang w:val="en-GB" w:eastAsia="ja-JP"/>
              </w:rPr>
            </w:pPr>
            <w:r w:rsidRPr="00AB2734">
              <w:rPr>
                <w:lang w:val="en-GB" w:eastAsia="ja-JP"/>
              </w:rPr>
              <w:t>64</w:t>
            </w:r>
          </w:p>
        </w:tc>
        <w:tc>
          <w:tcPr>
            <w:tcW w:w="1728" w:type="dxa"/>
            <w:vAlign w:val="center"/>
          </w:tcPr>
          <w:p w:rsidR="00B35A6C" w:rsidRPr="00AB2734" w:rsidRDefault="00B35A6C" w:rsidP="000448AF">
            <w:pPr>
              <w:suppressAutoHyphens/>
              <w:jc w:val="center"/>
              <w:rPr>
                <w:lang w:val="en-GB" w:eastAsia="ja-JP"/>
              </w:rPr>
            </w:pPr>
            <w:r w:rsidRPr="00AB2734">
              <w:rPr>
                <w:lang w:val="en-GB" w:eastAsia="ja-JP"/>
              </w:rPr>
              <w:t>9.10.7.8</w:t>
            </w:r>
          </w:p>
          <w:p w:rsidR="00B35A6C" w:rsidRPr="00AB2734" w:rsidRDefault="00B35A6C" w:rsidP="000448AF">
            <w:pPr>
              <w:suppressAutoHyphens/>
              <w:jc w:val="center"/>
              <w:rPr>
                <w:lang w:val="en-GB" w:eastAsia="ja-JP"/>
              </w:rPr>
            </w:pPr>
          </w:p>
        </w:tc>
        <w:tc>
          <w:tcPr>
            <w:tcW w:w="5083" w:type="dxa"/>
            <w:vAlign w:val="center"/>
          </w:tcPr>
          <w:p w:rsidR="00B35A6C" w:rsidRPr="00AB2734" w:rsidRDefault="00B35A6C" w:rsidP="000448AF">
            <w:pPr>
              <w:suppressAutoHyphens/>
              <w:rPr>
                <w:i/>
                <w:lang w:val="en-GB" w:eastAsia="ja-JP"/>
              </w:rPr>
            </w:pPr>
            <w:r w:rsidRPr="00AB2734">
              <w:rPr>
                <w:lang w:val="en-GB" w:eastAsia="ja-JP"/>
              </w:rPr>
              <w:t xml:space="preserve">The requirements for electromagnetic susceptibility shall be revised in conformity with those in R76. Therefore, we propose the following changes (additions are shown with underlines). </w:t>
            </w:r>
          </w:p>
          <w:p w:rsidR="00B35A6C" w:rsidRPr="00AB2734" w:rsidRDefault="00B35A6C" w:rsidP="000448AF">
            <w:pPr>
              <w:suppressAutoHyphens/>
              <w:spacing w:before="240"/>
              <w:rPr>
                <w:i/>
                <w:lang w:val="en-GB" w:eastAsia="ja-JP"/>
              </w:rPr>
            </w:pPr>
            <w:r w:rsidRPr="00AB2734">
              <w:rPr>
                <w:i/>
                <w:lang w:val="en-GB" w:eastAsia="ja-JP"/>
              </w:rPr>
              <w:t>9.10.7.8 Electromagnetic susceptibility (see 6.6.2.1)</w:t>
            </w:r>
          </w:p>
          <w:p w:rsidR="00B35A6C" w:rsidRPr="00AB2734" w:rsidRDefault="00B35A6C" w:rsidP="000448AF">
            <w:pPr>
              <w:suppressAutoHyphens/>
              <w:spacing w:before="120"/>
              <w:rPr>
                <w:b/>
                <w:i/>
                <w:u w:val="single"/>
                <w:lang w:val="en-GB" w:eastAsia="ja-JP"/>
              </w:rPr>
            </w:pPr>
            <w:r w:rsidRPr="00AB2734">
              <w:rPr>
                <w:b/>
                <w:i/>
                <w:u w:val="single"/>
                <w:lang w:val="en-GB" w:eastAsia="ja-JP"/>
              </w:rPr>
              <w:t>Radiated immunity test</w:t>
            </w:r>
          </w:p>
          <w:p w:rsidR="00B35A6C" w:rsidRPr="00AB2734" w:rsidRDefault="00B35A6C" w:rsidP="000448AF">
            <w:pPr>
              <w:suppressAutoHyphens/>
              <w:spacing w:before="120"/>
              <w:rPr>
                <w:i/>
                <w:lang w:val="en-GB" w:eastAsia="ja-JP"/>
              </w:rPr>
            </w:pPr>
            <w:r w:rsidRPr="00AB2734">
              <w:rPr>
                <w:i/>
                <w:lang w:val="en-GB" w:eastAsia="ja-JP"/>
              </w:rPr>
              <w:t>Test procedure in brief:</w:t>
            </w:r>
          </w:p>
          <w:p w:rsidR="00B35A6C" w:rsidRPr="00AB2734" w:rsidRDefault="00B35A6C" w:rsidP="000448AF">
            <w:pPr>
              <w:suppressAutoHyphens/>
              <w:rPr>
                <w:i/>
                <w:lang w:val="en-GB" w:eastAsia="ja-JP"/>
              </w:rPr>
            </w:pPr>
            <w:r w:rsidRPr="00AB2734">
              <w:rPr>
                <w:i/>
                <w:lang w:val="en-GB" w:eastAsia="ja-JP"/>
              </w:rPr>
              <w:t>.......................................</w:t>
            </w:r>
          </w:p>
          <w:p w:rsidR="00B35A6C" w:rsidRPr="00AB2734" w:rsidRDefault="00B35A6C" w:rsidP="000448AF">
            <w:pPr>
              <w:suppressAutoHyphens/>
              <w:rPr>
                <w:i/>
                <w:lang w:val="en-GB" w:eastAsia="ja-JP"/>
              </w:rPr>
            </w:pPr>
            <w:r w:rsidRPr="00AB2734">
              <w:rPr>
                <w:i/>
                <w:lang w:val="en-GB" w:eastAsia="ja-JP"/>
              </w:rPr>
              <w:t>Test severity:</w:t>
            </w:r>
          </w:p>
          <w:p w:rsidR="00B35A6C" w:rsidRPr="00AB2734" w:rsidRDefault="00B35A6C" w:rsidP="000448AF">
            <w:pPr>
              <w:suppressAutoHyphens/>
              <w:rPr>
                <w:i/>
                <w:lang w:val="en-GB" w:eastAsia="ja-JP"/>
              </w:rPr>
            </w:pPr>
            <w:r w:rsidRPr="00AB2734">
              <w:rPr>
                <w:i/>
                <w:lang w:val="en-GB" w:eastAsia="ja-JP"/>
              </w:rPr>
              <w:t>Level 2 (in accordance with IEC 61000-4-3 (2006-02) Ed 3.0 Consolidated edition, No. 6)</w:t>
            </w:r>
          </w:p>
          <w:p w:rsidR="00B35A6C" w:rsidRPr="00AB2734" w:rsidRDefault="00B35A6C" w:rsidP="000448AF">
            <w:pPr>
              <w:suppressAutoHyphens/>
              <w:rPr>
                <w:lang w:val="en-GB" w:eastAsia="ja-JP"/>
              </w:rPr>
            </w:pPr>
            <w:r w:rsidRPr="00AB2734">
              <w:rPr>
                <w:i/>
                <w:lang w:val="en-GB" w:eastAsia="ja-JP"/>
              </w:rPr>
              <w:t xml:space="preserve">Frequency range: </w:t>
            </w:r>
            <w:r w:rsidRPr="00AB2734">
              <w:rPr>
                <w:i/>
                <w:strike/>
                <w:lang w:val="en-GB" w:eastAsia="ja-JP"/>
              </w:rPr>
              <w:t>26</w:t>
            </w:r>
            <w:r w:rsidRPr="00AB2734">
              <w:rPr>
                <w:i/>
                <w:lang w:val="en-GB" w:eastAsia="ja-JP"/>
              </w:rPr>
              <w:t xml:space="preserve"> </w:t>
            </w:r>
            <w:r w:rsidRPr="00AB2734">
              <w:rPr>
                <w:b/>
                <w:i/>
                <w:u w:val="single"/>
                <w:lang w:val="en-GB" w:eastAsia="ja-JP"/>
              </w:rPr>
              <w:t>80</w:t>
            </w:r>
            <w:r w:rsidRPr="00AB2734">
              <w:rPr>
                <w:i/>
                <w:u w:val="single"/>
                <w:lang w:val="en-GB" w:eastAsia="ja-JP"/>
              </w:rPr>
              <w:t xml:space="preserve"> </w:t>
            </w:r>
            <w:r w:rsidRPr="00AB2734">
              <w:rPr>
                <w:i/>
                <w:lang w:val="en-GB" w:eastAsia="ja-JP"/>
              </w:rPr>
              <w:t xml:space="preserve">MHz to </w:t>
            </w:r>
            <w:r w:rsidRPr="00AB2734">
              <w:rPr>
                <w:i/>
                <w:strike/>
                <w:lang w:val="en-GB" w:eastAsia="ja-JP"/>
              </w:rPr>
              <w:t>1 000</w:t>
            </w:r>
            <w:r w:rsidRPr="00AB2734">
              <w:rPr>
                <w:i/>
                <w:lang w:val="en-GB" w:eastAsia="ja-JP"/>
              </w:rPr>
              <w:t xml:space="preserve"> </w:t>
            </w:r>
            <w:r w:rsidRPr="00AB2734">
              <w:rPr>
                <w:b/>
                <w:i/>
                <w:u w:val="single"/>
                <w:lang w:val="en-GB" w:eastAsia="ja-JP"/>
              </w:rPr>
              <w:t>2 000</w:t>
            </w:r>
            <w:r w:rsidRPr="00AB2734">
              <w:rPr>
                <w:i/>
                <w:lang w:val="en-GB" w:eastAsia="ja-JP"/>
              </w:rPr>
              <w:t xml:space="preserve"> MHz;</w:t>
            </w:r>
          </w:p>
        </w:tc>
        <w:tc>
          <w:tcPr>
            <w:tcW w:w="3312" w:type="dxa"/>
            <w:vAlign w:val="center"/>
          </w:tcPr>
          <w:p w:rsidR="00B35A6C" w:rsidRPr="00FA7796" w:rsidRDefault="000448AF" w:rsidP="000448AF">
            <w:pPr>
              <w:rPr>
                <w:rFonts w:cs="Times New Roman"/>
                <w:sz w:val="21"/>
                <w:szCs w:val="21"/>
              </w:rPr>
            </w:pPr>
            <w:r w:rsidRPr="00FA7796">
              <w:rPr>
                <w:rFonts w:cs="Times New Roman"/>
                <w:sz w:val="21"/>
                <w:szCs w:val="21"/>
              </w:rPr>
              <w:t>Amended as proposed</w:t>
            </w:r>
          </w:p>
        </w:tc>
      </w:tr>
      <w:tr w:rsidR="00B35A6C" w:rsidRPr="00AB2734" w:rsidTr="00854C50">
        <w:trPr>
          <w:cantSplit/>
        </w:trPr>
        <w:tc>
          <w:tcPr>
            <w:tcW w:w="1728" w:type="dxa"/>
            <w:tcBorders>
              <w:bottom w:val="double" w:sz="12" w:space="0" w:color="auto"/>
            </w:tcBorders>
            <w:vAlign w:val="center"/>
          </w:tcPr>
          <w:p w:rsidR="00B35A6C" w:rsidRPr="00AB2734" w:rsidRDefault="00B35A6C" w:rsidP="006136D6">
            <w:pPr>
              <w:jc w:val="center"/>
            </w:pPr>
            <w:r w:rsidRPr="00AB2734">
              <w:rPr>
                <w:rFonts w:cs="Times New Roman"/>
                <w:sz w:val="21"/>
                <w:szCs w:val="21"/>
              </w:rPr>
              <w:t>Japan</w:t>
            </w:r>
          </w:p>
        </w:tc>
        <w:tc>
          <w:tcPr>
            <w:tcW w:w="1378" w:type="dxa"/>
            <w:tcBorders>
              <w:bottom w:val="double" w:sz="12" w:space="0" w:color="auto"/>
            </w:tcBorders>
            <w:vAlign w:val="center"/>
          </w:tcPr>
          <w:p w:rsidR="00B35A6C" w:rsidRPr="00AB2734" w:rsidRDefault="00B35A6C" w:rsidP="000448AF">
            <w:pPr>
              <w:suppressAutoHyphens/>
              <w:jc w:val="center"/>
              <w:rPr>
                <w:lang w:val="en-GB" w:eastAsia="ja-JP"/>
              </w:rPr>
            </w:pPr>
            <w:r w:rsidRPr="00AB2734">
              <w:rPr>
                <w:lang w:val="en-GB" w:eastAsia="ja-JP"/>
              </w:rPr>
              <w:t>D-3</w:t>
            </w:r>
          </w:p>
        </w:tc>
        <w:tc>
          <w:tcPr>
            <w:tcW w:w="1728" w:type="dxa"/>
            <w:tcBorders>
              <w:bottom w:val="double" w:sz="12" w:space="0" w:color="auto"/>
            </w:tcBorders>
            <w:vAlign w:val="center"/>
          </w:tcPr>
          <w:p w:rsidR="00B35A6C" w:rsidRPr="00AB2734" w:rsidRDefault="00B35A6C" w:rsidP="000448AF">
            <w:pPr>
              <w:suppressAutoHyphens/>
              <w:jc w:val="center"/>
              <w:rPr>
                <w:lang w:val="en-GB" w:eastAsia="ja-JP"/>
              </w:rPr>
            </w:pPr>
            <w:r w:rsidRPr="00AB2734">
              <w:rPr>
                <w:lang w:val="en-GB" w:eastAsia="ja-JP"/>
              </w:rPr>
              <w:t>Annex D</w:t>
            </w:r>
          </w:p>
          <w:p w:rsidR="00B35A6C" w:rsidRPr="00AB2734" w:rsidRDefault="00B35A6C" w:rsidP="000448AF">
            <w:pPr>
              <w:suppressAutoHyphens/>
              <w:jc w:val="center"/>
              <w:rPr>
                <w:lang w:val="en-GB" w:eastAsia="ja-JP"/>
              </w:rPr>
            </w:pPr>
            <w:r w:rsidRPr="00AB2734">
              <w:rPr>
                <w:lang w:val="en-GB" w:eastAsia="ja-JP"/>
              </w:rPr>
              <w:t>5. Further information</w:t>
            </w:r>
          </w:p>
        </w:tc>
        <w:tc>
          <w:tcPr>
            <w:tcW w:w="5083" w:type="dxa"/>
            <w:tcBorders>
              <w:bottom w:val="double" w:sz="12" w:space="0" w:color="auto"/>
            </w:tcBorders>
            <w:vAlign w:val="center"/>
          </w:tcPr>
          <w:p w:rsidR="00B35A6C" w:rsidRPr="00AB2734" w:rsidRDefault="00B35A6C" w:rsidP="000448AF">
            <w:pPr>
              <w:suppressAutoHyphens/>
              <w:rPr>
                <w:color w:val="0000CC"/>
                <w:lang w:val="en-GB" w:eastAsia="ja-JP"/>
              </w:rPr>
            </w:pPr>
            <w:r w:rsidRPr="00AB2734">
              <w:rPr>
                <w:lang w:val="en-GB" w:eastAsia="ja-JP"/>
              </w:rPr>
              <w:t>Regarding the first sentence, “</w:t>
            </w:r>
            <w:r w:rsidRPr="00AB2734">
              <w:rPr>
                <w:i/>
                <w:lang w:val="en-GB"/>
              </w:rPr>
              <w:t xml:space="preserve">The manufacturing process </w:t>
            </w:r>
            <w:r w:rsidRPr="00AB2734">
              <w:rPr>
                <w:i/>
                <w:lang w:val="en-GB" w:eastAsia="ja-JP"/>
              </w:rPr>
              <w:t xml:space="preserve">...... </w:t>
            </w:r>
            <w:r w:rsidRPr="00AB2734">
              <w:rPr>
                <w:i/>
                <w:u w:val="single"/>
                <w:lang w:val="en-GB"/>
              </w:rPr>
              <w:t>essential changes</w:t>
            </w:r>
            <w:r w:rsidRPr="00AB2734">
              <w:rPr>
                <w:i/>
                <w:lang w:val="en-GB"/>
              </w:rPr>
              <w:t xml:space="preserve"> are only allowed with the permission of the </w:t>
            </w:r>
            <w:r w:rsidRPr="00AB2734">
              <w:rPr>
                <w:i/>
                <w:u w:val="single"/>
                <w:lang w:val="en-GB"/>
              </w:rPr>
              <w:t>notified body</w:t>
            </w:r>
            <w:r w:rsidRPr="00AB2734">
              <w:rPr>
                <w:lang w:val="en-GB" w:eastAsia="ja-JP"/>
              </w:rPr>
              <w:t>”, what is the practical criterion for “</w:t>
            </w:r>
            <w:r w:rsidRPr="00AB2734">
              <w:rPr>
                <w:b/>
                <w:i/>
                <w:lang w:val="en-GB" w:eastAsia="ja-JP"/>
              </w:rPr>
              <w:t>essential changes</w:t>
            </w:r>
            <w:r w:rsidRPr="00AB2734">
              <w:rPr>
                <w:lang w:val="en-GB" w:eastAsia="ja-JP"/>
              </w:rPr>
              <w:t>”? In addition, we consider that “</w:t>
            </w:r>
            <w:r w:rsidRPr="00AB2734">
              <w:rPr>
                <w:b/>
                <w:i/>
                <w:lang w:val="en-GB" w:eastAsia="ja-JP"/>
              </w:rPr>
              <w:t>notified body</w:t>
            </w:r>
            <w:r w:rsidRPr="00AB2734">
              <w:rPr>
                <w:lang w:val="en-GB" w:eastAsia="ja-JP"/>
              </w:rPr>
              <w:t>” is a term used only in EU.</w:t>
            </w:r>
          </w:p>
        </w:tc>
        <w:tc>
          <w:tcPr>
            <w:tcW w:w="3312" w:type="dxa"/>
            <w:tcBorders>
              <w:bottom w:val="double" w:sz="12" w:space="0" w:color="auto"/>
            </w:tcBorders>
            <w:vAlign w:val="center"/>
          </w:tcPr>
          <w:p w:rsidR="000448AF" w:rsidRPr="00FA7796" w:rsidRDefault="000448AF" w:rsidP="000448AF">
            <w:pPr>
              <w:rPr>
                <w:rFonts w:cs="Times New Roman"/>
                <w:sz w:val="21"/>
                <w:szCs w:val="21"/>
              </w:rPr>
            </w:pPr>
            <w:r w:rsidRPr="00FA7796">
              <w:rPr>
                <w:rFonts w:cs="Times New Roman"/>
                <w:sz w:val="21"/>
                <w:szCs w:val="21"/>
              </w:rPr>
              <w:t xml:space="preserve">Term "essential changes" to be defined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r w:rsidRPr="00FA7796">
              <w:rPr>
                <w:rFonts w:cs="Times New Roman"/>
                <w:sz w:val="21"/>
                <w:szCs w:val="21"/>
              </w:rPr>
              <w:t>.</w:t>
            </w:r>
          </w:p>
          <w:p w:rsidR="00B35A6C" w:rsidRPr="00FA7796" w:rsidRDefault="000448AF" w:rsidP="000448AF">
            <w:pPr>
              <w:rPr>
                <w:rFonts w:cs="Times New Roman"/>
                <w:sz w:val="21"/>
                <w:szCs w:val="21"/>
              </w:rPr>
            </w:pPr>
            <w:r w:rsidRPr="00FA7796">
              <w:rPr>
                <w:rFonts w:cs="Times New Roman"/>
                <w:sz w:val="21"/>
                <w:szCs w:val="21"/>
              </w:rPr>
              <w:t>"notified body" changed to "issuing authority"</w:t>
            </w:r>
          </w:p>
        </w:tc>
      </w:tr>
      <w:tr w:rsidR="000448AF" w:rsidRPr="00AB2734" w:rsidTr="00854C50">
        <w:trPr>
          <w:cantSplit/>
        </w:trPr>
        <w:tc>
          <w:tcPr>
            <w:tcW w:w="1728" w:type="dxa"/>
            <w:tcBorders>
              <w:top w:val="double" w:sz="12" w:space="0" w:color="auto"/>
              <w:bottom w:val="double" w:sz="12" w:space="0" w:color="auto"/>
            </w:tcBorders>
            <w:vAlign w:val="center"/>
          </w:tcPr>
          <w:p w:rsidR="000448AF" w:rsidRPr="00AB2734" w:rsidRDefault="000448AF" w:rsidP="006136D6">
            <w:pPr>
              <w:jc w:val="center"/>
              <w:rPr>
                <w:rFonts w:cs="Times New Roman"/>
                <w:sz w:val="21"/>
                <w:szCs w:val="21"/>
              </w:rPr>
            </w:pPr>
            <w:r w:rsidRPr="00AB2734">
              <w:rPr>
                <w:rFonts w:cs="Times New Roman"/>
                <w:sz w:val="21"/>
                <w:szCs w:val="21"/>
              </w:rPr>
              <w:t>METAS</w:t>
            </w:r>
          </w:p>
        </w:tc>
        <w:tc>
          <w:tcPr>
            <w:tcW w:w="1378" w:type="dxa"/>
            <w:tcBorders>
              <w:top w:val="double" w:sz="12" w:space="0" w:color="auto"/>
              <w:bottom w:val="double" w:sz="12" w:space="0" w:color="auto"/>
            </w:tcBorders>
            <w:vAlign w:val="center"/>
          </w:tcPr>
          <w:p w:rsidR="000448AF" w:rsidRPr="00AB2734" w:rsidRDefault="000448AF" w:rsidP="000448AF">
            <w:pPr>
              <w:suppressAutoHyphens/>
              <w:jc w:val="center"/>
              <w:rPr>
                <w:rFonts w:cs="Times New Roman"/>
                <w:sz w:val="21"/>
                <w:szCs w:val="21"/>
                <w:lang w:val="en-GB"/>
              </w:rPr>
            </w:pPr>
            <w:r w:rsidRPr="00AB2734">
              <w:rPr>
                <w:rFonts w:cs="Times New Roman"/>
                <w:sz w:val="21"/>
                <w:szCs w:val="21"/>
                <w:lang w:val="en-GB"/>
              </w:rPr>
              <w:t>48</w:t>
            </w:r>
          </w:p>
        </w:tc>
        <w:tc>
          <w:tcPr>
            <w:tcW w:w="1728" w:type="dxa"/>
            <w:tcBorders>
              <w:top w:val="double" w:sz="12" w:space="0" w:color="auto"/>
              <w:bottom w:val="double" w:sz="12" w:space="0" w:color="auto"/>
            </w:tcBorders>
            <w:vAlign w:val="center"/>
          </w:tcPr>
          <w:p w:rsidR="000448AF" w:rsidRPr="00AB2734" w:rsidRDefault="000448AF" w:rsidP="000448AF">
            <w:pPr>
              <w:suppressAutoHyphens/>
              <w:jc w:val="center"/>
              <w:rPr>
                <w:rFonts w:cs="Times New Roman"/>
                <w:sz w:val="21"/>
                <w:szCs w:val="21"/>
                <w:lang w:val="en-GB"/>
              </w:rPr>
            </w:pPr>
            <w:r w:rsidRPr="00AB2734">
              <w:rPr>
                <w:rFonts w:cs="Times New Roman"/>
                <w:sz w:val="21"/>
                <w:szCs w:val="21"/>
                <w:lang w:val="en-GB"/>
              </w:rPr>
              <w:t>5.3.1</w:t>
            </w:r>
          </w:p>
        </w:tc>
        <w:tc>
          <w:tcPr>
            <w:tcW w:w="5083" w:type="dxa"/>
            <w:tcBorders>
              <w:top w:val="double" w:sz="12" w:space="0" w:color="auto"/>
              <w:bottom w:val="double" w:sz="12" w:space="0" w:color="auto"/>
            </w:tcBorders>
            <w:vAlign w:val="center"/>
          </w:tcPr>
          <w:p w:rsidR="000448AF" w:rsidRPr="00AB2734" w:rsidRDefault="000448AF" w:rsidP="000448AF">
            <w:pPr>
              <w:suppressAutoHyphens/>
              <w:rPr>
                <w:rFonts w:cs="Times New Roman"/>
                <w:sz w:val="21"/>
                <w:szCs w:val="21"/>
                <w:lang w:val="en-GB"/>
              </w:rPr>
            </w:pPr>
            <w:r w:rsidRPr="00AB2734">
              <w:rPr>
                <w:rFonts w:cs="Times New Roman"/>
                <w:sz w:val="21"/>
                <w:szCs w:val="21"/>
                <w:lang w:val="en-GB"/>
              </w:rPr>
              <w:t xml:space="preserve">The formulation of the creep test is so strict that most of load cells used for dynamic weighing will fail the test and this test is not </w:t>
            </w:r>
            <w:proofErr w:type="gramStart"/>
            <w:r w:rsidRPr="00AB2734">
              <w:rPr>
                <w:rFonts w:cs="Times New Roman"/>
                <w:sz w:val="21"/>
                <w:szCs w:val="21"/>
                <w:lang w:val="en-GB"/>
              </w:rPr>
              <w:t>relevant  for</w:t>
            </w:r>
            <w:proofErr w:type="gramEnd"/>
            <w:r w:rsidRPr="00AB2734">
              <w:rPr>
                <w:rFonts w:cs="Times New Roman"/>
                <w:sz w:val="21"/>
                <w:szCs w:val="21"/>
                <w:lang w:val="en-GB"/>
              </w:rPr>
              <w:t xml:space="preserve"> load cells used only dynamic weighing.. This difficulty was discussed at the meeting in September 2011 at the PTB. Would it be possible, for example, to provide a possibility of not performing the creep test and not providing creep test results with a justification of doing so, like it is mentioned for the atmospheric pressure test (A4.4)</w:t>
            </w:r>
            <w:proofErr w:type="gramStart"/>
            <w:r w:rsidRPr="00AB2734">
              <w:rPr>
                <w:rFonts w:cs="Times New Roman"/>
                <w:sz w:val="21"/>
                <w:szCs w:val="21"/>
                <w:lang w:val="en-GB"/>
              </w:rPr>
              <w:t>.</w:t>
            </w:r>
            <w:proofErr w:type="gramEnd"/>
          </w:p>
        </w:tc>
        <w:tc>
          <w:tcPr>
            <w:tcW w:w="3312" w:type="dxa"/>
            <w:tcBorders>
              <w:top w:val="double" w:sz="12" w:space="0" w:color="auto"/>
              <w:bottom w:val="double" w:sz="12" w:space="0" w:color="auto"/>
            </w:tcBorders>
            <w:vAlign w:val="center"/>
          </w:tcPr>
          <w:p w:rsidR="000448AF" w:rsidRPr="00FA7796" w:rsidRDefault="000448AF" w:rsidP="00E7508F">
            <w:pPr>
              <w:rPr>
                <w:rFonts w:cs="Times New Roman"/>
                <w:sz w:val="21"/>
                <w:szCs w:val="21"/>
              </w:rPr>
            </w:pPr>
            <w:r w:rsidRPr="00FA7796">
              <w:rPr>
                <w:rFonts w:cs="Times New Roman"/>
                <w:sz w:val="21"/>
                <w:szCs w:val="21"/>
              </w:rPr>
              <w:t>T</w:t>
            </w:r>
            <w:r w:rsidR="00E7508F" w:rsidRPr="00FA7796">
              <w:rPr>
                <w:rFonts w:cs="Times New Roman"/>
                <w:sz w:val="21"/>
                <w:szCs w:val="21"/>
              </w:rPr>
              <w:t>his prop</w:t>
            </w:r>
            <w:r w:rsidRPr="00FA7796">
              <w:rPr>
                <w:rFonts w:cs="Times New Roman"/>
                <w:sz w:val="21"/>
                <w:szCs w:val="21"/>
              </w:rPr>
              <w:t>o</w:t>
            </w:r>
            <w:r w:rsidR="00E7508F" w:rsidRPr="00FA7796">
              <w:rPr>
                <w:rFonts w:cs="Times New Roman"/>
                <w:sz w:val="21"/>
                <w:szCs w:val="21"/>
              </w:rPr>
              <w:t>sal to</w:t>
            </w:r>
            <w:r w:rsidRPr="00FA7796">
              <w:rPr>
                <w:rFonts w:cs="Times New Roman"/>
                <w:sz w:val="21"/>
                <w:szCs w:val="21"/>
              </w:rPr>
              <w:t xml:space="preserve"> </w:t>
            </w:r>
            <w:r w:rsidR="00E7508F" w:rsidRPr="00FA7796">
              <w:rPr>
                <w:rFonts w:cs="Times New Roman"/>
                <w:sz w:val="21"/>
                <w:szCs w:val="21"/>
              </w:rPr>
              <w:t>discuss</w:t>
            </w:r>
            <w:r w:rsidRPr="00FA7796">
              <w:rPr>
                <w:rFonts w:cs="Times New Roman"/>
                <w:sz w:val="21"/>
                <w:szCs w:val="21"/>
              </w:rPr>
              <w:t xml:space="preserve">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E7508F" w:rsidRPr="00AB2734" w:rsidTr="00854C50">
        <w:trPr>
          <w:cantSplit/>
        </w:trPr>
        <w:tc>
          <w:tcPr>
            <w:tcW w:w="1728" w:type="dxa"/>
            <w:tcBorders>
              <w:top w:val="double" w:sz="12" w:space="0" w:color="auto"/>
            </w:tcBorders>
            <w:vAlign w:val="center"/>
          </w:tcPr>
          <w:p w:rsidR="00E7508F" w:rsidRPr="00AB2734" w:rsidRDefault="00E7508F" w:rsidP="006136D6">
            <w:pPr>
              <w:jc w:val="center"/>
              <w:rPr>
                <w:rFonts w:cs="Times New Roman"/>
                <w:sz w:val="21"/>
                <w:szCs w:val="21"/>
              </w:rPr>
            </w:pPr>
            <w:r w:rsidRPr="00AB2734">
              <w:rPr>
                <w:rFonts w:cs="Times New Roman"/>
                <w:sz w:val="21"/>
                <w:szCs w:val="21"/>
              </w:rPr>
              <w:lastRenderedPageBreak/>
              <w:t>Netherlands</w:t>
            </w:r>
          </w:p>
        </w:tc>
        <w:tc>
          <w:tcPr>
            <w:tcW w:w="1378" w:type="dxa"/>
            <w:tcBorders>
              <w:top w:val="double" w:sz="12" w:space="0" w:color="auto"/>
            </w:tcBorders>
            <w:vAlign w:val="center"/>
          </w:tcPr>
          <w:p w:rsidR="00E7508F" w:rsidRPr="00AB2734" w:rsidRDefault="00E7508F" w:rsidP="009508CE">
            <w:pPr>
              <w:suppressAutoHyphens/>
              <w:jc w:val="center"/>
              <w:rPr>
                <w:lang w:val="en-GB"/>
              </w:rPr>
            </w:pPr>
          </w:p>
        </w:tc>
        <w:tc>
          <w:tcPr>
            <w:tcW w:w="1728" w:type="dxa"/>
            <w:tcBorders>
              <w:top w:val="double" w:sz="12" w:space="0" w:color="auto"/>
            </w:tcBorders>
            <w:vAlign w:val="center"/>
          </w:tcPr>
          <w:p w:rsidR="00E7508F" w:rsidRPr="00AB2734" w:rsidRDefault="00E7508F" w:rsidP="009508CE">
            <w:pPr>
              <w:suppressAutoHyphens/>
              <w:jc w:val="center"/>
              <w:rPr>
                <w:lang w:val="en-GB"/>
              </w:rPr>
            </w:pPr>
            <w:r w:rsidRPr="00AB2734">
              <w:rPr>
                <w:lang w:val="en-GB"/>
              </w:rPr>
              <w:t>General</w:t>
            </w:r>
          </w:p>
        </w:tc>
        <w:tc>
          <w:tcPr>
            <w:tcW w:w="5083" w:type="dxa"/>
            <w:tcBorders>
              <w:top w:val="double" w:sz="12" w:space="0" w:color="auto"/>
            </w:tcBorders>
            <w:vAlign w:val="center"/>
          </w:tcPr>
          <w:p w:rsidR="00E7508F" w:rsidRPr="00AB2734" w:rsidRDefault="00E7508F" w:rsidP="009508CE">
            <w:pPr>
              <w:suppressAutoHyphens/>
              <w:rPr>
                <w:lang w:val="en-GB"/>
              </w:rPr>
            </w:pPr>
            <w:r w:rsidRPr="00AB2734">
              <w:rPr>
                <w:lang w:val="en-GB"/>
              </w:rPr>
              <w:t xml:space="preserve">Significant improvements have been made compared to the 1 WD.  </w:t>
            </w:r>
          </w:p>
          <w:p w:rsidR="00E7508F" w:rsidRPr="00AB2734" w:rsidRDefault="00E7508F" w:rsidP="009508CE">
            <w:pPr>
              <w:suppressAutoHyphens/>
              <w:rPr>
                <w:lang w:val="en-GB"/>
              </w:rPr>
            </w:pPr>
            <w:r w:rsidRPr="00AB2734">
              <w:rPr>
                <w:lang w:val="en-GB"/>
              </w:rPr>
              <w:t>From the grammatical point of view the draft may quite improve by rephrase some clauses formulated in or containing some foreign phrasing style and therefore could easily be misinterpreted.</w:t>
            </w:r>
          </w:p>
        </w:tc>
        <w:tc>
          <w:tcPr>
            <w:tcW w:w="3312" w:type="dxa"/>
            <w:tcBorders>
              <w:top w:val="double" w:sz="12" w:space="0" w:color="auto"/>
            </w:tcBorders>
            <w:vAlign w:val="center"/>
          </w:tcPr>
          <w:p w:rsidR="00E7508F" w:rsidRPr="00FA7796" w:rsidRDefault="009508CE" w:rsidP="009508CE">
            <w:pPr>
              <w:rPr>
                <w:rFonts w:cs="Times New Roman"/>
                <w:sz w:val="21"/>
                <w:szCs w:val="21"/>
              </w:rPr>
            </w:pPr>
            <w:r w:rsidRPr="00FA7796">
              <w:rPr>
                <w:rFonts w:cs="Times New Roman"/>
                <w:sz w:val="21"/>
                <w:szCs w:val="21"/>
              </w:rPr>
              <w:t>Rephrasing of specific language will be done as needed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p>
        </w:tc>
        <w:tc>
          <w:tcPr>
            <w:tcW w:w="1728" w:type="dxa"/>
            <w:vAlign w:val="center"/>
          </w:tcPr>
          <w:p w:rsidR="00E7508F" w:rsidRPr="00AB2734" w:rsidRDefault="00E7508F" w:rsidP="009508CE">
            <w:pPr>
              <w:suppressAutoHyphens/>
              <w:jc w:val="center"/>
              <w:rPr>
                <w:lang w:val="en-GB"/>
              </w:rPr>
            </w:pPr>
            <w:r w:rsidRPr="00AB2734">
              <w:rPr>
                <w:lang w:val="en-GB"/>
              </w:rPr>
              <w:t>General</w:t>
            </w:r>
          </w:p>
          <w:p w:rsidR="00E7508F" w:rsidRPr="00AB2734" w:rsidRDefault="00E7508F" w:rsidP="009508CE">
            <w:pPr>
              <w:suppressAutoHyphens/>
              <w:jc w:val="center"/>
              <w:rPr>
                <w:lang w:val="en-GB"/>
              </w:rPr>
            </w:pPr>
            <w:r w:rsidRPr="00AB2734">
              <w:rPr>
                <w:lang w:val="en-GB"/>
              </w:rPr>
              <w:t>(Application and reference to templates)</w:t>
            </w:r>
          </w:p>
        </w:tc>
        <w:tc>
          <w:tcPr>
            <w:tcW w:w="5083" w:type="dxa"/>
            <w:vAlign w:val="center"/>
          </w:tcPr>
          <w:p w:rsidR="00E7508F" w:rsidRPr="00AB2734" w:rsidRDefault="00E7508F" w:rsidP="009508CE">
            <w:pPr>
              <w:suppressAutoHyphens/>
              <w:rPr>
                <w:lang w:val="en-GB"/>
              </w:rPr>
            </w:pPr>
            <w:r w:rsidRPr="00AB2734">
              <w:rPr>
                <w:lang w:val="en-GB"/>
              </w:rPr>
              <w:t>Present version of templates for OIML Recommendations concerns informal</w:t>
            </w:r>
            <w:r w:rsidRPr="00AB2734">
              <w:rPr>
                <w:b/>
                <w:bCs/>
                <w:lang w:val="en-GB"/>
              </w:rPr>
              <w:t xml:space="preserve"> draft</w:t>
            </w:r>
            <w:r w:rsidRPr="00AB2734">
              <w:rPr>
                <w:lang w:val="en-GB"/>
              </w:rPr>
              <w:t>. Suggest removing all references to these templates from the (draft) R 60.</w:t>
            </w:r>
          </w:p>
        </w:tc>
        <w:tc>
          <w:tcPr>
            <w:tcW w:w="3312" w:type="dxa"/>
            <w:vAlign w:val="center"/>
          </w:tcPr>
          <w:p w:rsidR="00E7508F" w:rsidRPr="00FA7796" w:rsidRDefault="009508CE" w:rsidP="009508CE">
            <w:pPr>
              <w:rPr>
                <w:rFonts w:cs="Times New Roman"/>
                <w:sz w:val="21"/>
                <w:szCs w:val="21"/>
              </w:rPr>
            </w:pPr>
            <w:r w:rsidRPr="00FA7796">
              <w:rPr>
                <w:rFonts w:cs="Times New Roman"/>
                <w:sz w:val="21"/>
                <w:szCs w:val="21"/>
              </w:rPr>
              <w:t>References removed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p>
        </w:tc>
        <w:tc>
          <w:tcPr>
            <w:tcW w:w="1728" w:type="dxa"/>
            <w:vAlign w:val="center"/>
          </w:tcPr>
          <w:p w:rsidR="00E7508F" w:rsidRPr="00AB2734" w:rsidRDefault="00E7508F" w:rsidP="009508CE">
            <w:pPr>
              <w:suppressAutoHyphens/>
              <w:jc w:val="center"/>
              <w:rPr>
                <w:lang w:val="en-GB"/>
              </w:rPr>
            </w:pPr>
            <w:r w:rsidRPr="00AB2734">
              <w:rPr>
                <w:lang w:val="en-GB"/>
              </w:rPr>
              <w:t>General</w:t>
            </w:r>
          </w:p>
        </w:tc>
        <w:tc>
          <w:tcPr>
            <w:tcW w:w="5083" w:type="dxa"/>
            <w:vAlign w:val="center"/>
          </w:tcPr>
          <w:p w:rsidR="00E7508F" w:rsidRPr="00AB2734" w:rsidRDefault="00E7508F" w:rsidP="009508CE">
            <w:pPr>
              <w:suppressAutoHyphens/>
              <w:rPr>
                <w:lang w:val="en-GB"/>
              </w:rPr>
            </w:pPr>
            <w:r w:rsidRPr="00AB2734">
              <w:rPr>
                <w:lang w:val="en-GB"/>
              </w:rPr>
              <w:t>In the draft the terms “load</w:t>
            </w:r>
            <w:proofErr w:type="gramStart"/>
            <w:r w:rsidRPr="00AB2734">
              <w:rPr>
                <w:lang w:val="en-GB"/>
              </w:rPr>
              <w:t>” ,</w:t>
            </w:r>
            <w:proofErr w:type="gramEnd"/>
            <w:r w:rsidRPr="00AB2734">
              <w:rPr>
                <w:lang w:val="en-GB"/>
              </w:rPr>
              <w:t xml:space="preserve"> “force” and “mass” are applied where referring to loading the load cell.</w:t>
            </w:r>
          </w:p>
          <w:p w:rsidR="00E7508F" w:rsidRPr="00AB2734" w:rsidRDefault="00E7508F" w:rsidP="009508CE">
            <w:pPr>
              <w:suppressAutoHyphens/>
              <w:rPr>
                <w:lang w:val="en-GB"/>
              </w:rPr>
            </w:pPr>
            <w:r w:rsidRPr="00AB2734">
              <w:rPr>
                <w:lang w:val="en-GB"/>
              </w:rPr>
              <w:t xml:space="preserve">Please review the draft on the correctness of applying these terms in the several statements. Force and mass should be applied where quantitative statements are concerned and “load” only in case of a qualitative statement.  </w:t>
            </w:r>
          </w:p>
          <w:p w:rsidR="00E7508F" w:rsidRPr="00AB2734" w:rsidRDefault="00E7508F" w:rsidP="009508CE">
            <w:pPr>
              <w:suppressAutoHyphens/>
              <w:rPr>
                <w:lang w:val="en-GB"/>
              </w:rPr>
            </w:pPr>
            <w:r w:rsidRPr="00AB2734">
              <w:rPr>
                <w:lang w:val="en-GB"/>
              </w:rPr>
              <w:t>For example in 2.2 “...</w:t>
            </w:r>
            <w:r w:rsidRPr="00AB2734">
              <w:rPr>
                <w:i/>
                <w:lang w:val="en-GB"/>
              </w:rPr>
              <w:t>as a function of the applied load (mass</w:t>
            </w:r>
            <w:r w:rsidRPr="00AB2734">
              <w:rPr>
                <w:lang w:val="en-GB"/>
              </w:rPr>
              <w:t>)...”  should be amended and could for example be changed to:</w:t>
            </w:r>
          </w:p>
          <w:p w:rsidR="00E7508F" w:rsidRPr="00AB2734" w:rsidRDefault="00E7508F" w:rsidP="009508CE">
            <w:pPr>
              <w:suppressAutoHyphens/>
            </w:pPr>
            <w:r w:rsidRPr="00AB2734">
              <w:rPr>
                <w:i/>
              </w:rPr>
              <w:t xml:space="preserve">“….as a function of </w:t>
            </w:r>
            <w:r w:rsidRPr="00AB2734">
              <w:rPr>
                <w:i/>
                <w:color w:val="FF0000"/>
              </w:rPr>
              <w:t>the force introduced by</w:t>
            </w:r>
            <w:r w:rsidRPr="00AB2734">
              <w:rPr>
                <w:i/>
              </w:rPr>
              <w:t xml:space="preserve"> the applied load (</w:t>
            </w:r>
            <w:r w:rsidRPr="00AB2734">
              <w:rPr>
                <w:i/>
                <w:color w:val="FF0000"/>
              </w:rPr>
              <w:t>converted into</w:t>
            </w:r>
            <w:r w:rsidRPr="00AB2734">
              <w:rPr>
                <w:i/>
              </w:rPr>
              <w:t xml:space="preserve"> mass </w:t>
            </w:r>
            <w:r w:rsidRPr="00AB2734">
              <w:rPr>
                <w:i/>
                <w:color w:val="FF0000"/>
              </w:rPr>
              <w:t>units</w:t>
            </w:r>
            <w:r w:rsidRPr="00AB2734">
              <w:rPr>
                <w:i/>
              </w:rPr>
              <w:t xml:space="preserve">) ….”  </w:t>
            </w:r>
            <w:r w:rsidRPr="00AB2734">
              <w:t xml:space="preserve">Similar 3.5.6 </w:t>
            </w:r>
            <w:proofErr w:type="gramStart"/>
            <w:r w:rsidRPr="00AB2734">
              <w:t>could  better</w:t>
            </w:r>
            <w:proofErr w:type="gramEnd"/>
            <w:r w:rsidRPr="00AB2734">
              <w:t xml:space="preserve"> read: </w:t>
            </w:r>
            <w:r w:rsidRPr="00AB2734">
              <w:rPr>
                <w:i/>
              </w:rPr>
              <w:t xml:space="preserve">“ Largest value of </w:t>
            </w:r>
            <w:r w:rsidRPr="00AB2734">
              <w:rPr>
                <w:i/>
                <w:color w:val="FF0000"/>
              </w:rPr>
              <w:t xml:space="preserve"> force introduced </w:t>
            </w:r>
            <w:r w:rsidRPr="00AB2734">
              <w:rPr>
                <w:i/>
              </w:rPr>
              <w:t>to a load cell during test or use (</w:t>
            </w:r>
            <w:r w:rsidRPr="00AB2734">
              <w:rPr>
                <w:i/>
                <w:color w:val="FF0000"/>
              </w:rPr>
              <w:t>converted into</w:t>
            </w:r>
            <w:r w:rsidRPr="00AB2734">
              <w:rPr>
                <w:i/>
              </w:rPr>
              <w:t xml:space="preserve"> mass</w:t>
            </w:r>
            <w:r w:rsidRPr="00AB2734">
              <w:rPr>
                <w:i/>
                <w:color w:val="FF0000"/>
              </w:rPr>
              <w:t xml:space="preserve"> units</w:t>
            </w:r>
            <w:r w:rsidRPr="00AB2734">
              <w:rPr>
                <w:i/>
              </w:rPr>
              <w:t>)”</w:t>
            </w:r>
            <w:r w:rsidRPr="00AB2734">
              <w:t>. Also accounts for 3.5.8, 3.5.9, 3.5.15</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Amendments made according to comments from NL and UK</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1</w:t>
            </w:r>
          </w:p>
        </w:tc>
        <w:tc>
          <w:tcPr>
            <w:tcW w:w="1728" w:type="dxa"/>
            <w:vAlign w:val="center"/>
          </w:tcPr>
          <w:p w:rsidR="00E7508F" w:rsidRPr="00AB2734" w:rsidRDefault="00E7508F" w:rsidP="009508CE">
            <w:pPr>
              <w:suppressAutoHyphens/>
              <w:jc w:val="center"/>
              <w:rPr>
                <w:lang w:val="en-GB"/>
              </w:rPr>
            </w:pPr>
            <w:r w:rsidRPr="00AB2734">
              <w:rPr>
                <w:lang w:val="en-GB"/>
              </w:rPr>
              <w:t>1</w:t>
            </w:r>
          </w:p>
        </w:tc>
        <w:tc>
          <w:tcPr>
            <w:tcW w:w="5083" w:type="dxa"/>
            <w:vAlign w:val="center"/>
          </w:tcPr>
          <w:p w:rsidR="00E7508F" w:rsidRPr="00AB2734" w:rsidRDefault="00E7508F" w:rsidP="009508CE">
            <w:pPr>
              <w:suppressAutoHyphens/>
              <w:rPr>
                <w:lang w:val="en-GB"/>
              </w:rPr>
            </w:pPr>
            <w:r w:rsidRPr="00AB2734">
              <w:rPr>
                <w:lang w:val="en-GB"/>
              </w:rPr>
              <w:t>Suggest removing the 3</w:t>
            </w:r>
            <w:r w:rsidRPr="00AB2734">
              <w:rPr>
                <w:vertAlign w:val="superscript"/>
                <w:lang w:val="en-GB"/>
              </w:rPr>
              <w:t>rd</w:t>
            </w:r>
            <w:r w:rsidRPr="00AB2734">
              <w:rPr>
                <w:lang w:val="en-GB"/>
              </w:rPr>
              <w:t xml:space="preserve"> bullet and the sentences </w:t>
            </w:r>
            <w:r w:rsidRPr="00AB2734">
              <w:rPr>
                <w:i/>
                <w:iCs/>
                <w:lang w:val="en-GB"/>
              </w:rPr>
              <w:t>“Thus a number of requirements …in the template … evaluation of load cells. In addition … within the template … testing procedures.”</w:t>
            </w:r>
            <w:r w:rsidRPr="00AB2734">
              <w:rPr>
                <w:lang w:val="en-GB"/>
              </w:rPr>
              <w:t xml:space="preserve"> as well as the next paragraph:</w:t>
            </w:r>
            <w:r w:rsidRPr="00AB2734">
              <w:rPr>
                <w:i/>
                <w:iCs/>
                <w:lang w:val="en-GB"/>
              </w:rPr>
              <w:t xml:space="preserve"> “Rather than … </w:t>
            </w:r>
            <w:proofErr w:type="gramStart"/>
            <w:r w:rsidRPr="00AB2734">
              <w:rPr>
                <w:i/>
                <w:iCs/>
                <w:lang w:val="en-GB"/>
              </w:rPr>
              <w:t>existing</w:t>
            </w:r>
            <w:proofErr w:type="gramEnd"/>
            <w:r w:rsidRPr="00AB2734">
              <w:rPr>
                <w:i/>
                <w:iCs/>
                <w:lang w:val="en-GB"/>
              </w:rPr>
              <w:t xml:space="preserve"> context.</w:t>
            </w:r>
            <w:r w:rsidRPr="00AB2734">
              <w:rPr>
                <w:lang w:val="en-GB"/>
              </w:rPr>
              <w:t xml:space="preserve"> </w:t>
            </w:r>
          </w:p>
          <w:p w:rsidR="00E7508F" w:rsidRPr="00AB2734" w:rsidRDefault="00E7508F" w:rsidP="009508CE">
            <w:pPr>
              <w:suppressAutoHyphens/>
              <w:rPr>
                <w:lang w:val="en-GB"/>
              </w:rPr>
            </w:pPr>
            <w:r w:rsidRPr="00AB2734">
              <w:rPr>
                <w:lang w:val="en-GB"/>
              </w:rPr>
              <w:t xml:space="preserve">Suggest removing the end of the last sentence </w:t>
            </w:r>
            <w:r w:rsidRPr="00AB2734">
              <w:rPr>
                <w:i/>
                <w:iCs/>
                <w:lang w:val="en-GB"/>
              </w:rPr>
              <w:t>“and will be presented in a future draft.”</w:t>
            </w:r>
          </w:p>
          <w:p w:rsidR="00E7508F" w:rsidRPr="00AB2734" w:rsidRDefault="00E7508F" w:rsidP="009508CE">
            <w:pPr>
              <w:suppressAutoHyphens/>
              <w:rPr>
                <w:lang w:val="en-GB"/>
              </w:rPr>
            </w:pPr>
            <w:r w:rsidRPr="00AB2734">
              <w:rPr>
                <w:lang w:val="en-GB"/>
              </w:rPr>
              <w:t xml:space="preserve"> Suggest replacing </w:t>
            </w:r>
            <w:r w:rsidRPr="00AB2734">
              <w:rPr>
                <w:i/>
                <w:iCs/>
                <w:lang w:val="en-GB"/>
              </w:rPr>
              <w:t xml:space="preserve">“… apply to </w:t>
            </w:r>
            <w:r w:rsidRPr="00AB2734">
              <w:rPr>
                <w:b/>
                <w:bCs/>
                <w:i/>
                <w:iCs/>
                <w:lang w:val="en-GB"/>
              </w:rPr>
              <w:t>complex</w:t>
            </w:r>
            <w:r w:rsidRPr="00AB2734">
              <w:rPr>
                <w:i/>
                <w:iCs/>
                <w:lang w:val="en-GB"/>
              </w:rPr>
              <w:t xml:space="preserve"> instruments …”</w:t>
            </w:r>
            <w:r w:rsidRPr="00AB2734">
              <w:rPr>
                <w:lang w:val="en-GB"/>
              </w:rPr>
              <w:t xml:space="preserve"> by </w:t>
            </w:r>
            <w:r w:rsidRPr="00AB2734">
              <w:rPr>
                <w:i/>
                <w:iCs/>
                <w:lang w:val="en-GB"/>
              </w:rPr>
              <w:t xml:space="preserve">“… apply to </w:t>
            </w:r>
            <w:r w:rsidRPr="00AB2734">
              <w:rPr>
                <w:b/>
                <w:bCs/>
                <w:i/>
                <w:iCs/>
                <w:lang w:val="en-GB"/>
              </w:rPr>
              <w:t>complete measuring</w:t>
            </w:r>
            <w:r w:rsidRPr="00AB2734">
              <w:rPr>
                <w:i/>
                <w:iCs/>
                <w:lang w:val="en-GB"/>
              </w:rPr>
              <w:t xml:space="preserve"> instruments …”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2</w:t>
            </w:r>
          </w:p>
        </w:tc>
        <w:tc>
          <w:tcPr>
            <w:tcW w:w="1728" w:type="dxa"/>
            <w:vAlign w:val="center"/>
          </w:tcPr>
          <w:p w:rsidR="00E7508F" w:rsidRPr="00AB2734" w:rsidRDefault="00E7508F" w:rsidP="009508CE">
            <w:pPr>
              <w:suppressAutoHyphens/>
              <w:jc w:val="center"/>
              <w:rPr>
                <w:lang w:val="en-GB"/>
              </w:rPr>
            </w:pPr>
            <w:r w:rsidRPr="00AB2734">
              <w:rPr>
                <w:lang w:val="en-GB"/>
              </w:rPr>
              <w:t>2.1</w:t>
            </w:r>
          </w:p>
        </w:tc>
        <w:tc>
          <w:tcPr>
            <w:tcW w:w="5083" w:type="dxa"/>
            <w:vAlign w:val="center"/>
          </w:tcPr>
          <w:p w:rsidR="00E7508F" w:rsidRPr="00AB2734" w:rsidRDefault="00E7508F" w:rsidP="009508CE">
            <w:pPr>
              <w:suppressAutoHyphens/>
              <w:rPr>
                <w:lang w:val="en-GB"/>
              </w:rPr>
            </w:pPr>
            <w:r w:rsidRPr="00AB2734">
              <w:rPr>
                <w:lang w:val="en-GB"/>
              </w:rPr>
              <w:t>1</w:t>
            </w:r>
            <w:r w:rsidRPr="00AB2734">
              <w:rPr>
                <w:vertAlign w:val="superscript"/>
                <w:lang w:val="en-GB"/>
              </w:rPr>
              <w:t>st</w:t>
            </w:r>
            <w:r w:rsidRPr="00AB2734">
              <w:rPr>
                <w:lang w:val="en-GB"/>
              </w:rPr>
              <w:t xml:space="preserve"> line: suggest “</w:t>
            </w:r>
            <w:r w:rsidRPr="00AB2734">
              <w:rPr>
                <w:i/>
                <w:iCs/>
                <w:lang w:val="en-GB"/>
              </w:rPr>
              <w:t>characteristics</w:t>
            </w:r>
            <w:r w:rsidRPr="00AB2734">
              <w:rPr>
                <w:lang w:val="en-GB"/>
              </w:rPr>
              <w:t>” by “</w:t>
            </w:r>
            <w:r w:rsidRPr="00AB2734">
              <w:rPr>
                <w:i/>
                <w:iCs/>
                <w:lang w:val="en-GB"/>
              </w:rPr>
              <w:t>requirements</w:t>
            </w:r>
            <w:r w:rsidRPr="00AB2734">
              <w:rPr>
                <w:lang w:val="en-GB"/>
              </w:rPr>
              <w:t>”.</w:t>
            </w:r>
          </w:p>
        </w:tc>
        <w:tc>
          <w:tcPr>
            <w:tcW w:w="3312" w:type="dxa"/>
            <w:vAlign w:val="center"/>
          </w:tcPr>
          <w:p w:rsidR="00E7508F" w:rsidRPr="00FA7796" w:rsidRDefault="00491CB6" w:rsidP="009508CE">
            <w:pPr>
              <w:rPr>
                <w:rFonts w:cs="Times New Roman"/>
                <w:sz w:val="21"/>
                <w:szCs w:val="21"/>
              </w:rPr>
            </w:pPr>
            <w:r w:rsidRPr="00FA7796">
              <w:rPr>
                <w:rFonts w:cs="Times New Roman"/>
              </w:rPr>
              <w:t>Paragraph amended, see also Australia and U.S. comments</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2</w:t>
            </w:r>
          </w:p>
        </w:tc>
        <w:tc>
          <w:tcPr>
            <w:tcW w:w="1728" w:type="dxa"/>
            <w:vAlign w:val="center"/>
          </w:tcPr>
          <w:p w:rsidR="00E7508F" w:rsidRPr="00AB2734" w:rsidRDefault="00E7508F" w:rsidP="009508CE">
            <w:pPr>
              <w:suppressAutoHyphens/>
              <w:jc w:val="center"/>
              <w:rPr>
                <w:lang w:val="en-GB"/>
              </w:rPr>
            </w:pPr>
            <w:r w:rsidRPr="00AB2734">
              <w:rPr>
                <w:lang w:val="en-GB"/>
              </w:rPr>
              <w:t>3</w:t>
            </w:r>
          </w:p>
          <w:p w:rsidR="00E7508F" w:rsidRPr="00AB2734" w:rsidRDefault="00E7508F" w:rsidP="009508CE">
            <w:pPr>
              <w:suppressAutoHyphens/>
              <w:jc w:val="center"/>
              <w:rPr>
                <w:lang w:val="en-GB"/>
              </w:rPr>
            </w:pPr>
            <w:r w:rsidRPr="00AB2734">
              <w:rPr>
                <w:lang w:val="en-GB"/>
              </w:rPr>
              <w:t>general</w:t>
            </w:r>
          </w:p>
        </w:tc>
        <w:tc>
          <w:tcPr>
            <w:tcW w:w="5083" w:type="dxa"/>
            <w:vAlign w:val="center"/>
          </w:tcPr>
          <w:p w:rsidR="00E7508F" w:rsidRPr="00AB2734" w:rsidRDefault="00E7508F" w:rsidP="009508CE">
            <w:pPr>
              <w:suppressAutoHyphens/>
              <w:rPr>
                <w:lang w:val="en-GB"/>
              </w:rPr>
            </w:pPr>
            <w:r w:rsidRPr="00AB2734">
              <w:rPr>
                <w:lang w:val="en-GB"/>
              </w:rPr>
              <w:t>Terminology should only contain the term and the explanation of the term in such format that this explanation (definition) can be inserted instead of the term. This also implies that a definition cannot contain 2 or more sentences. It however may contain an informative note.</w:t>
            </w:r>
          </w:p>
          <w:p w:rsidR="00E7508F" w:rsidRPr="00AB2734" w:rsidRDefault="00E7508F" w:rsidP="009508CE">
            <w:pPr>
              <w:suppressAutoHyphens/>
              <w:rPr>
                <w:lang w:val="en-GB"/>
              </w:rPr>
            </w:pPr>
            <w:r w:rsidRPr="00AB2734">
              <w:rPr>
                <w:lang w:val="en-GB"/>
              </w:rPr>
              <w:t>Several of the definitions in this chapter however contain the value or requirement applicable to the term in the scope of this Recommendation. This applies for the terms 3.5.11, 3.5.13, 3.5.14, 3.5.15, 3.7.2, 3.7.5, 3.7.13, 3.8.1.</w:t>
            </w:r>
            <w:r w:rsidRPr="00AB2734">
              <w:rPr>
                <w:i/>
                <w:lang w:val="en-GB"/>
              </w:rPr>
              <w:t xml:space="preserve"> </w:t>
            </w:r>
          </w:p>
          <w:p w:rsidR="00E7508F" w:rsidRPr="00AB2734" w:rsidRDefault="00E7508F" w:rsidP="009508CE">
            <w:pPr>
              <w:suppressAutoHyphens/>
              <w:rPr>
                <w:lang w:val="en-GB"/>
              </w:rPr>
            </w:pPr>
            <w:r w:rsidRPr="00AB2734">
              <w:rPr>
                <w:lang w:val="en-GB"/>
              </w:rPr>
              <w:t>It is suggested to split up terminology and specific requirements and also to shift some text to a note to the definition</w:t>
            </w:r>
          </w:p>
        </w:tc>
        <w:tc>
          <w:tcPr>
            <w:tcW w:w="3312" w:type="dxa"/>
            <w:vAlign w:val="center"/>
          </w:tcPr>
          <w:p w:rsidR="00B413C7" w:rsidRPr="00FA7796" w:rsidRDefault="00B413C7" w:rsidP="00B413C7">
            <w:pPr>
              <w:rPr>
                <w:rFonts w:cs="Times New Roman"/>
                <w:sz w:val="21"/>
                <w:szCs w:val="21"/>
              </w:rPr>
            </w:pPr>
            <w:r w:rsidRPr="00FA7796">
              <w:rPr>
                <w:rFonts w:cs="Times New Roman"/>
                <w:sz w:val="21"/>
                <w:szCs w:val="21"/>
              </w:rPr>
              <w:t>Amended as proposed</w:t>
            </w:r>
          </w:p>
          <w:p w:rsidR="00E7508F" w:rsidRPr="00FA7796" w:rsidRDefault="00B413C7" w:rsidP="00B413C7">
            <w:pPr>
              <w:rPr>
                <w:rFonts w:cs="Times New Roman"/>
                <w:sz w:val="21"/>
                <w:szCs w:val="21"/>
              </w:rPr>
            </w:pPr>
            <w:r w:rsidRPr="00FA7796">
              <w:rPr>
                <w:rFonts w:cs="Times New Roman"/>
                <w:sz w:val="21"/>
                <w:szCs w:val="21"/>
              </w:rPr>
              <w:t>Metrological requirements added as needed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2</w:t>
            </w:r>
          </w:p>
        </w:tc>
        <w:tc>
          <w:tcPr>
            <w:tcW w:w="1728" w:type="dxa"/>
            <w:vAlign w:val="center"/>
          </w:tcPr>
          <w:p w:rsidR="00E7508F" w:rsidRPr="00AB2734" w:rsidRDefault="00E7508F" w:rsidP="009508CE">
            <w:pPr>
              <w:suppressAutoHyphens/>
              <w:jc w:val="center"/>
              <w:rPr>
                <w:lang w:val="en-GB"/>
              </w:rPr>
            </w:pPr>
            <w:r w:rsidRPr="00AB2734">
              <w:rPr>
                <w:lang w:val="en-GB"/>
              </w:rPr>
              <w:t>3</w:t>
            </w:r>
          </w:p>
        </w:tc>
        <w:tc>
          <w:tcPr>
            <w:tcW w:w="5083" w:type="dxa"/>
            <w:vAlign w:val="center"/>
          </w:tcPr>
          <w:p w:rsidR="00E7508F" w:rsidRPr="00AB2734" w:rsidRDefault="00E7508F" w:rsidP="009508CE">
            <w:pPr>
              <w:suppressAutoHyphens/>
              <w:rPr>
                <w:lang w:val="en-GB"/>
              </w:rPr>
            </w:pPr>
            <w:r w:rsidRPr="00AB2734">
              <w:rPr>
                <w:lang w:val="en-GB"/>
              </w:rPr>
              <w:t>Referring to 2 different versions of the “VIM” ([1] and [2]) should not be applied.</w:t>
            </w:r>
          </w:p>
          <w:p w:rsidR="00E7508F" w:rsidRPr="00AB2734" w:rsidRDefault="00E7508F" w:rsidP="009508CE">
            <w:pPr>
              <w:suppressAutoHyphens/>
              <w:rPr>
                <w:lang w:val="en-GB"/>
              </w:rPr>
            </w:pPr>
            <w:r w:rsidRPr="00AB2734">
              <w:rPr>
                <w:lang w:val="en-GB"/>
              </w:rPr>
              <w:t>Please also take into account the 24</w:t>
            </w:r>
            <w:r w:rsidRPr="00AB2734">
              <w:rPr>
                <w:vertAlign w:val="superscript"/>
                <w:lang w:val="en-GB"/>
              </w:rPr>
              <w:t>th</w:t>
            </w:r>
            <w:r w:rsidRPr="00AB2734">
              <w:rPr>
                <w:lang w:val="en-GB"/>
              </w:rPr>
              <w:t xml:space="preserve"> resolution of CIML 2011 (Prague) and if not strictly necessary do not deviate from the vocabularies. Where deviations are needed no reference to the vocabularies should be made.</w:t>
            </w:r>
          </w:p>
          <w:p w:rsidR="00E7508F" w:rsidRPr="00AB2734" w:rsidRDefault="00E7508F" w:rsidP="009508CE">
            <w:pPr>
              <w:suppressAutoHyphens/>
              <w:rPr>
                <w:lang w:val="en-GB"/>
              </w:rPr>
            </w:pPr>
            <w:r w:rsidRPr="00AB2734">
              <w:rPr>
                <w:lang w:val="en-GB"/>
              </w:rPr>
              <w:t>Furthermore: Be aware that it is highly probable that a new VIML will be published before the publication of a new R 60</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w:t>
            </w:r>
          </w:p>
        </w:tc>
        <w:tc>
          <w:tcPr>
            <w:tcW w:w="1728" w:type="dxa"/>
            <w:vAlign w:val="center"/>
          </w:tcPr>
          <w:p w:rsidR="00E7508F" w:rsidRPr="00AB2734" w:rsidRDefault="00E7508F" w:rsidP="009508CE">
            <w:pPr>
              <w:suppressAutoHyphens/>
              <w:jc w:val="center"/>
              <w:rPr>
                <w:lang w:val="en-GB"/>
              </w:rPr>
            </w:pPr>
            <w:r w:rsidRPr="00AB2734">
              <w:rPr>
                <w:lang w:val="en-GB"/>
              </w:rPr>
              <w:t>3.1.1</w:t>
            </w:r>
          </w:p>
        </w:tc>
        <w:tc>
          <w:tcPr>
            <w:tcW w:w="5083" w:type="dxa"/>
            <w:vAlign w:val="center"/>
          </w:tcPr>
          <w:p w:rsidR="00E7508F" w:rsidRPr="00AB2734" w:rsidRDefault="00E7508F" w:rsidP="009508CE">
            <w:pPr>
              <w:suppressAutoHyphens/>
              <w:rPr>
                <w:lang w:val="en-GB"/>
              </w:rPr>
            </w:pPr>
            <w:r w:rsidRPr="00AB2734">
              <w:rPr>
                <w:lang w:val="en-GB"/>
              </w:rPr>
              <w:t>* “Force transducer” not defined;</w:t>
            </w:r>
          </w:p>
          <w:p w:rsidR="00E7508F" w:rsidRPr="00AB2734" w:rsidRDefault="00E7508F" w:rsidP="009508CE">
            <w:pPr>
              <w:suppressAutoHyphens/>
              <w:rPr>
                <w:lang w:val="en-GB"/>
              </w:rPr>
            </w:pPr>
            <w:r w:rsidRPr="00AB2734">
              <w:rPr>
                <w:lang w:val="en-GB"/>
              </w:rPr>
              <w:t xml:space="preserve">Suggest to add </w:t>
            </w:r>
          </w:p>
          <w:p w:rsidR="00E7508F" w:rsidRPr="00AB2734" w:rsidRDefault="00E7508F" w:rsidP="009508CE">
            <w:pPr>
              <w:suppressAutoHyphens/>
              <w:rPr>
                <w:lang w:val="en-GB"/>
              </w:rPr>
            </w:pPr>
          </w:p>
          <w:p w:rsidR="00E7508F" w:rsidRPr="00AB2734" w:rsidRDefault="00E7508F" w:rsidP="009508CE">
            <w:pPr>
              <w:suppressAutoHyphens/>
              <w:rPr>
                <w:lang w:val="en-GB"/>
              </w:rPr>
            </w:pPr>
            <w:r w:rsidRPr="00AB2734">
              <w:rPr>
                <w:lang w:val="en-GB"/>
              </w:rPr>
              <w:t>3.x.x</w:t>
            </w:r>
          </w:p>
          <w:p w:rsidR="00E7508F" w:rsidRPr="00AB2734" w:rsidRDefault="00E7508F" w:rsidP="009508CE">
            <w:pPr>
              <w:suppressAutoHyphens/>
              <w:rPr>
                <w:b/>
                <w:lang w:val="en-GB"/>
              </w:rPr>
            </w:pPr>
            <w:r w:rsidRPr="00AB2734">
              <w:rPr>
                <w:b/>
                <w:lang w:val="en-GB"/>
              </w:rPr>
              <w:t xml:space="preserve">measuring transducer </w:t>
            </w:r>
            <w:r w:rsidRPr="00AB2734">
              <w:rPr>
                <w:b/>
                <w:color w:val="FF0000"/>
                <w:lang w:val="en-GB"/>
              </w:rPr>
              <w:t>VIM 3.7 (4.3)</w:t>
            </w:r>
          </w:p>
          <w:p w:rsidR="00E7508F" w:rsidRPr="00AB2734" w:rsidRDefault="00E7508F" w:rsidP="009508CE">
            <w:pPr>
              <w:suppressAutoHyphens/>
              <w:rPr>
                <w:i/>
                <w:lang w:val="en-GB"/>
              </w:rPr>
            </w:pPr>
            <w:proofErr w:type="gramStart"/>
            <w:r w:rsidRPr="00AB2734">
              <w:rPr>
                <w:i/>
                <w:lang w:val="en-GB"/>
              </w:rPr>
              <w:t>device</w:t>
            </w:r>
            <w:proofErr w:type="gramEnd"/>
            <w:r w:rsidRPr="00AB2734">
              <w:rPr>
                <w:i/>
                <w:lang w:val="en-GB"/>
              </w:rPr>
              <w:t>, used in measurement, that provides an output quantity having a specified relation to the input quantity.</w:t>
            </w:r>
          </w:p>
          <w:p w:rsidR="00E7508F" w:rsidRPr="00AB2734" w:rsidRDefault="00E7508F" w:rsidP="009508CE">
            <w:pPr>
              <w:suppressAutoHyphens/>
              <w:rPr>
                <w:lang w:val="en-GB"/>
              </w:rPr>
            </w:pPr>
            <w:r w:rsidRPr="00AB2734">
              <w:rPr>
                <w:lang w:val="en-GB"/>
              </w:rPr>
              <w:t xml:space="preserve">and to amend the definition accordingly to: </w:t>
            </w:r>
          </w:p>
          <w:p w:rsidR="00E7508F" w:rsidRPr="00AB2734" w:rsidRDefault="00E7508F" w:rsidP="009508CE">
            <w:pPr>
              <w:suppressAutoHyphens/>
              <w:rPr>
                <w:lang w:val="en-GB"/>
              </w:rPr>
            </w:pPr>
          </w:p>
          <w:p w:rsidR="00E7508F" w:rsidRPr="00AB2734" w:rsidRDefault="00E7508F" w:rsidP="009508CE">
            <w:pPr>
              <w:suppressAutoHyphens/>
              <w:rPr>
                <w:lang w:val="en-GB"/>
              </w:rPr>
            </w:pPr>
            <w:r w:rsidRPr="00AB2734">
              <w:rPr>
                <w:lang w:val="en-GB"/>
              </w:rPr>
              <w:t>3.1.1. Load cell</w:t>
            </w:r>
          </w:p>
          <w:p w:rsidR="00E7508F" w:rsidRPr="00AB2734" w:rsidRDefault="00E7508F" w:rsidP="009508CE">
            <w:pPr>
              <w:suppressAutoHyphens/>
              <w:rPr>
                <w:i/>
                <w:lang w:val="en-GB"/>
              </w:rPr>
            </w:pPr>
            <w:proofErr w:type="gramStart"/>
            <w:r w:rsidRPr="00AB2734">
              <w:rPr>
                <w:i/>
                <w:color w:val="FF0000"/>
                <w:lang w:val="en-GB"/>
              </w:rPr>
              <w:t>measuring</w:t>
            </w:r>
            <w:proofErr w:type="gramEnd"/>
            <w:r w:rsidRPr="00AB2734">
              <w:rPr>
                <w:i/>
                <w:lang w:val="en-GB"/>
              </w:rPr>
              <w:t xml:space="preserve"> transducer that, in response to an applied load, will pro</w:t>
            </w:r>
            <w:r w:rsidRPr="00AB2734">
              <w:rPr>
                <w:i/>
                <w:color w:val="FF0000"/>
                <w:lang w:val="en-GB"/>
              </w:rPr>
              <w:t>vide</w:t>
            </w:r>
            <w:r w:rsidRPr="00AB2734">
              <w:rPr>
                <w:i/>
                <w:lang w:val="en-GB"/>
              </w:rPr>
              <w:t xml:space="preserve"> an </w:t>
            </w:r>
            <w:r w:rsidRPr="00AB2734">
              <w:rPr>
                <w:i/>
                <w:strike/>
                <w:lang w:val="en-GB"/>
              </w:rPr>
              <w:t xml:space="preserve">measurable </w:t>
            </w:r>
            <w:r w:rsidRPr="00AB2734">
              <w:rPr>
                <w:i/>
                <w:lang w:val="en-GB"/>
              </w:rPr>
              <w:t>output</w:t>
            </w:r>
            <w:r w:rsidRPr="00AB2734">
              <w:rPr>
                <w:i/>
                <w:color w:val="FF0000"/>
                <w:lang w:val="en-GB"/>
              </w:rPr>
              <w:t xml:space="preserve"> quantity</w:t>
            </w:r>
            <w:r w:rsidRPr="00AB2734">
              <w:rPr>
                <w:i/>
                <w:lang w:val="en-GB"/>
              </w:rPr>
              <w:t xml:space="preserve"> proportional </w:t>
            </w:r>
            <w:r w:rsidRPr="00AB2734">
              <w:rPr>
                <w:i/>
                <w:color w:val="FF0000"/>
                <w:lang w:val="en-GB"/>
              </w:rPr>
              <w:t>to the force introduced by the load</w:t>
            </w:r>
            <w:r w:rsidRPr="00AB2734">
              <w:rPr>
                <w:i/>
                <w:lang w:val="en-GB"/>
              </w:rPr>
              <w:t>. This output may be converted into measurement units such as mass.</w:t>
            </w:r>
          </w:p>
          <w:p w:rsidR="00E7508F" w:rsidRPr="00AB2734" w:rsidRDefault="00E7508F" w:rsidP="009508CE">
            <w:pPr>
              <w:suppressAutoHyphens/>
              <w:rPr>
                <w:i/>
                <w:lang w:val="en-GB"/>
              </w:rPr>
            </w:pPr>
            <w:r w:rsidRPr="00AB2734">
              <w:rPr>
                <w:lang w:val="en-GB"/>
              </w:rPr>
              <w:t xml:space="preserve"> </w:t>
            </w:r>
            <w:r w:rsidRPr="00AB2734">
              <w:rPr>
                <w:i/>
                <w:lang w:val="en-GB"/>
              </w:rPr>
              <w:t xml:space="preserve">(rationale: suggest to delete “measurable” to allow for digital output which would not be measurable)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3</w:t>
            </w:r>
          </w:p>
        </w:tc>
        <w:tc>
          <w:tcPr>
            <w:tcW w:w="1728" w:type="dxa"/>
            <w:vAlign w:val="center"/>
          </w:tcPr>
          <w:p w:rsidR="00E7508F" w:rsidRPr="00AB2734" w:rsidRDefault="00E7508F" w:rsidP="009508CE">
            <w:pPr>
              <w:suppressAutoHyphens/>
              <w:jc w:val="center"/>
              <w:rPr>
                <w:lang w:val="en-GB"/>
              </w:rPr>
            </w:pPr>
            <w:r w:rsidRPr="00AB2734">
              <w:rPr>
                <w:lang w:val="en-GB"/>
              </w:rPr>
              <w:t>3.1.2</w:t>
            </w:r>
          </w:p>
        </w:tc>
        <w:tc>
          <w:tcPr>
            <w:tcW w:w="5083" w:type="dxa"/>
            <w:vAlign w:val="center"/>
          </w:tcPr>
          <w:p w:rsidR="00E7508F" w:rsidRPr="00AB2734" w:rsidRDefault="00E7508F" w:rsidP="009508CE">
            <w:pPr>
              <w:suppressAutoHyphens/>
              <w:rPr>
                <w:lang w:val="en-GB"/>
              </w:rPr>
            </w:pPr>
            <w:r w:rsidRPr="00AB2734">
              <w:rPr>
                <w:lang w:val="en-GB"/>
              </w:rPr>
              <w:t>1</w:t>
            </w:r>
            <w:r w:rsidRPr="00AB2734">
              <w:rPr>
                <w:vertAlign w:val="superscript"/>
                <w:lang w:val="en-GB"/>
              </w:rPr>
              <w:t>st</w:t>
            </w:r>
            <w:r w:rsidRPr="00AB2734">
              <w:rPr>
                <w:lang w:val="en-GB"/>
              </w:rPr>
              <w:t xml:space="preserve"> note: “</w:t>
            </w:r>
            <w:r w:rsidRPr="00AB2734">
              <w:rPr>
                <w:i/>
                <w:iCs/>
                <w:lang w:val="en-GB"/>
              </w:rPr>
              <w:t>stain gauge bridge circuits</w:t>
            </w:r>
            <w:r w:rsidRPr="00AB2734">
              <w:rPr>
                <w:lang w:val="en-GB"/>
              </w:rPr>
              <w:t>” simplify to: “</w:t>
            </w:r>
            <w:r w:rsidRPr="00AB2734">
              <w:rPr>
                <w:i/>
                <w:iCs/>
                <w:lang w:val="en-GB"/>
              </w:rPr>
              <w:t>strain gauges”</w:t>
            </w:r>
            <w:r w:rsidRPr="00AB2734">
              <w:rPr>
                <w:lang w:val="en-GB"/>
              </w:rPr>
              <w:t xml:space="preserve"> </w:t>
            </w:r>
          </w:p>
          <w:p w:rsidR="00E7508F" w:rsidRPr="00AB2734" w:rsidRDefault="00E7508F" w:rsidP="009508CE">
            <w:pPr>
              <w:suppressAutoHyphens/>
              <w:rPr>
                <w:lang w:val="en-GB"/>
              </w:rPr>
            </w:pPr>
            <w:r w:rsidRPr="00AB2734">
              <w:rPr>
                <w:lang w:val="en-GB"/>
              </w:rPr>
              <w:t xml:space="preserve">Suggest to amend to: </w:t>
            </w:r>
          </w:p>
          <w:p w:rsidR="00E7508F" w:rsidRPr="00AB2734" w:rsidRDefault="00E7508F" w:rsidP="009508CE">
            <w:pPr>
              <w:suppressAutoHyphens/>
              <w:rPr>
                <w:lang w:val="en-GB"/>
              </w:rPr>
            </w:pPr>
            <w:r w:rsidRPr="00AB2734">
              <w:rPr>
                <w:i/>
                <w:lang w:val="en-GB"/>
              </w:rPr>
              <w:t xml:space="preserve">“Note: </w:t>
            </w:r>
            <w:r w:rsidRPr="00AB2734">
              <w:rPr>
                <w:lang w:val="en-GB"/>
              </w:rPr>
              <w:t>passive elements like strain gauges are not considered electronic components for the purpose of this recommendation”</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w:t>
            </w:r>
          </w:p>
        </w:tc>
        <w:tc>
          <w:tcPr>
            <w:tcW w:w="1728" w:type="dxa"/>
            <w:vAlign w:val="center"/>
          </w:tcPr>
          <w:p w:rsidR="00E7508F" w:rsidRPr="00AB2734" w:rsidRDefault="00E7508F" w:rsidP="009508CE">
            <w:pPr>
              <w:suppressAutoHyphens/>
              <w:jc w:val="center"/>
              <w:rPr>
                <w:lang w:val="en-GB"/>
              </w:rPr>
            </w:pPr>
            <w:r w:rsidRPr="00AB2734">
              <w:rPr>
                <w:lang w:val="en-GB"/>
              </w:rPr>
              <w:t>3.5.3</w:t>
            </w:r>
          </w:p>
        </w:tc>
        <w:tc>
          <w:tcPr>
            <w:tcW w:w="5083" w:type="dxa"/>
            <w:vAlign w:val="center"/>
          </w:tcPr>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Amend to:</w:t>
            </w:r>
          </w:p>
          <w:p w:rsidR="00E7508F" w:rsidRPr="00AB2734" w:rsidRDefault="00E7508F" w:rsidP="009508CE">
            <w:pPr>
              <w:pStyle w:val="Default"/>
              <w:rPr>
                <w:rFonts w:asciiTheme="minorHAnsi" w:hAnsiTheme="minorHAnsi"/>
                <w:strike/>
                <w:sz w:val="22"/>
                <w:szCs w:val="22"/>
              </w:rPr>
            </w:pPr>
            <w:r w:rsidRPr="00AB2734">
              <w:rPr>
                <w:rFonts w:asciiTheme="minorHAnsi" w:hAnsiTheme="minorHAnsi"/>
                <w:sz w:val="22"/>
                <w:szCs w:val="22"/>
              </w:rPr>
              <w:t xml:space="preserve">Measurable quantity into which a load cell converts the measured </w:t>
            </w:r>
            <w:r w:rsidRPr="00AB2734">
              <w:rPr>
                <w:rFonts w:asciiTheme="minorHAnsi" w:hAnsiTheme="minorHAnsi"/>
                <w:color w:val="FF0000"/>
                <w:sz w:val="22"/>
                <w:szCs w:val="22"/>
              </w:rPr>
              <w:t>input</w:t>
            </w:r>
            <w:r w:rsidRPr="00AB2734">
              <w:rPr>
                <w:rFonts w:asciiTheme="minorHAnsi" w:hAnsiTheme="minorHAnsi"/>
                <w:sz w:val="22"/>
                <w:szCs w:val="22"/>
              </w:rPr>
              <w:t xml:space="preserve"> quantity </w:t>
            </w:r>
            <w:r w:rsidRPr="00AB2734">
              <w:rPr>
                <w:rFonts w:asciiTheme="minorHAnsi" w:hAnsiTheme="minorHAnsi"/>
                <w:strike/>
                <w:sz w:val="22"/>
                <w:szCs w:val="22"/>
              </w:rPr>
              <w:t>(mass)</w:t>
            </w:r>
          </w:p>
          <w:p w:rsidR="00E7508F" w:rsidRPr="00AB2734" w:rsidRDefault="00E7508F" w:rsidP="009508CE">
            <w:pPr>
              <w:pStyle w:val="Default"/>
              <w:rPr>
                <w:rFonts w:asciiTheme="minorHAnsi" w:hAnsiTheme="minorHAnsi"/>
                <w:sz w:val="22"/>
                <w:szCs w:val="22"/>
              </w:rPr>
            </w:pPr>
            <w:r w:rsidRPr="00AB2734">
              <w:rPr>
                <w:rFonts w:asciiTheme="minorHAnsi" w:hAnsiTheme="minorHAnsi"/>
                <w:i/>
                <w:sz w:val="22"/>
                <w:szCs w:val="22"/>
              </w:rPr>
              <w:t>(</w:t>
            </w:r>
            <w:proofErr w:type="gramStart"/>
            <w:r w:rsidRPr="00AB2734">
              <w:rPr>
                <w:rFonts w:asciiTheme="minorHAnsi" w:hAnsiTheme="minorHAnsi"/>
                <w:i/>
                <w:sz w:val="22"/>
                <w:szCs w:val="22"/>
              </w:rPr>
              <w:t>rationale</w:t>
            </w:r>
            <w:proofErr w:type="gramEnd"/>
            <w:r w:rsidRPr="00AB2734">
              <w:rPr>
                <w:rFonts w:asciiTheme="minorHAnsi" w:hAnsiTheme="minorHAnsi"/>
                <w:i/>
                <w:sz w:val="22"/>
                <w:szCs w:val="22"/>
              </w:rPr>
              <w:t xml:space="preserve">: Suggest to delete mass, while it is not clear if this refers to the input or the output quantity. Furthermore the input quantity will be force and the output quantity in many cases is a voltage, furthermore one should be able to replace a term by its definition. The definition should therefore not include any explanation. For explanation a note could be used. This is also the reason why for terminology there is </w:t>
            </w:r>
            <w:proofErr w:type="gramStart"/>
            <w:r w:rsidRPr="00AB2734">
              <w:rPr>
                <w:rFonts w:asciiTheme="minorHAnsi" w:hAnsiTheme="minorHAnsi"/>
                <w:i/>
                <w:sz w:val="22"/>
                <w:szCs w:val="22"/>
              </w:rPr>
              <w:t>the  convention</w:t>
            </w:r>
            <w:proofErr w:type="gramEnd"/>
            <w:r w:rsidRPr="00AB2734">
              <w:rPr>
                <w:rFonts w:asciiTheme="minorHAnsi" w:hAnsiTheme="minorHAnsi"/>
                <w:i/>
                <w:sz w:val="22"/>
                <w:szCs w:val="22"/>
              </w:rPr>
              <w:t xml:space="preserve"> not to use capitals. So not for the term and not at the start of the definition itself</w:t>
            </w:r>
            <w:r w:rsidRPr="00AB2734">
              <w:rPr>
                <w:rFonts w:asciiTheme="minorHAnsi" w:hAnsiTheme="minorHAnsi"/>
                <w:sz w:val="22"/>
                <w:szCs w:val="22"/>
              </w:rPr>
              <w:t xml:space="preserve">)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p>
        </w:tc>
        <w:tc>
          <w:tcPr>
            <w:tcW w:w="1728" w:type="dxa"/>
            <w:vAlign w:val="center"/>
          </w:tcPr>
          <w:p w:rsidR="00E7508F" w:rsidRPr="00AB2734" w:rsidRDefault="00E7508F" w:rsidP="009508CE">
            <w:pPr>
              <w:suppressAutoHyphens/>
              <w:jc w:val="center"/>
              <w:rPr>
                <w:lang w:val="en-GB"/>
              </w:rPr>
            </w:pPr>
            <w:r w:rsidRPr="00AB2734">
              <w:rPr>
                <w:lang w:val="en-GB"/>
              </w:rPr>
              <w:t>3.5.6</w:t>
            </w:r>
          </w:p>
        </w:tc>
        <w:tc>
          <w:tcPr>
            <w:tcW w:w="5083" w:type="dxa"/>
            <w:vAlign w:val="center"/>
          </w:tcPr>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See general remark concerning use of terms</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per comments from NL and UK</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p>
        </w:tc>
        <w:tc>
          <w:tcPr>
            <w:tcW w:w="1728" w:type="dxa"/>
            <w:vAlign w:val="center"/>
          </w:tcPr>
          <w:p w:rsidR="00E7508F" w:rsidRPr="00AB2734" w:rsidRDefault="00E7508F" w:rsidP="009508CE">
            <w:pPr>
              <w:suppressAutoHyphens/>
              <w:jc w:val="center"/>
              <w:rPr>
                <w:lang w:val="en-GB"/>
              </w:rPr>
            </w:pPr>
            <w:r w:rsidRPr="00AB2734">
              <w:rPr>
                <w:lang w:val="en-GB"/>
              </w:rPr>
              <w:t>3.5.8</w:t>
            </w:r>
          </w:p>
        </w:tc>
        <w:tc>
          <w:tcPr>
            <w:tcW w:w="5083" w:type="dxa"/>
            <w:vAlign w:val="center"/>
          </w:tcPr>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Smallest load</w:t>
            </w:r>
            <w:r w:rsidRPr="00AB2734">
              <w:rPr>
                <w:rFonts w:asciiTheme="minorHAnsi" w:hAnsiTheme="minorHAnsi"/>
                <w:color w:val="FF0000"/>
                <w:sz w:val="22"/>
                <w:szCs w:val="22"/>
              </w:rPr>
              <w:t xml:space="preserve"> </w:t>
            </w:r>
            <w:r w:rsidRPr="00AB2734">
              <w:rPr>
                <w:rFonts w:asciiTheme="minorHAnsi" w:hAnsiTheme="minorHAnsi"/>
                <w:strike/>
                <w:color w:val="FF0000"/>
                <w:sz w:val="22"/>
                <w:szCs w:val="22"/>
              </w:rPr>
              <w:t>that</w:t>
            </w:r>
            <w:r w:rsidRPr="00AB2734">
              <w:rPr>
                <w:rFonts w:asciiTheme="minorHAnsi" w:hAnsiTheme="minorHAnsi"/>
                <w:sz w:val="22"/>
                <w:szCs w:val="22"/>
              </w:rPr>
              <w:t xml:space="preserve"> which may be applied to a…</w:t>
            </w:r>
          </w:p>
          <w:p w:rsidR="00E7508F" w:rsidRPr="00AB2734" w:rsidRDefault="00E7508F" w:rsidP="009508CE">
            <w:pPr>
              <w:pStyle w:val="Default"/>
              <w:rPr>
                <w:rFonts w:asciiTheme="minorHAnsi" w:hAnsiTheme="minorHAnsi"/>
                <w:i/>
                <w:sz w:val="22"/>
                <w:szCs w:val="22"/>
              </w:rPr>
            </w:pPr>
            <w:r w:rsidRPr="00AB2734">
              <w:rPr>
                <w:rFonts w:asciiTheme="minorHAnsi" w:hAnsiTheme="minorHAnsi"/>
                <w:i/>
                <w:sz w:val="22"/>
                <w:szCs w:val="22"/>
              </w:rPr>
              <w:t>“</w:t>
            </w:r>
            <w:r w:rsidRPr="00AB2734">
              <w:rPr>
                <w:rFonts w:asciiTheme="minorHAnsi" w:hAnsiTheme="minorHAnsi"/>
                <w:i/>
                <w:color w:val="auto"/>
                <w:sz w:val="22"/>
                <w:szCs w:val="22"/>
              </w:rPr>
              <w:t xml:space="preserve">Smallest </w:t>
            </w:r>
            <w:r w:rsidRPr="00AB2734">
              <w:rPr>
                <w:rFonts w:asciiTheme="minorHAnsi" w:hAnsiTheme="minorHAnsi"/>
                <w:i/>
                <w:color w:val="FF0000"/>
                <w:sz w:val="22"/>
                <w:szCs w:val="22"/>
              </w:rPr>
              <w:t xml:space="preserve">value </w:t>
            </w:r>
            <w:proofErr w:type="gramStart"/>
            <w:r w:rsidRPr="00AB2734">
              <w:rPr>
                <w:rFonts w:asciiTheme="minorHAnsi" w:hAnsiTheme="minorHAnsi"/>
                <w:i/>
                <w:color w:val="FF0000"/>
                <w:sz w:val="22"/>
                <w:szCs w:val="22"/>
              </w:rPr>
              <w:t>of</w:t>
            </w:r>
            <w:r w:rsidRPr="00AB2734">
              <w:rPr>
                <w:rFonts w:asciiTheme="minorHAnsi" w:hAnsiTheme="minorHAnsi"/>
                <w:i/>
                <w:color w:val="auto"/>
                <w:sz w:val="22"/>
                <w:szCs w:val="22"/>
              </w:rPr>
              <w:t xml:space="preserve">  </w:t>
            </w:r>
            <w:r w:rsidRPr="00AB2734">
              <w:rPr>
                <w:rFonts w:asciiTheme="minorHAnsi" w:hAnsiTheme="minorHAnsi"/>
                <w:i/>
                <w:color w:val="FF0000"/>
                <w:sz w:val="22"/>
                <w:szCs w:val="22"/>
              </w:rPr>
              <w:t>force</w:t>
            </w:r>
            <w:proofErr w:type="gramEnd"/>
            <w:r w:rsidRPr="00AB2734">
              <w:rPr>
                <w:rFonts w:asciiTheme="minorHAnsi" w:hAnsiTheme="minorHAnsi"/>
                <w:i/>
                <w:color w:val="FF0000"/>
                <w:sz w:val="22"/>
                <w:szCs w:val="22"/>
              </w:rPr>
              <w:t xml:space="preserve"> introduced by a </w:t>
            </w:r>
            <w:r w:rsidRPr="00AB2734">
              <w:rPr>
                <w:rFonts w:asciiTheme="minorHAnsi" w:hAnsiTheme="minorHAnsi"/>
                <w:i/>
                <w:color w:val="auto"/>
                <w:sz w:val="22"/>
                <w:szCs w:val="22"/>
              </w:rPr>
              <w:t>load</w:t>
            </w:r>
            <w:r w:rsidRPr="00AB2734">
              <w:rPr>
                <w:rFonts w:asciiTheme="minorHAnsi" w:hAnsiTheme="minorHAnsi"/>
                <w:i/>
                <w:color w:val="FF0000"/>
                <w:sz w:val="22"/>
                <w:szCs w:val="22"/>
              </w:rPr>
              <w:t xml:space="preserve"> (converted into mass units), </w:t>
            </w:r>
            <w:r w:rsidRPr="00AB2734">
              <w:rPr>
                <w:rFonts w:asciiTheme="minorHAnsi" w:hAnsiTheme="minorHAnsi"/>
                <w:i/>
                <w:sz w:val="22"/>
                <w:szCs w:val="22"/>
              </w:rPr>
              <w:t>which may be applied to a</w:t>
            </w:r>
            <w:r w:rsidRPr="00AB2734">
              <w:rPr>
                <w:rFonts w:asciiTheme="minorHAnsi" w:hAnsiTheme="minorHAnsi"/>
                <w:sz w:val="22"/>
                <w:szCs w:val="22"/>
              </w:rPr>
              <w:t>..”</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per comments from NL and UK</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5</w:t>
            </w:r>
          </w:p>
        </w:tc>
        <w:tc>
          <w:tcPr>
            <w:tcW w:w="1728" w:type="dxa"/>
            <w:vAlign w:val="center"/>
          </w:tcPr>
          <w:p w:rsidR="00E7508F" w:rsidRPr="00AB2734" w:rsidRDefault="00E7508F" w:rsidP="009508CE">
            <w:pPr>
              <w:suppressAutoHyphens/>
              <w:jc w:val="center"/>
              <w:rPr>
                <w:lang w:val="en-GB"/>
              </w:rPr>
            </w:pPr>
            <w:r w:rsidRPr="00AB2734">
              <w:rPr>
                <w:lang w:val="en-GB"/>
              </w:rPr>
              <w:t>3.5.11</w:t>
            </w:r>
          </w:p>
        </w:tc>
        <w:tc>
          <w:tcPr>
            <w:tcW w:w="5083" w:type="dxa"/>
            <w:vAlign w:val="center"/>
          </w:tcPr>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lang w:val="en-GB"/>
              </w:rPr>
              <w:t xml:space="preserve">In the way in which the definition is formulated it </w:t>
            </w:r>
            <w:r w:rsidRPr="00AB2734">
              <w:rPr>
                <w:rFonts w:asciiTheme="minorHAnsi" w:hAnsiTheme="minorHAnsi"/>
                <w:sz w:val="22"/>
                <w:szCs w:val="22"/>
              </w:rPr>
              <w:t>contains a requirement. Suggest to reedit in the following way</w:t>
            </w:r>
          </w:p>
          <w:p w:rsidR="00E7508F" w:rsidRPr="00AB2734" w:rsidRDefault="00E7508F" w:rsidP="009508CE">
            <w:pPr>
              <w:suppressAutoHyphens/>
            </w:pPr>
            <w:r w:rsidRPr="00AB2734">
              <w:t xml:space="preserve">Smallest value of a quantity (mass) within the maximum load cell measuring range which is applied to a load cell during test or use. </w:t>
            </w:r>
            <w:r w:rsidRPr="00AB2734">
              <w:rPr>
                <w:strike/>
              </w:rPr>
              <w:t xml:space="preserve">This value shall not be less than </w:t>
            </w:r>
            <w:proofErr w:type="spellStart"/>
            <w:r w:rsidRPr="00AB2734">
              <w:rPr>
                <w:strike/>
              </w:rPr>
              <w:t>Emin</w:t>
            </w:r>
            <w:proofErr w:type="spellEnd"/>
            <w:r w:rsidRPr="00AB2734">
              <w:rPr>
                <w:strike/>
              </w:rPr>
              <w:t xml:space="preserve"> (see 3.5.8).</w:t>
            </w:r>
            <w:r w:rsidRPr="00AB2734">
              <w:t xml:space="preserve"> </w:t>
            </w:r>
          </w:p>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 xml:space="preserve">Note: For the limits on </w:t>
            </w:r>
            <w:proofErr w:type="spellStart"/>
            <w:r w:rsidRPr="00AB2734">
              <w:rPr>
                <w:rFonts w:asciiTheme="minorHAnsi" w:hAnsiTheme="minorHAnsi"/>
                <w:sz w:val="22"/>
                <w:szCs w:val="22"/>
              </w:rPr>
              <w:t>D</w:t>
            </w:r>
            <w:r w:rsidRPr="00AB2734">
              <w:rPr>
                <w:rFonts w:asciiTheme="minorHAnsi" w:hAnsiTheme="minorHAnsi"/>
                <w:sz w:val="22"/>
                <w:szCs w:val="22"/>
                <w:vertAlign w:val="subscript"/>
              </w:rPr>
              <w:t>min</w:t>
            </w:r>
            <w:proofErr w:type="spellEnd"/>
            <w:r w:rsidRPr="00AB2734">
              <w:rPr>
                <w:rFonts w:asciiTheme="minorHAnsi" w:hAnsiTheme="minorHAnsi"/>
                <w:sz w:val="22"/>
                <w:szCs w:val="22"/>
              </w:rPr>
              <w:t xml:space="preserve"> during testing, see 9.7.4.3.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7</w:t>
            </w:r>
          </w:p>
        </w:tc>
        <w:tc>
          <w:tcPr>
            <w:tcW w:w="1728" w:type="dxa"/>
            <w:vAlign w:val="center"/>
          </w:tcPr>
          <w:p w:rsidR="00E7508F" w:rsidRPr="00AB2734" w:rsidRDefault="00E7508F" w:rsidP="009508CE">
            <w:pPr>
              <w:suppressAutoHyphens/>
              <w:jc w:val="center"/>
              <w:rPr>
                <w:lang w:val="en-GB"/>
              </w:rPr>
            </w:pPr>
            <w:r w:rsidRPr="00AB2734">
              <w:rPr>
                <w:lang w:val="en-GB"/>
              </w:rPr>
              <w:t>3.7.5.</w:t>
            </w:r>
          </w:p>
        </w:tc>
        <w:tc>
          <w:tcPr>
            <w:tcW w:w="5083" w:type="dxa"/>
            <w:vAlign w:val="center"/>
          </w:tcPr>
          <w:p w:rsidR="00E7508F" w:rsidRPr="00AB2734" w:rsidRDefault="00E7508F" w:rsidP="009508CE">
            <w:pPr>
              <w:pStyle w:val="Default"/>
              <w:rPr>
                <w:rFonts w:asciiTheme="minorHAnsi" w:hAnsiTheme="minorHAnsi"/>
                <w:sz w:val="22"/>
                <w:szCs w:val="22"/>
                <w:lang w:val="en-GB"/>
              </w:rPr>
            </w:pPr>
            <w:r w:rsidRPr="00AB2734">
              <w:rPr>
                <w:rFonts w:asciiTheme="minorHAnsi" w:hAnsiTheme="minorHAnsi"/>
                <w:sz w:val="22"/>
                <w:szCs w:val="22"/>
                <w:lang w:val="en-GB"/>
              </w:rPr>
              <w:t xml:space="preserve">Suggest to rephrase: </w:t>
            </w:r>
          </w:p>
          <w:p w:rsidR="00E7508F" w:rsidRPr="00AB2734" w:rsidRDefault="00E7508F" w:rsidP="009508CE">
            <w:pPr>
              <w:pStyle w:val="Default"/>
              <w:rPr>
                <w:rFonts w:asciiTheme="minorHAnsi" w:hAnsiTheme="minorHAnsi"/>
                <w:sz w:val="22"/>
                <w:szCs w:val="22"/>
                <w:lang w:val="en-GB"/>
              </w:rPr>
            </w:pPr>
            <w:r w:rsidRPr="00AB2734">
              <w:rPr>
                <w:rFonts w:asciiTheme="minorHAnsi" w:hAnsiTheme="minorHAnsi"/>
                <w:sz w:val="22"/>
                <w:szCs w:val="22"/>
                <w:lang w:val="en-GB"/>
              </w:rPr>
              <w:t xml:space="preserve">Difference </w:t>
            </w:r>
            <w:r w:rsidRPr="00AB2734">
              <w:rPr>
                <w:rFonts w:asciiTheme="minorHAnsi" w:hAnsiTheme="minorHAnsi"/>
                <w:strike/>
                <w:sz w:val="22"/>
                <w:szCs w:val="22"/>
                <w:lang w:val="en-GB"/>
              </w:rPr>
              <w:t>between</w:t>
            </w:r>
            <w:r w:rsidRPr="00AB2734">
              <w:rPr>
                <w:rFonts w:asciiTheme="minorHAnsi" w:hAnsiTheme="minorHAnsi"/>
                <w:color w:val="FF0000"/>
                <w:sz w:val="22"/>
                <w:szCs w:val="22"/>
                <w:lang w:val="en-GB"/>
              </w:rPr>
              <w:t xml:space="preserve"> in</w:t>
            </w:r>
            <w:r w:rsidRPr="00AB2734">
              <w:rPr>
                <w:rFonts w:asciiTheme="minorHAnsi" w:hAnsiTheme="minorHAnsi"/>
                <w:sz w:val="22"/>
                <w:szCs w:val="22"/>
                <w:lang w:val="en-GB"/>
              </w:rPr>
              <w:t xml:space="preserve"> load cell output readings for the same applied </w:t>
            </w:r>
            <w:r w:rsidRPr="00AB2734">
              <w:rPr>
                <w:rFonts w:asciiTheme="minorHAnsi" w:hAnsiTheme="minorHAnsi"/>
                <w:strike/>
                <w:sz w:val="22"/>
                <w:szCs w:val="22"/>
                <w:lang w:val="en-GB"/>
              </w:rPr>
              <w:t>load</w:t>
            </w:r>
            <w:r w:rsidRPr="00AB2734">
              <w:rPr>
                <w:rFonts w:asciiTheme="minorHAnsi" w:hAnsiTheme="minorHAnsi"/>
                <w:sz w:val="22"/>
                <w:szCs w:val="22"/>
                <w:lang w:val="en-GB"/>
              </w:rPr>
              <w:t xml:space="preserve"> </w:t>
            </w:r>
            <w:r w:rsidRPr="00AB2734">
              <w:rPr>
                <w:rFonts w:asciiTheme="minorHAnsi" w:hAnsiTheme="minorHAnsi"/>
                <w:color w:val="FF0000"/>
                <w:sz w:val="22"/>
                <w:szCs w:val="22"/>
                <w:lang w:val="en-GB"/>
              </w:rPr>
              <w:t>force</w:t>
            </w:r>
            <w:r w:rsidRPr="00AB2734">
              <w:rPr>
                <w:rFonts w:asciiTheme="minorHAnsi" w:hAnsiTheme="minorHAnsi"/>
                <w:sz w:val="22"/>
                <w:szCs w:val="22"/>
                <w:lang w:val="en-GB"/>
              </w:rPr>
              <w:t xml:space="preserve"> </w:t>
            </w:r>
            <w:r w:rsidRPr="00AB2734">
              <w:rPr>
                <w:rFonts w:asciiTheme="minorHAnsi" w:hAnsiTheme="minorHAnsi"/>
                <w:color w:val="FF0000"/>
                <w:sz w:val="22"/>
                <w:szCs w:val="22"/>
                <w:lang w:val="en-GB"/>
              </w:rPr>
              <w:t>between</w:t>
            </w:r>
            <w:r w:rsidRPr="00AB2734">
              <w:rPr>
                <w:rFonts w:asciiTheme="minorHAnsi" w:hAnsiTheme="minorHAnsi"/>
                <w:sz w:val="22"/>
                <w:szCs w:val="22"/>
                <w:lang w:val="en-GB"/>
              </w:rPr>
              <w:t xml:space="preserve"> </w:t>
            </w:r>
            <w:r w:rsidRPr="00AB2734">
              <w:rPr>
                <w:rFonts w:asciiTheme="minorHAnsi" w:hAnsiTheme="minorHAnsi"/>
                <w:color w:val="FF0000"/>
                <w:sz w:val="22"/>
                <w:szCs w:val="22"/>
                <w:lang w:val="en-GB"/>
              </w:rPr>
              <w:t>the</w:t>
            </w:r>
            <w:r w:rsidRPr="00AB2734">
              <w:rPr>
                <w:rFonts w:asciiTheme="minorHAnsi" w:hAnsiTheme="minorHAnsi"/>
                <w:sz w:val="22"/>
                <w:szCs w:val="22"/>
                <w:lang w:val="en-GB"/>
              </w:rPr>
              <w:t xml:space="preserve"> one obtained by increasing the load from minimum load (</w:t>
            </w:r>
            <w:proofErr w:type="spellStart"/>
            <w:r w:rsidRPr="00AB2734">
              <w:rPr>
                <w:rFonts w:asciiTheme="minorHAnsi" w:hAnsiTheme="minorHAnsi"/>
                <w:sz w:val="22"/>
                <w:szCs w:val="22"/>
                <w:lang w:val="en-GB"/>
              </w:rPr>
              <w:t>D</w:t>
            </w:r>
            <w:r w:rsidRPr="00AB2734">
              <w:rPr>
                <w:rFonts w:asciiTheme="minorHAnsi" w:hAnsiTheme="minorHAnsi"/>
                <w:sz w:val="22"/>
                <w:szCs w:val="22"/>
                <w:vertAlign w:val="subscript"/>
                <w:lang w:val="en-GB"/>
              </w:rPr>
              <w:t>min</w:t>
            </w:r>
            <w:proofErr w:type="spellEnd"/>
            <w:r w:rsidRPr="00AB2734">
              <w:rPr>
                <w:rFonts w:asciiTheme="minorHAnsi" w:hAnsiTheme="minorHAnsi"/>
                <w:sz w:val="22"/>
                <w:szCs w:val="22"/>
                <w:lang w:val="en-GB"/>
              </w:rPr>
              <w:t xml:space="preserve">), and the </w:t>
            </w:r>
            <w:r w:rsidRPr="00AB2734">
              <w:rPr>
                <w:rFonts w:asciiTheme="minorHAnsi" w:hAnsiTheme="minorHAnsi"/>
                <w:color w:val="FF0000"/>
                <w:sz w:val="22"/>
                <w:szCs w:val="22"/>
                <w:lang w:val="en-GB"/>
              </w:rPr>
              <w:t>one</w:t>
            </w:r>
            <w:r w:rsidRPr="00AB2734">
              <w:rPr>
                <w:rFonts w:asciiTheme="minorHAnsi" w:hAnsiTheme="minorHAnsi"/>
                <w:sz w:val="22"/>
                <w:szCs w:val="22"/>
                <w:lang w:val="en-GB"/>
              </w:rPr>
              <w:t xml:space="preserve"> </w:t>
            </w:r>
            <w:r w:rsidRPr="00AB2734">
              <w:rPr>
                <w:rFonts w:asciiTheme="minorHAnsi" w:hAnsiTheme="minorHAnsi"/>
                <w:color w:val="FF0000"/>
                <w:sz w:val="22"/>
                <w:szCs w:val="22"/>
                <w:lang w:val="en-GB"/>
              </w:rPr>
              <w:t>obtained</w:t>
            </w:r>
            <w:r w:rsidRPr="00AB2734">
              <w:rPr>
                <w:rFonts w:asciiTheme="minorHAnsi" w:hAnsiTheme="minorHAnsi"/>
                <w:sz w:val="22"/>
                <w:szCs w:val="22"/>
                <w:lang w:val="en-GB"/>
              </w:rPr>
              <w:t xml:space="preserve"> by decreasing the load from maximum load (</w:t>
            </w:r>
            <w:proofErr w:type="spellStart"/>
            <w:r w:rsidRPr="00AB2734">
              <w:rPr>
                <w:rFonts w:asciiTheme="minorHAnsi" w:hAnsiTheme="minorHAnsi"/>
                <w:sz w:val="22"/>
                <w:szCs w:val="22"/>
                <w:lang w:val="en-GB"/>
              </w:rPr>
              <w:t>D</w:t>
            </w:r>
            <w:r w:rsidRPr="00AB2734">
              <w:rPr>
                <w:rFonts w:asciiTheme="minorHAnsi" w:hAnsiTheme="minorHAnsi"/>
                <w:sz w:val="22"/>
                <w:szCs w:val="22"/>
                <w:vertAlign w:val="subscript"/>
                <w:lang w:val="en-GB"/>
              </w:rPr>
              <w:t>max</w:t>
            </w:r>
            <w:proofErr w:type="spellEnd"/>
            <w:r w:rsidRPr="00AB2734">
              <w:rPr>
                <w:rFonts w:asciiTheme="minorHAnsi" w:hAnsiTheme="minorHAnsi"/>
                <w:sz w:val="22"/>
                <w:szCs w:val="22"/>
                <w:lang w:val="en-GB"/>
              </w:rPr>
              <w:t>).</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8</w:t>
            </w:r>
          </w:p>
        </w:tc>
        <w:tc>
          <w:tcPr>
            <w:tcW w:w="1728" w:type="dxa"/>
            <w:vAlign w:val="center"/>
          </w:tcPr>
          <w:p w:rsidR="00E7508F" w:rsidRPr="00AB2734" w:rsidRDefault="00E7508F" w:rsidP="009508CE">
            <w:pPr>
              <w:suppressAutoHyphens/>
              <w:jc w:val="center"/>
              <w:rPr>
                <w:lang w:val="en-GB"/>
              </w:rPr>
            </w:pPr>
            <w:r w:rsidRPr="00AB2734">
              <w:rPr>
                <w:lang w:val="en-GB"/>
              </w:rPr>
              <w:t>3.7.6.</w:t>
            </w:r>
          </w:p>
        </w:tc>
        <w:tc>
          <w:tcPr>
            <w:tcW w:w="5083" w:type="dxa"/>
            <w:vAlign w:val="center"/>
          </w:tcPr>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See NL comment on 3.  Definition is not to be amended/ adapted. Suggest the following approach:</w:t>
            </w:r>
          </w:p>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define</w:t>
            </w:r>
          </w:p>
          <w:p w:rsidR="00E7508F" w:rsidRPr="00AB2734" w:rsidRDefault="00E7508F" w:rsidP="009508CE">
            <w:pPr>
              <w:pStyle w:val="Default"/>
              <w:rPr>
                <w:rFonts w:asciiTheme="minorHAnsi" w:hAnsiTheme="minorHAnsi"/>
                <w:b/>
                <w:sz w:val="22"/>
                <w:szCs w:val="22"/>
              </w:rPr>
            </w:pPr>
            <w:r w:rsidRPr="00AB2734">
              <w:rPr>
                <w:rFonts w:asciiTheme="minorHAnsi" w:hAnsiTheme="minorHAnsi"/>
                <w:b/>
                <w:sz w:val="22"/>
                <w:szCs w:val="22"/>
              </w:rPr>
              <w:t>measurement error</w:t>
            </w:r>
          </w:p>
          <w:p w:rsidR="00E7508F" w:rsidRPr="00AB2734" w:rsidRDefault="00E7508F" w:rsidP="009508CE">
            <w:pPr>
              <w:pStyle w:val="Default"/>
              <w:rPr>
                <w:rFonts w:asciiTheme="minorHAnsi" w:hAnsiTheme="minorHAnsi"/>
                <w:sz w:val="22"/>
                <w:szCs w:val="22"/>
              </w:rPr>
            </w:pPr>
            <w:r w:rsidRPr="00AB2734">
              <w:rPr>
                <w:rFonts w:asciiTheme="minorHAnsi" w:hAnsiTheme="minorHAnsi"/>
                <w:b/>
                <w:sz w:val="22"/>
                <w:szCs w:val="22"/>
              </w:rPr>
              <w:t xml:space="preserve">error </w:t>
            </w:r>
            <w:r w:rsidRPr="00AB2734">
              <w:rPr>
                <w:rFonts w:asciiTheme="minorHAnsi" w:hAnsiTheme="minorHAnsi"/>
                <w:sz w:val="22"/>
                <w:szCs w:val="22"/>
              </w:rPr>
              <w:t xml:space="preserve"> VIM 2.16</w:t>
            </w:r>
          </w:p>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measured quantity value minus a reference quantity value</w:t>
            </w:r>
          </w:p>
          <w:p w:rsidR="00E7508F" w:rsidRPr="00AB2734" w:rsidRDefault="00E7508F" w:rsidP="009508CE">
            <w:pPr>
              <w:pStyle w:val="Default"/>
              <w:rPr>
                <w:rFonts w:asciiTheme="minorHAnsi" w:hAnsiTheme="minorHAnsi"/>
                <w:sz w:val="22"/>
                <w:szCs w:val="22"/>
              </w:rPr>
            </w:pPr>
          </w:p>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 xml:space="preserve">and further on all occasions applied replace  “load cell error” by “measurement error” </w:t>
            </w:r>
          </w:p>
          <w:p w:rsidR="00E7508F" w:rsidRPr="00AB2734" w:rsidRDefault="00E7508F" w:rsidP="009508CE">
            <w:pPr>
              <w:pStyle w:val="Default"/>
              <w:rPr>
                <w:rFonts w:asciiTheme="minorHAnsi" w:hAnsiTheme="minorHAnsi"/>
                <w:sz w:val="22"/>
                <w:szCs w:val="22"/>
              </w:rPr>
            </w:pPr>
            <w:r w:rsidRPr="00AB2734">
              <w:rPr>
                <w:rFonts w:asciiTheme="minorHAnsi" w:hAnsiTheme="minorHAnsi"/>
                <w:sz w:val="22"/>
                <w:szCs w:val="22"/>
              </w:rPr>
              <w:t xml:space="preserve">Introduce a note indicating that where “measurement error” is applied for this Recommendation it concerns the load cell measurement error.  </w:t>
            </w:r>
          </w:p>
        </w:tc>
        <w:tc>
          <w:tcPr>
            <w:tcW w:w="3312" w:type="dxa"/>
            <w:vAlign w:val="center"/>
          </w:tcPr>
          <w:p w:rsidR="00B413C7" w:rsidRPr="00FA7796" w:rsidRDefault="00B413C7" w:rsidP="00B413C7">
            <w:pPr>
              <w:rPr>
                <w:rFonts w:cs="Times New Roman"/>
                <w:sz w:val="21"/>
                <w:szCs w:val="21"/>
              </w:rPr>
            </w:pPr>
            <w:r w:rsidRPr="00FA7796">
              <w:rPr>
                <w:rFonts w:cs="Times New Roman"/>
                <w:sz w:val="21"/>
                <w:szCs w:val="21"/>
              </w:rPr>
              <w:t>Removed definition. Inserted definition for "measurement error" in Annex E</w:t>
            </w:r>
          </w:p>
          <w:p w:rsidR="00E7508F" w:rsidRPr="00FA7796" w:rsidRDefault="00B413C7" w:rsidP="00B413C7">
            <w:pPr>
              <w:rPr>
                <w:rFonts w:cs="Times New Roman"/>
                <w:sz w:val="21"/>
                <w:szCs w:val="21"/>
              </w:rPr>
            </w:pPr>
            <w:r w:rsidRPr="00FA7796">
              <w:rPr>
                <w:rFonts w:cs="Times New Roman"/>
                <w:sz w:val="21"/>
                <w:szCs w:val="21"/>
              </w:rPr>
              <w:t>As suggested, note added (6.2)</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8</w:t>
            </w:r>
          </w:p>
        </w:tc>
        <w:tc>
          <w:tcPr>
            <w:tcW w:w="1728" w:type="dxa"/>
            <w:vAlign w:val="center"/>
          </w:tcPr>
          <w:p w:rsidR="00E7508F" w:rsidRPr="00AB2734" w:rsidRDefault="00E7508F" w:rsidP="009508CE">
            <w:pPr>
              <w:suppressAutoHyphens/>
              <w:jc w:val="center"/>
              <w:rPr>
                <w:lang w:val="en-GB"/>
              </w:rPr>
            </w:pPr>
            <w:r w:rsidRPr="00AB2734">
              <w:rPr>
                <w:lang w:val="en-GB"/>
              </w:rPr>
              <w:t>3.7.7</w:t>
            </w:r>
          </w:p>
        </w:tc>
        <w:tc>
          <w:tcPr>
            <w:tcW w:w="5083" w:type="dxa"/>
            <w:vAlign w:val="center"/>
          </w:tcPr>
          <w:p w:rsidR="00E7508F" w:rsidRPr="00AB2734" w:rsidRDefault="00E7508F" w:rsidP="009508CE">
            <w:pPr>
              <w:suppressAutoHyphens/>
            </w:pPr>
            <w:r w:rsidRPr="00AB2734">
              <w:t xml:space="preserve">See NL comment on 3. Definition is not to be amended/ adapted. (No need to do so)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 xml:space="preserve">Removed definition.  "Maximum </w:t>
            </w:r>
            <w:r w:rsidR="009F24A1" w:rsidRPr="00FA7796">
              <w:rPr>
                <w:rFonts w:cs="Times New Roman"/>
                <w:sz w:val="21"/>
                <w:szCs w:val="21"/>
              </w:rPr>
              <w:t>permissible</w:t>
            </w:r>
            <w:r w:rsidRPr="00FA7796">
              <w:rPr>
                <w:rFonts w:cs="Times New Roman"/>
                <w:sz w:val="21"/>
                <w:szCs w:val="21"/>
              </w:rPr>
              <w:t xml:space="preserve"> measurement error" definition located in Annex E (E.1.7.)</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11</w:t>
            </w:r>
          </w:p>
        </w:tc>
        <w:tc>
          <w:tcPr>
            <w:tcW w:w="1728" w:type="dxa"/>
            <w:vAlign w:val="center"/>
          </w:tcPr>
          <w:p w:rsidR="00E7508F" w:rsidRPr="00AB2734" w:rsidRDefault="00E7508F" w:rsidP="009508CE">
            <w:pPr>
              <w:suppressAutoHyphens/>
              <w:jc w:val="center"/>
              <w:rPr>
                <w:lang w:val="en-GB"/>
              </w:rPr>
            </w:pPr>
            <w:r w:rsidRPr="00AB2734">
              <w:rPr>
                <w:lang w:val="en-GB"/>
              </w:rPr>
              <w:t>4</w:t>
            </w:r>
          </w:p>
        </w:tc>
        <w:tc>
          <w:tcPr>
            <w:tcW w:w="5083" w:type="dxa"/>
            <w:vAlign w:val="center"/>
          </w:tcPr>
          <w:p w:rsidR="00E7508F" w:rsidRPr="00AB2734" w:rsidRDefault="00E7508F" w:rsidP="009508CE">
            <w:pPr>
              <w:suppressAutoHyphens/>
              <w:rPr>
                <w:lang w:val="en-GB"/>
              </w:rPr>
            </w:pPr>
            <w:r w:rsidRPr="00AB2734">
              <w:rPr>
                <w:lang w:val="en-GB"/>
              </w:rPr>
              <w:t>Suggestions for minor editorial changes of the text:</w:t>
            </w:r>
          </w:p>
          <w:p w:rsidR="00E7508F" w:rsidRPr="00AB2734" w:rsidRDefault="00E7508F" w:rsidP="009508CE">
            <w:pPr>
              <w:suppressAutoHyphens/>
              <w:rPr>
                <w:lang w:val="en-GB"/>
              </w:rPr>
            </w:pPr>
            <w:r w:rsidRPr="00AB2734">
              <w:rPr>
                <w:lang w:val="en-GB"/>
              </w:rPr>
              <w:t>* Delete the last 2 words “</w:t>
            </w:r>
            <w:r w:rsidRPr="00AB2734">
              <w:rPr>
                <w:i/>
                <w:iCs/>
                <w:lang w:val="en-GB"/>
              </w:rPr>
              <w:t>or load</w:t>
            </w:r>
            <w:r w:rsidRPr="00AB2734">
              <w:rPr>
                <w:lang w:val="en-GB"/>
              </w:rPr>
              <w:t>” at the end of the 1</w:t>
            </w:r>
            <w:r w:rsidRPr="00AB2734">
              <w:rPr>
                <w:vertAlign w:val="superscript"/>
                <w:lang w:val="en-GB"/>
              </w:rPr>
              <w:t>st</w:t>
            </w:r>
            <w:r w:rsidRPr="00AB2734">
              <w:rPr>
                <w:lang w:val="en-GB"/>
              </w:rPr>
              <w:t xml:space="preserve"> sentence. Reason: the load causes a force. Alternatively one could say:</w:t>
            </w:r>
          </w:p>
          <w:p w:rsidR="00E7508F" w:rsidRPr="00AB2734" w:rsidRDefault="00E7508F" w:rsidP="009508CE">
            <w:pPr>
              <w:suppressAutoHyphens/>
              <w:rPr>
                <w:lang w:val="en-GB"/>
              </w:rPr>
            </w:pPr>
            <w:r w:rsidRPr="00AB2734">
              <w:rPr>
                <w:i/>
                <w:lang w:val="en-GB"/>
              </w:rPr>
              <w:t>“... related to a force caused by applying a load”</w:t>
            </w:r>
            <w:r w:rsidRPr="00AB2734">
              <w:rPr>
                <w:lang w:val="en-GB"/>
              </w:rPr>
              <w:t xml:space="preserve"> or  </w:t>
            </w:r>
            <w:r w:rsidRPr="00AB2734">
              <w:rPr>
                <w:i/>
                <w:lang w:val="en-GB"/>
              </w:rPr>
              <w:t>“... related to a force caused by loading of the cell”</w:t>
            </w:r>
          </w:p>
          <w:p w:rsidR="00E7508F" w:rsidRPr="00AB2734" w:rsidRDefault="00E7508F" w:rsidP="009508CE">
            <w:pPr>
              <w:suppressAutoHyphens/>
              <w:rPr>
                <w:lang w:val="en-GB"/>
              </w:rPr>
            </w:pPr>
          </w:p>
          <w:p w:rsidR="00E7508F" w:rsidRPr="00AB2734" w:rsidRDefault="00E7508F" w:rsidP="009508CE">
            <w:pPr>
              <w:suppressAutoHyphens/>
              <w:rPr>
                <w:i/>
              </w:rPr>
            </w:pPr>
            <w:r w:rsidRPr="00AB2734">
              <w:t>Suggest to change the next line</w:t>
            </w:r>
            <w:r w:rsidRPr="00AB2734">
              <w:rPr>
                <w:sz w:val="24"/>
              </w:rPr>
              <w:t xml:space="preserve"> “</w:t>
            </w:r>
            <w:r w:rsidRPr="00AB2734">
              <w:rPr>
                <w:i/>
              </w:rPr>
              <w:t>Designs of load cells include those intended for use in a system with other load cells and those used as a single transducer within a weighing instrument/system</w:t>
            </w:r>
            <w:r w:rsidRPr="00AB2734">
              <w:t xml:space="preserve">.” </w:t>
            </w:r>
            <w:proofErr w:type="gramStart"/>
            <w:r w:rsidRPr="00AB2734">
              <w:t>to :</w:t>
            </w:r>
            <w:proofErr w:type="gramEnd"/>
            <w:r w:rsidRPr="00AB2734">
              <w:rPr>
                <w:i/>
              </w:rPr>
              <w:t>“Load cells may be used as a single transducer within a weighing instrument/system or applied together with other load cells in one weighing system where the design allows such application.”</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Paragraph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12</w:t>
            </w:r>
          </w:p>
        </w:tc>
        <w:tc>
          <w:tcPr>
            <w:tcW w:w="1728" w:type="dxa"/>
            <w:vAlign w:val="center"/>
          </w:tcPr>
          <w:p w:rsidR="00E7508F" w:rsidRPr="00AB2734" w:rsidRDefault="00E7508F" w:rsidP="009508CE">
            <w:pPr>
              <w:suppressAutoHyphens/>
              <w:jc w:val="center"/>
              <w:rPr>
                <w:lang w:val="en-GB"/>
              </w:rPr>
            </w:pPr>
            <w:r w:rsidRPr="00AB2734">
              <w:rPr>
                <w:lang w:val="en-GB"/>
              </w:rPr>
              <w:t>6.1.3</w:t>
            </w:r>
          </w:p>
        </w:tc>
        <w:tc>
          <w:tcPr>
            <w:tcW w:w="5083" w:type="dxa"/>
            <w:vAlign w:val="center"/>
          </w:tcPr>
          <w:p w:rsidR="00E7508F" w:rsidRPr="00AB2734" w:rsidRDefault="00E7508F" w:rsidP="009508CE">
            <w:pPr>
              <w:suppressAutoHyphens/>
              <w:rPr>
                <w:lang w:val="en-GB"/>
              </w:rPr>
            </w:pPr>
            <w:r w:rsidRPr="00AB2734">
              <w:rPr>
                <w:lang w:val="en-GB"/>
              </w:rPr>
              <w:t xml:space="preserve">Replace </w:t>
            </w:r>
            <w:proofErr w:type="spellStart"/>
            <w:r w:rsidRPr="00AB2734">
              <w:rPr>
                <w:lang w:val="en-GB"/>
              </w:rPr>
              <w:t>vmin</w:t>
            </w:r>
            <w:proofErr w:type="spellEnd"/>
            <w:r w:rsidRPr="00AB2734">
              <w:rPr>
                <w:lang w:val="en-GB"/>
              </w:rPr>
              <w:t xml:space="preserve"> by </w:t>
            </w:r>
            <w:proofErr w:type="spellStart"/>
            <w:r w:rsidRPr="00AB2734">
              <w:rPr>
                <w:lang w:val="en-GB"/>
              </w:rPr>
              <w:t>v</w:t>
            </w:r>
            <w:r w:rsidRPr="00AB2734">
              <w:rPr>
                <w:vertAlign w:val="subscript"/>
                <w:lang w:val="en-GB"/>
              </w:rPr>
              <w:t>min</w:t>
            </w:r>
            <w:proofErr w:type="spellEnd"/>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14</w:t>
            </w:r>
          </w:p>
        </w:tc>
        <w:tc>
          <w:tcPr>
            <w:tcW w:w="1728" w:type="dxa"/>
            <w:vAlign w:val="center"/>
          </w:tcPr>
          <w:p w:rsidR="00E7508F" w:rsidRPr="00AB2734" w:rsidRDefault="00E7508F" w:rsidP="009508CE">
            <w:pPr>
              <w:suppressAutoHyphens/>
              <w:jc w:val="center"/>
              <w:rPr>
                <w:lang w:val="en-GB"/>
              </w:rPr>
            </w:pPr>
            <w:r w:rsidRPr="00AB2734">
              <w:rPr>
                <w:lang w:val="en-GB"/>
              </w:rPr>
              <w:t>6.2</w:t>
            </w:r>
          </w:p>
        </w:tc>
        <w:tc>
          <w:tcPr>
            <w:tcW w:w="5083" w:type="dxa"/>
            <w:vAlign w:val="center"/>
          </w:tcPr>
          <w:p w:rsidR="00E7508F" w:rsidRPr="00AB2734" w:rsidRDefault="00E7508F" w:rsidP="009508CE">
            <w:pPr>
              <w:suppressAutoHyphens/>
              <w:rPr>
                <w:lang w:val="en-GB"/>
              </w:rPr>
            </w:pPr>
            <w:r w:rsidRPr="00AB2734">
              <w:rPr>
                <w:lang w:val="en-GB"/>
              </w:rPr>
              <w:t>There is no 6.2.2</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B413C7" w:rsidP="009508CE">
            <w:pPr>
              <w:suppressAutoHyphens/>
              <w:jc w:val="center"/>
            </w:pPr>
            <w:r w:rsidRPr="00AB2734">
              <w:t>14</w:t>
            </w:r>
          </w:p>
        </w:tc>
        <w:tc>
          <w:tcPr>
            <w:tcW w:w="1728" w:type="dxa"/>
            <w:vAlign w:val="center"/>
          </w:tcPr>
          <w:p w:rsidR="00E7508F" w:rsidRPr="00AB2734" w:rsidRDefault="00E7508F" w:rsidP="009508CE">
            <w:pPr>
              <w:suppressAutoHyphens/>
              <w:jc w:val="center"/>
              <w:rPr>
                <w:lang w:val="en-GB"/>
              </w:rPr>
            </w:pPr>
            <w:r w:rsidRPr="00AB2734">
              <w:rPr>
                <w:lang w:val="en-GB"/>
              </w:rPr>
              <w:t>6.2.1</w:t>
            </w:r>
          </w:p>
        </w:tc>
        <w:tc>
          <w:tcPr>
            <w:tcW w:w="5083" w:type="dxa"/>
            <w:vAlign w:val="center"/>
          </w:tcPr>
          <w:p w:rsidR="00E7508F" w:rsidRPr="00AB2734" w:rsidRDefault="00E7508F" w:rsidP="009508CE">
            <w:pPr>
              <w:suppressAutoHyphens/>
              <w:rPr>
                <w:lang w:val="en-GB"/>
              </w:rPr>
            </w:pPr>
            <w:r w:rsidRPr="00AB2734">
              <w:rPr>
                <w:lang w:val="en-GB"/>
              </w:rPr>
              <w:t>The phrase is a bit complex formulated. This could introduce problems when translated. Often splitting up can prevent misinterpretations. But in this clause there is no use for including the part between brackets. This while ...is related to</w:t>
            </w:r>
            <w:proofErr w:type="gramStart"/>
            <w:r w:rsidRPr="00AB2734">
              <w:rPr>
                <w:lang w:val="en-GB"/>
              </w:rPr>
              <w:t>..</w:t>
            </w:r>
            <w:proofErr w:type="gramEnd"/>
            <w:r w:rsidRPr="00AB2734">
              <w:rPr>
                <w:lang w:val="en-GB"/>
              </w:rPr>
              <w:t xml:space="preserve"> </w:t>
            </w:r>
            <w:proofErr w:type="gramStart"/>
            <w:r w:rsidRPr="00AB2734">
              <w:rPr>
                <w:lang w:val="en-GB"/>
              </w:rPr>
              <w:t>cannot</w:t>
            </w:r>
            <w:proofErr w:type="gramEnd"/>
            <w:r w:rsidRPr="00AB2734">
              <w:rPr>
                <w:lang w:val="en-GB"/>
              </w:rPr>
              <w:t xml:space="preserve"> be transformed in an exact formula. Suggest to move the part between brackets to part 2  </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15</w:t>
            </w:r>
          </w:p>
        </w:tc>
        <w:tc>
          <w:tcPr>
            <w:tcW w:w="1728" w:type="dxa"/>
            <w:vAlign w:val="center"/>
          </w:tcPr>
          <w:p w:rsidR="00E7508F" w:rsidRPr="00AB2734" w:rsidRDefault="00E7508F" w:rsidP="009508CE">
            <w:pPr>
              <w:suppressAutoHyphens/>
              <w:jc w:val="center"/>
              <w:rPr>
                <w:lang w:val="en-GB"/>
              </w:rPr>
            </w:pPr>
            <w:r w:rsidRPr="00AB2734">
              <w:rPr>
                <w:lang w:val="en-GB"/>
              </w:rPr>
              <w:t>6.2.1.1</w:t>
            </w:r>
          </w:p>
          <w:p w:rsidR="00E7508F" w:rsidRPr="00AB2734" w:rsidRDefault="00E7508F" w:rsidP="009508CE">
            <w:pPr>
              <w:suppressAutoHyphens/>
              <w:jc w:val="center"/>
              <w:rPr>
                <w:lang w:val="en-GB"/>
              </w:rPr>
            </w:pPr>
            <w:r w:rsidRPr="00AB2734">
              <w:rPr>
                <w:lang w:val="en-GB"/>
              </w:rPr>
              <w:t>and others</w:t>
            </w:r>
          </w:p>
        </w:tc>
        <w:tc>
          <w:tcPr>
            <w:tcW w:w="5083" w:type="dxa"/>
            <w:vAlign w:val="center"/>
          </w:tcPr>
          <w:p w:rsidR="00E7508F" w:rsidRPr="00AB2734" w:rsidRDefault="00E7508F" w:rsidP="009508CE">
            <w:pPr>
              <w:suppressAutoHyphens/>
              <w:rPr>
                <w:lang w:val="en-GB"/>
              </w:rPr>
            </w:pPr>
            <w:r w:rsidRPr="00AB2734">
              <w:rPr>
                <w:lang w:val="en-GB"/>
              </w:rPr>
              <w:t>In spite of secretary stating “References to “ pattern” changed to type”, still mixed use of the expressions type and pattern</w:t>
            </w:r>
          </w:p>
          <w:p w:rsidR="00E7508F" w:rsidRPr="00AB2734" w:rsidRDefault="00E7508F" w:rsidP="009508CE">
            <w:pPr>
              <w:suppressAutoHyphens/>
              <w:rPr>
                <w:lang w:val="en-GB"/>
              </w:rPr>
            </w:pPr>
            <w:r w:rsidRPr="00AB2734">
              <w:rPr>
                <w:lang w:val="en-GB"/>
              </w:rPr>
              <w:t>In clauses 6.2.1.1, Table 4, 9.7.2, Annex C (4x), Annex D.5 (2x), Annex E.2.3 (2x)</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B413C7" w:rsidP="009508CE">
            <w:pPr>
              <w:suppressAutoHyphens/>
              <w:jc w:val="center"/>
              <w:rPr>
                <w:lang w:val="en-GB"/>
              </w:rPr>
            </w:pPr>
            <w:r w:rsidRPr="00AB2734">
              <w:rPr>
                <w:lang w:val="en-GB"/>
              </w:rPr>
              <w:t>15</w:t>
            </w:r>
          </w:p>
        </w:tc>
        <w:tc>
          <w:tcPr>
            <w:tcW w:w="1728" w:type="dxa"/>
            <w:vAlign w:val="center"/>
          </w:tcPr>
          <w:p w:rsidR="00E7508F" w:rsidRPr="00AB2734" w:rsidRDefault="00E7508F" w:rsidP="009508CE">
            <w:pPr>
              <w:suppressAutoHyphens/>
              <w:jc w:val="center"/>
              <w:rPr>
                <w:lang w:val="en-GB"/>
              </w:rPr>
            </w:pPr>
            <w:r w:rsidRPr="00AB2734">
              <w:rPr>
                <w:lang w:val="en-GB"/>
              </w:rPr>
              <w:t>6.2.1.1</w:t>
            </w:r>
          </w:p>
          <w:p w:rsidR="00E7508F" w:rsidRPr="00AB2734" w:rsidRDefault="00E7508F" w:rsidP="009508CE">
            <w:pPr>
              <w:suppressAutoHyphens/>
              <w:jc w:val="center"/>
              <w:rPr>
                <w:lang w:val="en-GB"/>
              </w:rPr>
            </w:pPr>
            <w:r w:rsidRPr="00AB2734">
              <w:rPr>
                <w:lang w:val="en-GB"/>
              </w:rPr>
              <w:t>Table 4</w:t>
            </w:r>
          </w:p>
        </w:tc>
        <w:tc>
          <w:tcPr>
            <w:tcW w:w="5083" w:type="dxa"/>
            <w:vAlign w:val="center"/>
          </w:tcPr>
          <w:p w:rsidR="00E7508F" w:rsidRPr="00AB2734" w:rsidRDefault="00E7508F" w:rsidP="009508CE">
            <w:pPr>
              <w:suppressAutoHyphens/>
              <w:rPr>
                <w:lang w:val="en-GB"/>
              </w:rPr>
            </w:pPr>
            <w:r w:rsidRPr="00AB2734">
              <w:rPr>
                <w:lang w:val="en-GB"/>
              </w:rPr>
              <w:t>Load, .m</w:t>
            </w:r>
          </w:p>
          <w:p w:rsidR="00E7508F" w:rsidRPr="00AB2734" w:rsidRDefault="00E7508F" w:rsidP="009508CE">
            <w:pPr>
              <w:suppressAutoHyphens/>
              <w:rPr>
                <w:lang w:val="en-GB"/>
              </w:rPr>
            </w:pPr>
            <w:r w:rsidRPr="00AB2734">
              <w:rPr>
                <w:lang w:val="en-GB"/>
              </w:rPr>
              <w:t>“</w:t>
            </w:r>
            <w:proofErr w:type="gramStart"/>
            <w:r w:rsidRPr="00AB2734">
              <w:rPr>
                <w:lang w:val="en-GB"/>
              </w:rPr>
              <w:t>m</w:t>
            </w:r>
            <w:proofErr w:type="gramEnd"/>
            <w:r w:rsidRPr="00AB2734">
              <w:rPr>
                <w:lang w:val="en-GB"/>
              </w:rPr>
              <w:t>”  is not defined and “Load” is not a quantitative term.</w:t>
            </w:r>
          </w:p>
          <w:p w:rsidR="00E7508F" w:rsidRPr="00AB2734" w:rsidRDefault="00E7508F" w:rsidP="009508CE">
            <w:pPr>
              <w:suppressAutoHyphens/>
              <w:rPr>
                <w:lang w:val="en-GB"/>
              </w:rPr>
            </w:pPr>
            <w:r w:rsidRPr="00AB2734">
              <w:rPr>
                <w:lang w:val="en-GB"/>
              </w:rPr>
              <w:t>“m” could perhaps be defined as  “mass value representing the load introduced force”</w:t>
            </w:r>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16</w:t>
            </w:r>
          </w:p>
        </w:tc>
        <w:tc>
          <w:tcPr>
            <w:tcW w:w="1728" w:type="dxa"/>
            <w:vAlign w:val="center"/>
          </w:tcPr>
          <w:p w:rsidR="00E7508F" w:rsidRPr="00AB2734" w:rsidRDefault="00E7508F" w:rsidP="009508CE">
            <w:pPr>
              <w:suppressAutoHyphens/>
              <w:jc w:val="center"/>
              <w:rPr>
                <w:lang w:val="en-GB"/>
              </w:rPr>
            </w:pPr>
            <w:r w:rsidRPr="00AB2734">
              <w:rPr>
                <w:lang w:val="en-GB"/>
              </w:rPr>
              <w:t>6.5</w:t>
            </w:r>
          </w:p>
        </w:tc>
        <w:tc>
          <w:tcPr>
            <w:tcW w:w="5083" w:type="dxa"/>
            <w:vAlign w:val="center"/>
          </w:tcPr>
          <w:p w:rsidR="00E7508F" w:rsidRPr="00AB2734" w:rsidRDefault="00E7508F" w:rsidP="009508CE">
            <w:pPr>
              <w:suppressAutoHyphens/>
              <w:rPr>
                <w:lang w:val="en-GB"/>
              </w:rPr>
            </w:pPr>
            <w:r w:rsidRPr="00AB2734">
              <w:rPr>
                <w:lang w:val="en-GB"/>
              </w:rPr>
              <w:t xml:space="preserve">6.8.1 – 6.8.3 do not exist; expect this should be 6.5.1 – </w:t>
            </w:r>
            <w:proofErr w:type="gramStart"/>
            <w:r w:rsidRPr="00AB2734">
              <w:rPr>
                <w:lang w:val="en-GB"/>
              </w:rPr>
              <w:t>6.5.3 ?</w:t>
            </w:r>
            <w:proofErr w:type="gramEnd"/>
          </w:p>
        </w:tc>
        <w:tc>
          <w:tcPr>
            <w:tcW w:w="3312" w:type="dxa"/>
            <w:vAlign w:val="center"/>
          </w:tcPr>
          <w:p w:rsidR="00E7508F" w:rsidRPr="00FA7796" w:rsidRDefault="00B413C7" w:rsidP="009508CE">
            <w:pPr>
              <w:rPr>
                <w:rFonts w:cs="Times New Roman"/>
                <w:sz w:val="21"/>
                <w:szCs w:val="21"/>
              </w:rPr>
            </w:pPr>
            <w:r w:rsidRPr="00FA7796">
              <w:rPr>
                <w:rFonts w:cs="Times New Roman"/>
                <w:sz w:val="21"/>
                <w:szCs w:val="21"/>
              </w:rPr>
              <w:t>Paragraph numbering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11</w:t>
            </w:r>
          </w:p>
        </w:tc>
        <w:tc>
          <w:tcPr>
            <w:tcW w:w="1728" w:type="dxa"/>
            <w:vAlign w:val="center"/>
          </w:tcPr>
          <w:p w:rsidR="00E7508F" w:rsidRPr="00AB2734" w:rsidRDefault="00E7508F" w:rsidP="009508CE">
            <w:pPr>
              <w:suppressAutoHyphens/>
              <w:jc w:val="center"/>
              <w:rPr>
                <w:lang w:val="en-GB"/>
              </w:rPr>
            </w:pPr>
            <w:r w:rsidRPr="00AB2734">
              <w:rPr>
                <w:lang w:val="en-GB"/>
              </w:rPr>
              <w:t>6.5.1.2</w:t>
            </w:r>
          </w:p>
        </w:tc>
        <w:tc>
          <w:tcPr>
            <w:tcW w:w="5083" w:type="dxa"/>
            <w:vAlign w:val="center"/>
          </w:tcPr>
          <w:p w:rsidR="00E7508F" w:rsidRPr="00AB2734" w:rsidRDefault="00E7508F" w:rsidP="009508CE">
            <w:pPr>
              <w:suppressAutoHyphens/>
              <w:rPr>
                <w:lang w:val="en-GB"/>
              </w:rPr>
            </w:pPr>
            <w:r w:rsidRPr="00AB2734">
              <w:rPr>
                <w:lang w:val="en-GB"/>
              </w:rPr>
              <w:t>There is no 6.2.2</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Reference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17</w:t>
            </w:r>
          </w:p>
        </w:tc>
        <w:tc>
          <w:tcPr>
            <w:tcW w:w="1728" w:type="dxa"/>
            <w:vAlign w:val="center"/>
          </w:tcPr>
          <w:p w:rsidR="00E7508F" w:rsidRPr="00AB2734" w:rsidRDefault="00E7508F" w:rsidP="009508CE">
            <w:pPr>
              <w:suppressAutoHyphens/>
              <w:jc w:val="center"/>
              <w:rPr>
                <w:lang w:val="en-GB"/>
              </w:rPr>
            </w:pPr>
            <w:r w:rsidRPr="00AB2734">
              <w:rPr>
                <w:lang w:val="en-GB"/>
              </w:rPr>
              <w:t>6.5.1.3</w:t>
            </w:r>
          </w:p>
        </w:tc>
        <w:tc>
          <w:tcPr>
            <w:tcW w:w="5083" w:type="dxa"/>
            <w:vAlign w:val="center"/>
          </w:tcPr>
          <w:p w:rsidR="00E7508F" w:rsidRPr="00AB2734" w:rsidRDefault="00E7508F" w:rsidP="009508CE">
            <w:pPr>
              <w:suppressAutoHyphens/>
              <w:rPr>
                <w:lang w:val="en-GB"/>
              </w:rPr>
            </w:pPr>
            <w:r w:rsidRPr="00AB2734">
              <w:rPr>
                <w:lang w:val="en-GB"/>
              </w:rPr>
              <w:t xml:space="preserve">6.8.1.1 and 6.8.1.2 do not exist. Should be 6.5.1.1 and </w:t>
            </w:r>
            <w:proofErr w:type="gramStart"/>
            <w:r w:rsidRPr="00AB2734">
              <w:rPr>
                <w:lang w:val="en-GB"/>
              </w:rPr>
              <w:t>6.5.1.2 ?</w:t>
            </w:r>
            <w:proofErr w:type="gramEnd"/>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References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17</w:t>
            </w:r>
          </w:p>
        </w:tc>
        <w:tc>
          <w:tcPr>
            <w:tcW w:w="1728" w:type="dxa"/>
            <w:vAlign w:val="center"/>
          </w:tcPr>
          <w:p w:rsidR="00E7508F" w:rsidRPr="00AB2734" w:rsidRDefault="00E7508F" w:rsidP="009508CE">
            <w:pPr>
              <w:suppressAutoHyphens/>
              <w:jc w:val="center"/>
              <w:rPr>
                <w:lang w:val="en-GB"/>
              </w:rPr>
            </w:pPr>
            <w:r w:rsidRPr="00AB2734">
              <w:rPr>
                <w:lang w:val="en-GB"/>
              </w:rPr>
              <w:t>6.5.3.1</w:t>
            </w:r>
          </w:p>
        </w:tc>
        <w:tc>
          <w:tcPr>
            <w:tcW w:w="5083" w:type="dxa"/>
            <w:vAlign w:val="center"/>
          </w:tcPr>
          <w:p w:rsidR="00E7508F" w:rsidRPr="00AB2734" w:rsidRDefault="00E7508F" w:rsidP="009508CE">
            <w:pPr>
              <w:suppressAutoHyphens/>
              <w:rPr>
                <w:i/>
                <w:iCs/>
                <w:lang w:val="en-GB"/>
              </w:rPr>
            </w:pPr>
            <w:r w:rsidRPr="00AB2734">
              <w:rPr>
                <w:i/>
                <w:iCs/>
                <w:lang w:val="en-GB"/>
              </w:rPr>
              <w:t>“… shall not exceed the limits specified in 9.10</w:t>
            </w:r>
            <w:proofErr w:type="gramStart"/>
            <w:r w:rsidRPr="00AB2734">
              <w:rPr>
                <w:i/>
                <w:iCs/>
                <w:lang w:val="en-GB"/>
              </w:rPr>
              <w:t>,5.15</w:t>
            </w:r>
            <w:proofErr w:type="gramEnd"/>
            <w:r w:rsidRPr="00AB2734">
              <w:rPr>
                <w:i/>
                <w:iCs/>
                <w:lang w:val="en-GB"/>
              </w:rPr>
              <w:t>”.</w:t>
            </w:r>
          </w:p>
          <w:p w:rsidR="00E7508F" w:rsidRPr="00AB2734" w:rsidRDefault="00E7508F" w:rsidP="009508CE">
            <w:pPr>
              <w:suppressAutoHyphens/>
              <w:rPr>
                <w:color w:val="FF0000"/>
                <w:lang w:val="en-GB"/>
              </w:rPr>
            </w:pPr>
            <w:r w:rsidRPr="00AB2734">
              <w:rPr>
                <w:lang w:val="en-GB"/>
              </w:rPr>
              <w:t>It would be more consistent to describe this the other way around: by specifying these limits in 6.5.3.1 (requirements) and refer in the test to these requirements.</w:t>
            </w:r>
            <w:r w:rsidRPr="00AB2734">
              <w:rPr>
                <w:color w:val="FF0000"/>
                <w:lang w:val="en-GB"/>
              </w:rPr>
              <w:t xml:space="preserve"> </w:t>
            </w:r>
          </w:p>
          <w:p w:rsidR="00E7508F" w:rsidRPr="00AB2734" w:rsidRDefault="00E7508F" w:rsidP="009508CE">
            <w:pPr>
              <w:suppressAutoHyphens/>
              <w:rPr>
                <w:lang w:val="en-GB"/>
              </w:rPr>
            </w:pPr>
            <w:r w:rsidRPr="00AB2734">
              <w:rPr>
                <w:lang w:val="en-GB"/>
              </w:rPr>
              <w:t xml:space="preserve">These requirements extracted from 9.10.5.15 suggested to move to part 1 concern:” </w:t>
            </w:r>
          </w:p>
          <w:p w:rsidR="00E7508F" w:rsidRPr="00AB2734" w:rsidRDefault="00E7508F" w:rsidP="009508CE">
            <w:pPr>
              <w:numPr>
                <w:ilvl w:val="0"/>
                <w:numId w:val="5"/>
              </w:numPr>
              <w:suppressAutoHyphens/>
            </w:pPr>
            <w:r w:rsidRPr="00AB2734">
              <w:rPr>
                <w:lang w:val="en-GB"/>
              </w:rPr>
              <w:t xml:space="preserve">The influence of exposure to 12 x 24-hours humidity cycles on the load cell output for minimum load shall not be greater than </w:t>
            </w:r>
            <w:r w:rsidRPr="00AB2734">
              <w:t xml:space="preserve">4 % of the difference between the output on the maximum capacity, </w:t>
            </w:r>
            <w:proofErr w:type="spellStart"/>
            <w:r w:rsidRPr="00AB2734">
              <w:t>Emax</w:t>
            </w:r>
            <w:proofErr w:type="spellEnd"/>
            <w:r w:rsidRPr="00AB2734">
              <w:t xml:space="preserve">, and that at the minimum dead load </w:t>
            </w:r>
            <w:proofErr w:type="spellStart"/>
            <w:r w:rsidRPr="00AB2734">
              <w:t>E</w:t>
            </w:r>
            <w:r w:rsidRPr="00AB2734">
              <w:rPr>
                <w:vertAlign w:val="subscript"/>
              </w:rPr>
              <w:t>min</w:t>
            </w:r>
            <w:proofErr w:type="spellEnd"/>
            <w:r w:rsidRPr="00AB2734">
              <w:t xml:space="preserve">. </w:t>
            </w:r>
          </w:p>
          <w:p w:rsidR="00E7508F" w:rsidRPr="00AB2734" w:rsidRDefault="00E7508F" w:rsidP="009508CE">
            <w:pPr>
              <w:numPr>
                <w:ilvl w:val="0"/>
                <w:numId w:val="5"/>
              </w:numPr>
              <w:suppressAutoHyphens/>
              <w:rPr>
                <w:lang w:val="en-GB"/>
              </w:rPr>
            </w:pPr>
            <w:r w:rsidRPr="00AB2734">
              <w:rPr>
                <w:lang w:val="en-GB"/>
              </w:rPr>
              <w:t>The influence of exposure to 12 x 24-hours humidity cycles on the load cell output for the maximum load shall not be greater than the load cell verification interval v</w:t>
            </w:r>
            <w:r w:rsidRPr="00AB2734">
              <w:rPr>
                <w:sz w:val="23"/>
                <w:szCs w:val="23"/>
              </w:rPr>
              <w:t>. “</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Requirements from 9.10.5.15 have been relocated to 6.5.3.1, and the limits specified in 6.5.3.1 have been relocated to 9.10.5.15</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17</w:t>
            </w:r>
          </w:p>
        </w:tc>
        <w:tc>
          <w:tcPr>
            <w:tcW w:w="1728" w:type="dxa"/>
            <w:vAlign w:val="center"/>
          </w:tcPr>
          <w:p w:rsidR="00E7508F" w:rsidRPr="00AB2734" w:rsidRDefault="00E7508F" w:rsidP="009508CE">
            <w:pPr>
              <w:suppressAutoHyphens/>
              <w:jc w:val="center"/>
              <w:rPr>
                <w:lang w:val="nl-NL"/>
              </w:rPr>
            </w:pPr>
            <w:r w:rsidRPr="00AB2734">
              <w:rPr>
                <w:lang w:val="nl-NL"/>
              </w:rPr>
              <w:t>6.5.3.2</w:t>
            </w:r>
          </w:p>
        </w:tc>
        <w:tc>
          <w:tcPr>
            <w:tcW w:w="5083" w:type="dxa"/>
            <w:vAlign w:val="center"/>
          </w:tcPr>
          <w:p w:rsidR="00E7508F" w:rsidRPr="00AB2734" w:rsidRDefault="00E7508F" w:rsidP="009508CE">
            <w:pPr>
              <w:suppressAutoHyphens/>
            </w:pPr>
            <w:r w:rsidRPr="00AB2734">
              <w:t>Changes suggested similar to those for 6.5.3.1</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18</w:t>
            </w:r>
          </w:p>
        </w:tc>
        <w:tc>
          <w:tcPr>
            <w:tcW w:w="1728" w:type="dxa"/>
            <w:vAlign w:val="center"/>
          </w:tcPr>
          <w:p w:rsidR="00E7508F" w:rsidRPr="00AB2734" w:rsidRDefault="00E7508F" w:rsidP="009508CE">
            <w:pPr>
              <w:suppressAutoHyphens/>
              <w:jc w:val="center"/>
              <w:rPr>
                <w:lang w:val="en-GB"/>
              </w:rPr>
            </w:pPr>
            <w:r w:rsidRPr="00AB2734">
              <w:rPr>
                <w:lang w:val="en-GB"/>
              </w:rPr>
              <w:t>6.6.1</w:t>
            </w:r>
          </w:p>
        </w:tc>
        <w:tc>
          <w:tcPr>
            <w:tcW w:w="5083" w:type="dxa"/>
            <w:vAlign w:val="center"/>
          </w:tcPr>
          <w:p w:rsidR="00E7508F" w:rsidRPr="00AB2734" w:rsidRDefault="00E7508F" w:rsidP="009508CE">
            <w:pPr>
              <w:suppressAutoHyphens/>
              <w:rPr>
                <w:lang w:val="en-GB"/>
              </w:rPr>
            </w:pPr>
            <w:r w:rsidRPr="00AB2734">
              <w:rPr>
                <w:lang w:val="en-GB"/>
              </w:rPr>
              <w:t>Delete (including load cells using strain gauge technology) which introduces confusion</w:t>
            </w:r>
          </w:p>
          <w:p w:rsidR="00E7508F" w:rsidRPr="00AB2734" w:rsidRDefault="00E7508F" w:rsidP="009508CE">
            <w:pPr>
              <w:suppressAutoHyphens/>
              <w:rPr>
                <w:lang w:val="en-GB"/>
              </w:rPr>
            </w:pPr>
            <w:r w:rsidRPr="00AB2734">
              <w:rPr>
                <w:lang w:val="en-GB"/>
              </w:rPr>
              <w:t>Further if P</w:t>
            </w:r>
            <w:r w:rsidRPr="00AB2734">
              <w:rPr>
                <w:vertAlign w:val="subscript"/>
                <w:lang w:val="en-GB"/>
              </w:rPr>
              <w:t>LC</w:t>
            </w:r>
            <w:r w:rsidRPr="00AB2734">
              <w:rPr>
                <w:lang w:val="en-GB"/>
              </w:rPr>
              <w:t xml:space="preserve"> is 1.0 the cell is outside the scope and should be tested against other recommendations (for example R76) The second sentence of this paragraph further is unclear.</w:t>
            </w:r>
          </w:p>
          <w:p w:rsidR="00E7508F" w:rsidRPr="00AB2734" w:rsidRDefault="00E7508F" w:rsidP="009508CE">
            <w:pPr>
              <w:suppressAutoHyphens/>
              <w:rPr>
                <w:lang w:val="en-GB"/>
              </w:rPr>
            </w:pPr>
            <w:r w:rsidRPr="00AB2734">
              <w:rPr>
                <w:lang w:val="en-GB"/>
              </w:rPr>
              <w:t>6.6.1, 2</w:t>
            </w:r>
            <w:r w:rsidRPr="00AB2734">
              <w:rPr>
                <w:vertAlign w:val="superscript"/>
                <w:lang w:val="en-GB"/>
              </w:rPr>
              <w:t>nd</w:t>
            </w:r>
            <w:r w:rsidRPr="00AB2734">
              <w:rPr>
                <w:lang w:val="en-GB"/>
              </w:rPr>
              <w:t xml:space="preserve"> paragraph and 6.6.1.2: Considering that this is a Recommendation for legislation, the expression </w:t>
            </w:r>
            <w:r w:rsidRPr="00AB2734">
              <w:rPr>
                <w:i/>
                <w:iCs/>
                <w:lang w:val="en-GB"/>
              </w:rPr>
              <w:t>“</w:t>
            </w:r>
            <w:proofErr w:type="gramStart"/>
            <w:r w:rsidRPr="00AB2734">
              <w:rPr>
                <w:i/>
                <w:iCs/>
                <w:lang w:val="en-GB"/>
              </w:rPr>
              <w:t>..</w:t>
            </w:r>
            <w:proofErr w:type="gramEnd"/>
            <w:r w:rsidRPr="00AB2734">
              <w:rPr>
                <w:i/>
                <w:iCs/>
                <w:lang w:val="en-GB"/>
              </w:rPr>
              <w:t xml:space="preserve"> </w:t>
            </w:r>
            <w:proofErr w:type="gramStart"/>
            <w:r w:rsidRPr="00AB2734">
              <w:rPr>
                <w:i/>
                <w:iCs/>
                <w:lang w:val="en-GB"/>
              </w:rPr>
              <w:t>with</w:t>
            </w:r>
            <w:proofErr w:type="gramEnd"/>
            <w:r w:rsidRPr="00AB2734">
              <w:rPr>
                <w:i/>
                <w:iCs/>
                <w:lang w:val="en-GB"/>
              </w:rPr>
              <w:t xml:space="preserve"> substantial electronic functions ..</w:t>
            </w:r>
            <w:r w:rsidRPr="00AB2734">
              <w:rPr>
                <w:lang w:val="en-GB"/>
              </w:rPr>
              <w:t xml:space="preserve">” is too vague and would introduce a risk on different interpretations within the OIML Certificate System. </w:t>
            </w:r>
          </w:p>
          <w:p w:rsidR="00E7508F" w:rsidRPr="00AB2734" w:rsidRDefault="00E7508F" w:rsidP="009508CE">
            <w:pPr>
              <w:suppressAutoHyphens/>
              <w:rPr>
                <w:lang w:val="en-GB"/>
              </w:rPr>
            </w:pPr>
            <w:r w:rsidRPr="00AB2734">
              <w:rPr>
                <w:lang w:val="en-GB"/>
              </w:rPr>
              <w:t>Suggest to change last paragraph to:</w:t>
            </w:r>
          </w:p>
          <w:p w:rsidR="00E7508F" w:rsidRPr="00AB2734" w:rsidRDefault="00E7508F" w:rsidP="009508CE">
            <w:pPr>
              <w:suppressAutoHyphens/>
              <w:rPr>
                <w:lang w:val="en-GB"/>
              </w:rPr>
            </w:pPr>
            <w:r w:rsidRPr="00AB2734">
              <w:rPr>
                <w:lang w:val="en-GB"/>
              </w:rPr>
              <w:t>“</w:t>
            </w:r>
            <w:r w:rsidRPr="00AB2734">
              <w:rPr>
                <w:i/>
                <w:lang w:val="en-GB"/>
              </w:rPr>
              <w:t xml:space="preserve">If a load cell is configured with substantial additional electronic functions of an electronic weighing instrument then it may be considered outside the scope of this Recommendation and need to undergo additional evaluation against other requirements contained in the OIML Recommendation for a complete weighing instrument.  This is applicable where the adjustment measures can be made between the load </w:t>
            </w:r>
            <w:proofErr w:type="gramStart"/>
            <w:r w:rsidRPr="00AB2734">
              <w:rPr>
                <w:i/>
                <w:lang w:val="en-GB"/>
              </w:rPr>
              <w:t>cell</w:t>
            </w:r>
            <w:proofErr w:type="gramEnd"/>
            <w:r w:rsidRPr="00AB2734">
              <w:rPr>
                <w:i/>
                <w:lang w:val="en-GB"/>
              </w:rPr>
              <w:t xml:space="preserve"> obtained load proportional signal and the output in order to provide information representing the actual load on the load cell.”</w:t>
            </w:r>
            <w:r w:rsidRPr="00AB2734">
              <w:rPr>
                <w:lang w:val="en-GB"/>
              </w:rPr>
              <w:t xml:space="preserve"> </w:t>
            </w:r>
          </w:p>
        </w:tc>
        <w:tc>
          <w:tcPr>
            <w:tcW w:w="3312" w:type="dxa"/>
            <w:vAlign w:val="center"/>
          </w:tcPr>
          <w:p w:rsidR="00D21492" w:rsidRPr="00FA7796" w:rsidRDefault="00D21492" w:rsidP="00D21492">
            <w:pPr>
              <w:rPr>
                <w:rFonts w:cs="Times New Roman"/>
                <w:sz w:val="21"/>
                <w:szCs w:val="21"/>
              </w:rPr>
            </w:pPr>
            <w:r w:rsidRPr="00FA7796">
              <w:rPr>
                <w:rFonts w:cs="Times New Roman"/>
                <w:sz w:val="21"/>
                <w:szCs w:val="21"/>
              </w:rPr>
              <w:t>"</w:t>
            </w:r>
            <w:proofErr w:type="gramStart"/>
            <w:r w:rsidRPr="00FA7796">
              <w:rPr>
                <w:rFonts w:cs="Times New Roman"/>
                <w:sz w:val="21"/>
                <w:szCs w:val="21"/>
              </w:rPr>
              <w:t>including</w:t>
            </w:r>
            <w:proofErr w:type="gramEnd"/>
            <w:r w:rsidRPr="00FA7796">
              <w:rPr>
                <w:rFonts w:cs="Times New Roman"/>
                <w:sz w:val="21"/>
                <w:szCs w:val="21"/>
              </w:rPr>
              <w:t xml:space="preserve"> load cells using strain gauge technology" deleted.  </w:t>
            </w:r>
          </w:p>
          <w:p w:rsidR="00E7508F" w:rsidRPr="00FA7796" w:rsidRDefault="00D21492" w:rsidP="00D21492">
            <w:pPr>
              <w:rPr>
                <w:rFonts w:cs="Times New Roman"/>
                <w:sz w:val="21"/>
                <w:szCs w:val="21"/>
              </w:rPr>
            </w:pPr>
            <w:r w:rsidRPr="00FA7796">
              <w:rPr>
                <w:rFonts w:cs="Times New Roman"/>
                <w:sz w:val="21"/>
                <w:szCs w:val="21"/>
              </w:rPr>
              <w:t>Language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18</w:t>
            </w:r>
          </w:p>
          <w:p w:rsidR="00E7508F" w:rsidRPr="00AB2734" w:rsidRDefault="00E7508F" w:rsidP="009508CE">
            <w:pPr>
              <w:suppressAutoHyphens/>
              <w:jc w:val="center"/>
            </w:pPr>
            <w:r w:rsidRPr="00AB2734">
              <w:t>19</w:t>
            </w:r>
          </w:p>
        </w:tc>
        <w:tc>
          <w:tcPr>
            <w:tcW w:w="1728" w:type="dxa"/>
            <w:vAlign w:val="center"/>
          </w:tcPr>
          <w:p w:rsidR="00E7508F" w:rsidRPr="00AB2734" w:rsidRDefault="00E7508F" w:rsidP="009508CE">
            <w:pPr>
              <w:suppressAutoHyphens/>
              <w:jc w:val="center"/>
              <w:rPr>
                <w:lang w:val="en-GB"/>
              </w:rPr>
            </w:pPr>
            <w:r w:rsidRPr="00AB2734">
              <w:rPr>
                <w:lang w:val="en-GB"/>
              </w:rPr>
              <w:t>6.6.1.1, b)</w:t>
            </w:r>
          </w:p>
          <w:p w:rsidR="00E7508F" w:rsidRPr="00AB2734" w:rsidRDefault="00E7508F" w:rsidP="009508CE">
            <w:pPr>
              <w:suppressAutoHyphens/>
              <w:jc w:val="center"/>
              <w:rPr>
                <w:lang w:val="en-GB"/>
              </w:rPr>
            </w:pPr>
            <w:r w:rsidRPr="00AB2734">
              <w:rPr>
                <w:lang w:val="en-GB"/>
              </w:rPr>
              <w:t>6.6.1.2</w:t>
            </w:r>
          </w:p>
          <w:p w:rsidR="00E7508F" w:rsidRPr="00AB2734" w:rsidRDefault="00E7508F" w:rsidP="009508CE">
            <w:pPr>
              <w:suppressAutoHyphens/>
              <w:jc w:val="center"/>
              <w:rPr>
                <w:lang w:val="en-GB"/>
              </w:rPr>
            </w:pPr>
            <w:r w:rsidRPr="00AB2734">
              <w:rPr>
                <w:lang w:val="en-GB"/>
              </w:rPr>
              <w:t>6.6.1.5</w:t>
            </w:r>
          </w:p>
        </w:tc>
        <w:tc>
          <w:tcPr>
            <w:tcW w:w="5083" w:type="dxa"/>
            <w:vAlign w:val="center"/>
          </w:tcPr>
          <w:p w:rsidR="00E7508F" w:rsidRPr="00AB2734" w:rsidRDefault="00E7508F" w:rsidP="009508CE">
            <w:pPr>
              <w:suppressAutoHyphens/>
              <w:rPr>
                <w:lang w:val="en-GB"/>
              </w:rPr>
            </w:pPr>
            <w:r w:rsidRPr="00AB2734">
              <w:rPr>
                <w:lang w:val="en-GB"/>
              </w:rPr>
              <w:t xml:space="preserve">Electronics of load cells may not be sufficient intelligent to detect and act upon a significant fault. In such a case the electronics/software of the indicator shall have provisions for such functionality. This may also concern 6.6.2.1. Suggest </w:t>
            </w:r>
            <w:proofErr w:type="gramStart"/>
            <w:r w:rsidRPr="00AB2734">
              <w:rPr>
                <w:lang w:val="en-GB"/>
              </w:rPr>
              <w:t>to add</w:t>
            </w:r>
            <w:proofErr w:type="gramEnd"/>
            <w:r w:rsidRPr="00AB2734">
              <w:rPr>
                <w:lang w:val="en-GB"/>
              </w:rPr>
              <w:t xml:space="preserve"> some wording.</w:t>
            </w:r>
          </w:p>
        </w:tc>
        <w:tc>
          <w:tcPr>
            <w:tcW w:w="3312" w:type="dxa"/>
            <w:vAlign w:val="center"/>
          </w:tcPr>
          <w:p w:rsidR="00E7508F" w:rsidRPr="00FA7796" w:rsidRDefault="00D21492" w:rsidP="00D21492">
            <w:pPr>
              <w:rPr>
                <w:rFonts w:cs="Times New Roman"/>
                <w:sz w:val="21"/>
                <w:szCs w:val="21"/>
              </w:rPr>
            </w:pPr>
            <w:r w:rsidRPr="00FA7796">
              <w:rPr>
                <w:rFonts w:cs="Times New Roman"/>
                <w:sz w:val="21"/>
                <w:szCs w:val="21"/>
              </w:rPr>
              <w:t xml:space="preserve">This proposal will need 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r w:rsidRPr="00FA7796">
              <w:rPr>
                <w:rFonts w:cs="Times New Roman"/>
                <w:sz w:val="21"/>
                <w:szCs w:val="21"/>
              </w:rPr>
              <w:t>.  Any note added to indicate that the LC may not be capable of detecting and acting upon a significant fault and placing that responsibility on the weighing instrument would seem to be beyond the desired scope of this Recommendation.</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19</w:t>
            </w:r>
          </w:p>
        </w:tc>
        <w:tc>
          <w:tcPr>
            <w:tcW w:w="1728" w:type="dxa"/>
            <w:vAlign w:val="center"/>
          </w:tcPr>
          <w:p w:rsidR="00E7508F" w:rsidRPr="00AB2734" w:rsidRDefault="00E7508F" w:rsidP="009508CE">
            <w:pPr>
              <w:suppressAutoHyphens/>
              <w:jc w:val="center"/>
              <w:rPr>
                <w:lang w:val="en-GB"/>
              </w:rPr>
            </w:pPr>
            <w:r w:rsidRPr="00AB2734">
              <w:rPr>
                <w:lang w:val="en-GB"/>
              </w:rPr>
              <w:t>6.6.2.1</w:t>
            </w:r>
          </w:p>
        </w:tc>
        <w:tc>
          <w:tcPr>
            <w:tcW w:w="5083" w:type="dxa"/>
            <w:vAlign w:val="center"/>
          </w:tcPr>
          <w:p w:rsidR="00E7508F" w:rsidRPr="00AB2734" w:rsidRDefault="00E7508F" w:rsidP="009508CE">
            <w:pPr>
              <w:suppressAutoHyphens/>
              <w:rPr>
                <w:lang w:val="en-GB"/>
              </w:rPr>
            </w:pPr>
            <w:r w:rsidRPr="00AB2734">
              <w:rPr>
                <w:lang w:val="en-GB"/>
              </w:rPr>
              <w:t xml:space="preserve">Reference is made to test specifications (9.10.7.1) as being a requirement. A test is to be applied to verify the compliancy to the requirement. Therefore insert the summarized criteria in a table in part 1. </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Table relocated to Part 1</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19</w:t>
            </w:r>
          </w:p>
        </w:tc>
        <w:tc>
          <w:tcPr>
            <w:tcW w:w="1728" w:type="dxa"/>
            <w:vAlign w:val="center"/>
          </w:tcPr>
          <w:p w:rsidR="00E7508F" w:rsidRPr="00AB2734" w:rsidRDefault="00E7508F" w:rsidP="009508CE">
            <w:pPr>
              <w:suppressAutoHyphens/>
              <w:jc w:val="center"/>
              <w:rPr>
                <w:lang w:val="en-GB"/>
              </w:rPr>
            </w:pPr>
            <w:r w:rsidRPr="00AB2734">
              <w:rPr>
                <w:lang w:val="en-GB"/>
              </w:rPr>
              <w:t>6.6.2.2</w:t>
            </w:r>
          </w:p>
        </w:tc>
        <w:tc>
          <w:tcPr>
            <w:tcW w:w="5083" w:type="dxa"/>
            <w:vAlign w:val="center"/>
          </w:tcPr>
          <w:p w:rsidR="00E7508F" w:rsidRPr="00AB2734" w:rsidRDefault="00E7508F" w:rsidP="009508CE">
            <w:pPr>
              <w:suppressAutoHyphens/>
              <w:rPr>
                <w:lang w:val="en-GB"/>
              </w:rPr>
            </w:pPr>
            <w:r w:rsidRPr="00AB2734">
              <w:rPr>
                <w:lang w:val="en-GB"/>
              </w:rPr>
              <w:t>The referred clause numbers are to be corrected. 9.7.4.14 covers the second sentence. The formulation in both clauses may be misinterpreted. Suggest to delete in 6.6.2.2 and to amend to 9.7.4.14 to something like:</w:t>
            </w:r>
            <w:r w:rsidRPr="00AB2734">
              <w:t xml:space="preserve"> “</w:t>
            </w:r>
            <w:r w:rsidRPr="00AB2734">
              <w:rPr>
                <w:i/>
                <w:lang w:val="en-GB"/>
              </w:rPr>
              <w:t>The installation of the load cell in the force-generating system shall be done with particular care, since the effect on the metrological performance caused by mounting/dismounting the load cell on/from the force-generating system should be negligible in order to establish the magnitude of the test parameter”.</w:t>
            </w:r>
            <w:r w:rsidRPr="00AB2734">
              <w:rPr>
                <w:lang w:val="en-GB"/>
              </w:rPr>
              <w:t xml:space="preserve">   Also note comment on 9.7.4.14 where it is requested to move and insert this clause in 9.7.4.2  </w:t>
            </w:r>
          </w:p>
        </w:tc>
        <w:tc>
          <w:tcPr>
            <w:tcW w:w="3312" w:type="dxa"/>
            <w:vAlign w:val="center"/>
          </w:tcPr>
          <w:p w:rsidR="00D21492" w:rsidRPr="00FA7796" w:rsidRDefault="00D21492" w:rsidP="00D21492">
            <w:pPr>
              <w:rPr>
                <w:rFonts w:cs="Times New Roman"/>
                <w:sz w:val="21"/>
                <w:szCs w:val="21"/>
              </w:rPr>
            </w:pPr>
            <w:r w:rsidRPr="00FA7796">
              <w:rPr>
                <w:rFonts w:cs="Times New Roman"/>
                <w:sz w:val="21"/>
                <w:szCs w:val="21"/>
              </w:rPr>
              <w:t>References corrected.</w:t>
            </w:r>
          </w:p>
          <w:p w:rsidR="00D21492" w:rsidRPr="00FA7796" w:rsidRDefault="00D21492" w:rsidP="00D21492">
            <w:pPr>
              <w:rPr>
                <w:rFonts w:cs="Times New Roman"/>
                <w:sz w:val="21"/>
                <w:szCs w:val="21"/>
              </w:rPr>
            </w:pPr>
            <w:r w:rsidRPr="00FA7796">
              <w:rPr>
                <w:rFonts w:cs="Times New Roman"/>
                <w:sz w:val="21"/>
                <w:szCs w:val="21"/>
              </w:rPr>
              <w:t xml:space="preserve">6.6.2.2 </w:t>
            </w:r>
            <w:proofErr w:type="gramStart"/>
            <w:r w:rsidRPr="00FA7796">
              <w:rPr>
                <w:rFonts w:cs="Times New Roman"/>
                <w:sz w:val="21"/>
                <w:szCs w:val="21"/>
              </w:rPr>
              <w:t>and</w:t>
            </w:r>
            <w:proofErr w:type="gramEnd"/>
            <w:r w:rsidRPr="00FA7796">
              <w:rPr>
                <w:rFonts w:cs="Times New Roman"/>
                <w:sz w:val="21"/>
                <w:szCs w:val="21"/>
              </w:rPr>
              <w:t xml:space="preserve"> 9.7.4.14 amended as proposed.</w:t>
            </w:r>
          </w:p>
          <w:p w:rsidR="00E7508F" w:rsidRPr="00FA7796" w:rsidRDefault="00D21492" w:rsidP="00D21492">
            <w:pPr>
              <w:rPr>
                <w:rFonts w:cs="Times New Roman"/>
                <w:sz w:val="21"/>
                <w:szCs w:val="21"/>
              </w:rPr>
            </w:pPr>
            <w:r w:rsidRPr="00FA7796">
              <w:rPr>
                <w:rFonts w:cs="Times New Roman"/>
                <w:sz w:val="21"/>
                <w:szCs w:val="21"/>
              </w:rPr>
              <w:t>See also comment from CECIP.</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19</w:t>
            </w:r>
          </w:p>
        </w:tc>
        <w:tc>
          <w:tcPr>
            <w:tcW w:w="1728" w:type="dxa"/>
            <w:vAlign w:val="center"/>
          </w:tcPr>
          <w:p w:rsidR="00E7508F" w:rsidRPr="00AB2734" w:rsidRDefault="00E7508F" w:rsidP="009508CE">
            <w:pPr>
              <w:suppressAutoHyphens/>
              <w:jc w:val="center"/>
              <w:rPr>
                <w:lang w:val="en-GB"/>
              </w:rPr>
            </w:pPr>
            <w:r w:rsidRPr="00AB2734">
              <w:rPr>
                <w:lang w:val="en-GB"/>
              </w:rPr>
              <w:t>6.6.2.3</w:t>
            </w:r>
          </w:p>
        </w:tc>
        <w:tc>
          <w:tcPr>
            <w:tcW w:w="5083" w:type="dxa"/>
            <w:vAlign w:val="center"/>
          </w:tcPr>
          <w:p w:rsidR="00E7508F" w:rsidRPr="00AB2734" w:rsidRDefault="00E7508F" w:rsidP="009508CE">
            <w:pPr>
              <w:suppressAutoHyphens/>
              <w:rPr>
                <w:lang w:val="en-GB"/>
              </w:rPr>
            </w:pPr>
            <w:r w:rsidRPr="00AB2734">
              <w:rPr>
                <w:lang w:val="en-GB"/>
              </w:rPr>
              <w:t xml:space="preserve"> 6.11.1.1, 6.11 </w:t>
            </w:r>
            <w:proofErr w:type="gramStart"/>
            <w:r w:rsidRPr="00AB2734">
              <w:rPr>
                <w:lang w:val="en-GB"/>
              </w:rPr>
              <w:t>1.2 ,</w:t>
            </w:r>
            <w:proofErr w:type="gramEnd"/>
            <w:r w:rsidRPr="00AB2734">
              <w:rPr>
                <w:lang w:val="en-GB"/>
              </w:rPr>
              <w:t xml:space="preserve"> 6.11.3 , and 6.9.2 do not exist.</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References corrected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20</w:t>
            </w:r>
          </w:p>
        </w:tc>
        <w:tc>
          <w:tcPr>
            <w:tcW w:w="1728" w:type="dxa"/>
            <w:vAlign w:val="center"/>
          </w:tcPr>
          <w:p w:rsidR="00E7508F" w:rsidRPr="00AB2734" w:rsidRDefault="00E7508F" w:rsidP="009508CE">
            <w:pPr>
              <w:suppressAutoHyphens/>
              <w:jc w:val="center"/>
              <w:rPr>
                <w:lang w:val="en-GB"/>
              </w:rPr>
            </w:pPr>
            <w:r w:rsidRPr="00AB2734">
              <w:rPr>
                <w:lang w:val="en-GB"/>
              </w:rPr>
              <w:t>7.1</w:t>
            </w:r>
          </w:p>
        </w:tc>
        <w:tc>
          <w:tcPr>
            <w:tcW w:w="5083" w:type="dxa"/>
            <w:vAlign w:val="center"/>
          </w:tcPr>
          <w:p w:rsidR="00E7508F" w:rsidRPr="00AB2734" w:rsidRDefault="00E7508F" w:rsidP="009508CE">
            <w:pPr>
              <w:suppressAutoHyphens/>
            </w:pPr>
            <w:r w:rsidRPr="00AB2734">
              <w:rPr>
                <w:lang w:val="en-GB"/>
              </w:rPr>
              <w:t xml:space="preserve">In the case that software may be modified in our opinion the instrument is outside the scope of this Recommendation. Other Recommendations (like R 76) would be </w:t>
            </w:r>
            <w:r w:rsidRPr="00AB2734">
              <w:t>applicable. Where it concerns non exchangeable firmware, no tests on the software need to be performed. See conclusions R 60 meeting first bullet page 4 (19-09-2011</w:t>
            </w:r>
            <w:proofErr w:type="gramStart"/>
            <w:r w:rsidRPr="00AB2734">
              <w:t>) .</w:t>
            </w:r>
            <w:proofErr w:type="gramEnd"/>
            <w:r w:rsidRPr="00AB2734">
              <w:t xml:space="preserve"> This firmware is to be considered an intrinsic part of the </w:t>
            </w:r>
            <w:proofErr w:type="spellStart"/>
            <w:r w:rsidRPr="00AB2734">
              <w:t>loadcell</w:t>
            </w:r>
            <w:proofErr w:type="spellEnd"/>
            <w:r w:rsidRPr="00AB2734">
              <w:t xml:space="preserve"> and will therefore be taken into account during the performance tests. No additional software </w:t>
            </w:r>
            <w:proofErr w:type="gramStart"/>
            <w:r w:rsidRPr="00AB2734">
              <w:t>tests  therefore</w:t>
            </w:r>
            <w:proofErr w:type="gramEnd"/>
            <w:r w:rsidRPr="00AB2734">
              <w:t xml:space="preserve"> are required. </w:t>
            </w:r>
          </w:p>
          <w:p w:rsidR="00E7508F" w:rsidRPr="00AB2734" w:rsidRDefault="00E7508F" w:rsidP="009508CE">
            <w:pPr>
              <w:suppressAutoHyphens/>
              <w:rPr>
                <w:lang w:val="en-GB"/>
              </w:rPr>
            </w:pPr>
            <w:r w:rsidRPr="00AB2734">
              <w:rPr>
                <w:lang w:val="en-GB"/>
              </w:rPr>
              <w:t>* 2</w:t>
            </w:r>
            <w:r w:rsidRPr="00AB2734">
              <w:rPr>
                <w:vertAlign w:val="superscript"/>
                <w:lang w:val="en-GB"/>
              </w:rPr>
              <w:t>nd</w:t>
            </w:r>
            <w:r w:rsidRPr="00AB2734">
              <w:rPr>
                <w:lang w:val="en-GB"/>
              </w:rPr>
              <w:t xml:space="preserve"> paragraph </w:t>
            </w:r>
            <w:r w:rsidRPr="00AB2734">
              <w:rPr>
                <w:i/>
                <w:iCs/>
                <w:lang w:val="en-GB"/>
              </w:rPr>
              <w:t xml:space="preserve">“Any embedded …. </w:t>
            </w:r>
            <w:proofErr w:type="gramStart"/>
            <w:r w:rsidRPr="00AB2734">
              <w:rPr>
                <w:i/>
                <w:iCs/>
                <w:lang w:val="en-GB"/>
              </w:rPr>
              <w:t>weighing</w:t>
            </w:r>
            <w:proofErr w:type="gramEnd"/>
            <w:r w:rsidRPr="00AB2734">
              <w:rPr>
                <w:i/>
                <w:iCs/>
                <w:lang w:val="en-GB"/>
              </w:rPr>
              <w:t xml:space="preserve"> instruments” </w:t>
            </w:r>
            <w:r w:rsidRPr="00AB2734">
              <w:rPr>
                <w:lang w:val="en-GB"/>
              </w:rPr>
              <w:t>and 3</w:t>
            </w:r>
            <w:r w:rsidRPr="00AB2734">
              <w:rPr>
                <w:vertAlign w:val="superscript"/>
                <w:lang w:val="en-GB"/>
              </w:rPr>
              <w:t>rd</w:t>
            </w:r>
            <w:r w:rsidRPr="00AB2734">
              <w:rPr>
                <w:lang w:val="en-GB"/>
              </w:rPr>
              <w:t xml:space="preserve"> paragraph </w:t>
            </w:r>
            <w:r w:rsidRPr="00AB2734">
              <w:rPr>
                <w:i/>
                <w:iCs/>
                <w:lang w:val="en-GB"/>
              </w:rPr>
              <w:t xml:space="preserve">“Functionality …. </w:t>
            </w:r>
            <w:proofErr w:type="gramStart"/>
            <w:r w:rsidRPr="00AB2734">
              <w:rPr>
                <w:i/>
                <w:iCs/>
                <w:lang w:val="en-GB"/>
              </w:rPr>
              <w:t>weighing</w:t>
            </w:r>
            <w:proofErr w:type="gramEnd"/>
            <w:r w:rsidRPr="00AB2734">
              <w:rPr>
                <w:i/>
                <w:iCs/>
                <w:lang w:val="en-GB"/>
              </w:rPr>
              <w:t xml:space="preserve"> instruments”</w:t>
            </w:r>
            <w:r w:rsidRPr="00AB2734">
              <w:rPr>
                <w:lang w:val="en-GB"/>
              </w:rPr>
              <w:t xml:space="preserve"> contain performance criteria as well as instructions concerning the execution of the evaluation and tests. The latter should to be moved to clause 9 in Part 2</w:t>
            </w:r>
          </w:p>
          <w:p w:rsidR="00E7508F" w:rsidRPr="00AB2734" w:rsidRDefault="00E7508F" w:rsidP="009508CE">
            <w:pPr>
              <w:suppressAutoHyphens/>
              <w:rPr>
                <w:lang w:val="en-GB"/>
              </w:rPr>
            </w:pPr>
            <w:r w:rsidRPr="00AB2734">
              <w:rPr>
                <w:lang w:val="en-GB"/>
              </w:rPr>
              <w:t>* 7</w:t>
            </w:r>
            <w:r w:rsidRPr="00AB2734">
              <w:rPr>
                <w:vertAlign w:val="superscript"/>
                <w:lang w:val="en-GB"/>
              </w:rPr>
              <w:t>th</w:t>
            </w:r>
            <w:r w:rsidRPr="00AB2734">
              <w:rPr>
                <w:lang w:val="en-GB"/>
              </w:rPr>
              <w:t xml:space="preserve"> paragraph: “… the following definitions …</w:t>
            </w:r>
            <w:proofErr w:type="gramStart"/>
            <w:r w:rsidRPr="00AB2734">
              <w:rPr>
                <w:lang w:val="en-GB"/>
              </w:rPr>
              <w:t>”:</w:t>
            </w:r>
            <w:proofErr w:type="gramEnd"/>
            <w:r w:rsidRPr="00AB2734">
              <w:rPr>
                <w:lang w:val="en-GB"/>
              </w:rPr>
              <w:t xml:space="preserve"> there are no definitions in the text. Suggest to change to “the following  statements apply: </w:t>
            </w:r>
          </w:p>
          <w:p w:rsidR="00E7508F" w:rsidRPr="00AB2734" w:rsidRDefault="00E7508F" w:rsidP="009508CE">
            <w:pPr>
              <w:suppressAutoHyphens/>
              <w:rPr>
                <w:lang w:val="en-GB"/>
              </w:rPr>
            </w:pPr>
            <w:r w:rsidRPr="00AB2734">
              <w:rPr>
                <w:lang w:val="en-GB"/>
              </w:rPr>
              <w:t>The exception in D31, 5.1.1 is not allowed because there is no guarantee for conformity of the software anymore. This would lead to big problems in the EU region. Also in R76 which can be considered the typical “habitat” of a load cell such an exception is not allowed. Furthermore many counties do not allow updating (part of) an instrument in the field (so in use). For a load cell this seems very inappropriate.</w:t>
            </w:r>
          </w:p>
        </w:tc>
        <w:tc>
          <w:tcPr>
            <w:tcW w:w="3312" w:type="dxa"/>
            <w:vAlign w:val="center"/>
          </w:tcPr>
          <w:p w:rsidR="00D21492" w:rsidRPr="00FA7796" w:rsidRDefault="00D21492" w:rsidP="00D21492">
            <w:pPr>
              <w:rPr>
                <w:rFonts w:cs="Times New Roman"/>
                <w:sz w:val="21"/>
                <w:szCs w:val="21"/>
              </w:rPr>
            </w:pPr>
            <w:r w:rsidRPr="00FA7796">
              <w:rPr>
                <w:rFonts w:cs="Times New Roman"/>
                <w:sz w:val="21"/>
                <w:szCs w:val="21"/>
              </w:rPr>
              <w:t xml:space="preserve">Third paragraph under 7.1 states that software </w:t>
            </w:r>
            <w:proofErr w:type="gramStart"/>
            <w:r w:rsidRPr="00FA7796">
              <w:rPr>
                <w:rFonts w:cs="Times New Roman"/>
                <w:sz w:val="21"/>
                <w:szCs w:val="21"/>
              </w:rPr>
              <w:t>function</w:t>
            </w:r>
            <w:proofErr w:type="gramEnd"/>
            <w:r w:rsidRPr="00FA7796">
              <w:rPr>
                <w:rFonts w:cs="Times New Roman"/>
                <w:sz w:val="21"/>
                <w:szCs w:val="21"/>
              </w:rPr>
              <w:t xml:space="preserve"> of the instrument will be evaluated under other Recommendations.</w:t>
            </w:r>
          </w:p>
          <w:p w:rsidR="00D21492" w:rsidRPr="00FA7796" w:rsidRDefault="00D21492" w:rsidP="00D21492">
            <w:pPr>
              <w:rPr>
                <w:rFonts w:cs="Times New Roman"/>
                <w:sz w:val="21"/>
                <w:szCs w:val="21"/>
              </w:rPr>
            </w:pPr>
            <w:r w:rsidRPr="00FA7796">
              <w:rPr>
                <w:rFonts w:cs="Times New Roman"/>
                <w:sz w:val="21"/>
                <w:szCs w:val="21"/>
              </w:rPr>
              <w:t xml:space="preserve">The potential for load cells to </w:t>
            </w:r>
            <w:proofErr w:type="gramStart"/>
            <w:r w:rsidRPr="00FA7796">
              <w:rPr>
                <w:rFonts w:cs="Times New Roman"/>
                <w:sz w:val="21"/>
                <w:szCs w:val="21"/>
              </w:rPr>
              <w:t>incorporate  functioning</w:t>
            </w:r>
            <w:proofErr w:type="gramEnd"/>
            <w:r w:rsidRPr="00FA7796">
              <w:rPr>
                <w:rFonts w:cs="Times New Roman"/>
                <w:sz w:val="21"/>
                <w:szCs w:val="21"/>
              </w:rPr>
              <w:t xml:space="preserve"> software internally is purposely not excluded.  </w:t>
            </w:r>
            <w:r w:rsidR="009F24A1" w:rsidRPr="00FA7796">
              <w:rPr>
                <w:rFonts w:cs="Times New Roman"/>
                <w:sz w:val="21"/>
                <w:szCs w:val="21"/>
              </w:rPr>
              <w:t>Additional</w:t>
            </w:r>
            <w:r w:rsidRPr="00FA7796">
              <w:rPr>
                <w:rFonts w:cs="Times New Roman"/>
                <w:sz w:val="21"/>
                <w:szCs w:val="21"/>
              </w:rPr>
              <w:t xml:space="preserve"> software testing is included therefore.</w:t>
            </w:r>
          </w:p>
          <w:p w:rsidR="00E7508F" w:rsidRPr="00FA7796" w:rsidRDefault="00D21492" w:rsidP="00D21492">
            <w:pPr>
              <w:rPr>
                <w:rFonts w:cs="Times New Roman"/>
                <w:sz w:val="21"/>
                <w:szCs w:val="21"/>
              </w:rPr>
            </w:pPr>
            <w:r w:rsidRPr="00FA7796">
              <w:rPr>
                <w:rFonts w:cs="Times New Roman"/>
                <w:sz w:val="21"/>
                <w:szCs w:val="21"/>
              </w:rPr>
              <w:t>Language in paragraph 7 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21</w:t>
            </w:r>
          </w:p>
        </w:tc>
        <w:tc>
          <w:tcPr>
            <w:tcW w:w="1728" w:type="dxa"/>
            <w:vAlign w:val="center"/>
          </w:tcPr>
          <w:p w:rsidR="00E7508F" w:rsidRPr="00AB2734" w:rsidRDefault="00E7508F" w:rsidP="009508CE">
            <w:pPr>
              <w:suppressAutoHyphens/>
              <w:jc w:val="center"/>
              <w:rPr>
                <w:lang w:val="en-GB"/>
              </w:rPr>
            </w:pPr>
            <w:r w:rsidRPr="00AB2734">
              <w:rPr>
                <w:lang w:val="en-GB"/>
              </w:rPr>
              <w:t>7.2</w:t>
            </w:r>
          </w:p>
        </w:tc>
        <w:tc>
          <w:tcPr>
            <w:tcW w:w="5083" w:type="dxa"/>
            <w:vAlign w:val="center"/>
          </w:tcPr>
          <w:p w:rsidR="00E7508F" w:rsidRPr="00AB2734" w:rsidRDefault="00E7508F" w:rsidP="009508CE">
            <w:pPr>
              <w:suppressAutoHyphens/>
            </w:pPr>
            <w:r w:rsidRPr="00AB2734">
              <w:rPr>
                <w:lang w:val="en-GB"/>
              </w:rPr>
              <w:t xml:space="preserve">Information to be submitted for type evaluation belongs in Part 2. Therefore delete </w:t>
            </w:r>
            <w:r w:rsidRPr="00AB2734">
              <w:rPr>
                <w:i/>
                <w:lang w:val="en-GB"/>
              </w:rPr>
              <w:t>“under evaluation.”</w:t>
            </w:r>
          </w:p>
        </w:tc>
        <w:tc>
          <w:tcPr>
            <w:tcW w:w="3312" w:type="dxa"/>
            <w:vAlign w:val="center"/>
          </w:tcPr>
          <w:p w:rsidR="00E7508F" w:rsidRPr="00FA7796" w:rsidRDefault="00D21492" w:rsidP="009508CE">
            <w:pPr>
              <w:rPr>
                <w:rFonts w:cs="Times New Roman"/>
                <w:sz w:val="21"/>
                <w:szCs w:val="21"/>
              </w:rPr>
            </w:pPr>
            <w:r w:rsidRPr="00FA7796">
              <w:rPr>
                <w:rFonts w:cs="Times New Roman"/>
                <w:sz w:val="21"/>
                <w:szCs w:val="21"/>
              </w:rPr>
              <w:t>amended as proposed</w:t>
            </w:r>
          </w:p>
        </w:tc>
      </w:tr>
      <w:tr w:rsidR="00E7508F" w:rsidRPr="00AB2734" w:rsidTr="009508CE">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21</w:t>
            </w:r>
          </w:p>
          <w:p w:rsidR="00E7508F" w:rsidRPr="00AB2734" w:rsidRDefault="00E7508F" w:rsidP="009508CE">
            <w:pPr>
              <w:suppressAutoHyphens/>
              <w:jc w:val="center"/>
            </w:pPr>
            <w:r w:rsidRPr="00AB2734">
              <w:lastRenderedPageBreak/>
              <w:t>to</w:t>
            </w:r>
          </w:p>
          <w:p w:rsidR="00E7508F" w:rsidRPr="00AB2734" w:rsidRDefault="00E7508F" w:rsidP="009508CE">
            <w:pPr>
              <w:suppressAutoHyphens/>
              <w:jc w:val="center"/>
            </w:pPr>
            <w:r w:rsidRPr="00AB2734">
              <w:t>23</w:t>
            </w:r>
          </w:p>
        </w:tc>
        <w:tc>
          <w:tcPr>
            <w:tcW w:w="1728" w:type="dxa"/>
            <w:vAlign w:val="center"/>
          </w:tcPr>
          <w:p w:rsidR="00E7508F" w:rsidRPr="00AB2734" w:rsidRDefault="00E7508F" w:rsidP="009508CE">
            <w:pPr>
              <w:suppressAutoHyphens/>
              <w:jc w:val="center"/>
              <w:rPr>
                <w:lang w:val="en-GB"/>
              </w:rPr>
            </w:pPr>
            <w:r w:rsidRPr="00AB2734">
              <w:rPr>
                <w:lang w:val="en-GB"/>
              </w:rPr>
              <w:lastRenderedPageBreak/>
              <w:t>7.2.1</w:t>
            </w:r>
          </w:p>
          <w:p w:rsidR="00E7508F" w:rsidRPr="00AB2734" w:rsidRDefault="00E7508F" w:rsidP="009508CE">
            <w:pPr>
              <w:suppressAutoHyphens/>
              <w:jc w:val="center"/>
              <w:rPr>
                <w:lang w:val="en-GB"/>
              </w:rPr>
            </w:pPr>
            <w:r w:rsidRPr="00AB2734">
              <w:rPr>
                <w:lang w:val="en-GB"/>
              </w:rPr>
              <w:lastRenderedPageBreak/>
              <w:t>to</w:t>
            </w:r>
          </w:p>
          <w:p w:rsidR="00E7508F" w:rsidRPr="00AB2734" w:rsidRDefault="00E7508F" w:rsidP="009508CE">
            <w:pPr>
              <w:suppressAutoHyphens/>
              <w:jc w:val="center"/>
              <w:rPr>
                <w:lang w:val="en-GB"/>
              </w:rPr>
            </w:pPr>
            <w:r w:rsidRPr="00AB2734">
              <w:rPr>
                <w:lang w:val="en-GB"/>
              </w:rPr>
              <w:t>7.2.4.6</w:t>
            </w:r>
          </w:p>
        </w:tc>
        <w:tc>
          <w:tcPr>
            <w:tcW w:w="5083" w:type="dxa"/>
            <w:vAlign w:val="center"/>
          </w:tcPr>
          <w:p w:rsidR="00E7508F" w:rsidRPr="00AB2734" w:rsidRDefault="00E7508F" w:rsidP="009508CE">
            <w:pPr>
              <w:suppressAutoHyphens/>
              <w:rPr>
                <w:sz w:val="16"/>
                <w:lang w:val="en-GB"/>
              </w:rPr>
            </w:pPr>
            <w:r w:rsidRPr="00AB2734">
              <w:rPr>
                <w:sz w:val="16"/>
                <w:lang w:val="en-GB"/>
              </w:rPr>
              <w:lastRenderedPageBreak/>
              <w:t>Suggest for consistency reasons to restructure these sub-clauses:</w:t>
            </w:r>
          </w:p>
          <w:p w:rsidR="00E7508F" w:rsidRPr="00AB2734" w:rsidRDefault="00E7508F" w:rsidP="009508CE">
            <w:pPr>
              <w:suppressAutoHyphens/>
              <w:rPr>
                <w:i/>
                <w:iCs/>
                <w:sz w:val="16"/>
                <w:u w:val="single"/>
                <w:lang w:val="en-GB"/>
              </w:rPr>
            </w:pPr>
            <w:r w:rsidRPr="00AB2734">
              <w:rPr>
                <w:i/>
                <w:iCs/>
                <w:sz w:val="16"/>
                <w:u w:val="single"/>
                <w:lang w:val="en-GB"/>
              </w:rPr>
              <w:lastRenderedPageBreak/>
              <w:t>7.2 Inscriptions and presentation of other information</w:t>
            </w:r>
          </w:p>
          <w:p w:rsidR="00E7508F" w:rsidRPr="00AB2734" w:rsidRDefault="00E7508F" w:rsidP="009508CE">
            <w:pPr>
              <w:suppressAutoHyphens/>
              <w:rPr>
                <w:i/>
                <w:iCs/>
                <w:sz w:val="16"/>
                <w:u w:val="single"/>
                <w:lang w:val="en-GB"/>
              </w:rPr>
            </w:pPr>
            <w:r w:rsidRPr="00AB2734">
              <w:rPr>
                <w:i/>
                <w:iCs/>
                <w:sz w:val="16"/>
                <w:u w:val="single"/>
                <w:lang w:val="en-GB"/>
              </w:rPr>
              <w:t>7.2.1 Mandatory markings on the load cell</w:t>
            </w:r>
          </w:p>
          <w:p w:rsidR="00E7508F" w:rsidRPr="00AB2734" w:rsidRDefault="00E7508F" w:rsidP="009508CE">
            <w:pPr>
              <w:suppressAutoHyphens/>
              <w:rPr>
                <w:i/>
                <w:iCs/>
                <w:sz w:val="16"/>
              </w:rPr>
            </w:pPr>
            <w:r w:rsidRPr="00AB2734">
              <w:rPr>
                <w:i/>
                <w:iCs/>
                <w:sz w:val="16"/>
                <w:lang w:val="en-GB"/>
              </w:rPr>
              <w:t>The following mandatory markings shall be</w:t>
            </w:r>
            <w:r w:rsidRPr="00AB2734">
              <w:rPr>
                <w:i/>
                <w:iCs/>
                <w:sz w:val="16"/>
              </w:rPr>
              <w:t xml:space="preserve"> clearly and </w:t>
            </w:r>
            <w:r w:rsidRPr="00AB2734">
              <w:rPr>
                <w:i/>
                <w:iCs/>
                <w:sz w:val="16"/>
                <w:szCs w:val="18"/>
              </w:rPr>
              <w:t>indelibly</w:t>
            </w:r>
            <w:r w:rsidRPr="00AB2734">
              <w:rPr>
                <w:i/>
                <w:iCs/>
                <w:sz w:val="16"/>
              </w:rPr>
              <w:t xml:space="preserve"> marked on the load cell:</w:t>
            </w:r>
          </w:p>
          <w:p w:rsidR="00E7508F" w:rsidRPr="00AB2734" w:rsidRDefault="00E7508F" w:rsidP="009508CE">
            <w:pPr>
              <w:suppressAutoHyphens/>
              <w:rPr>
                <w:i/>
                <w:iCs/>
                <w:sz w:val="16"/>
              </w:rPr>
            </w:pPr>
            <w:r w:rsidRPr="00AB2734">
              <w:rPr>
                <w:i/>
                <w:iCs/>
                <w:sz w:val="16"/>
              </w:rPr>
              <w:t>a) Name or trade mark</w:t>
            </w:r>
          </w:p>
          <w:p w:rsidR="00E7508F" w:rsidRPr="00AB2734" w:rsidRDefault="00E7508F" w:rsidP="009508CE">
            <w:pPr>
              <w:suppressAutoHyphens/>
              <w:rPr>
                <w:i/>
                <w:iCs/>
                <w:sz w:val="16"/>
              </w:rPr>
            </w:pPr>
            <w:r w:rsidRPr="00AB2734">
              <w:rPr>
                <w:i/>
                <w:iCs/>
                <w:sz w:val="16"/>
              </w:rPr>
              <w:t>b) Type designation</w:t>
            </w:r>
          </w:p>
          <w:p w:rsidR="00E7508F" w:rsidRPr="00AB2734" w:rsidRDefault="00E7508F" w:rsidP="009508CE">
            <w:pPr>
              <w:suppressAutoHyphens/>
              <w:rPr>
                <w:i/>
                <w:iCs/>
                <w:sz w:val="16"/>
              </w:rPr>
            </w:pPr>
            <w:r w:rsidRPr="00AB2734">
              <w:rPr>
                <w:i/>
                <w:iCs/>
                <w:sz w:val="16"/>
              </w:rPr>
              <w:t>c) Serial number</w:t>
            </w:r>
          </w:p>
          <w:p w:rsidR="00E7508F" w:rsidRPr="00AB2734" w:rsidRDefault="00E7508F" w:rsidP="009508CE">
            <w:pPr>
              <w:suppressAutoHyphens/>
              <w:rPr>
                <w:i/>
                <w:iCs/>
                <w:sz w:val="16"/>
                <w:lang w:val="en-GB"/>
              </w:rPr>
            </w:pPr>
            <w:r w:rsidRPr="00AB2734">
              <w:rPr>
                <w:i/>
                <w:iCs/>
                <w:sz w:val="16"/>
                <w:lang w:val="en-GB"/>
              </w:rPr>
              <w:t xml:space="preserve">d) Maximum capacity as: </w:t>
            </w:r>
            <w:proofErr w:type="spellStart"/>
            <w:r w:rsidRPr="00AB2734">
              <w:rPr>
                <w:i/>
                <w:iCs/>
                <w:sz w:val="16"/>
                <w:lang w:val="en-GB"/>
              </w:rPr>
              <w:t>E</w:t>
            </w:r>
            <w:r w:rsidRPr="00AB2734">
              <w:rPr>
                <w:i/>
                <w:iCs/>
                <w:sz w:val="16"/>
                <w:vertAlign w:val="subscript"/>
                <w:lang w:val="en-GB"/>
              </w:rPr>
              <w:t>max</w:t>
            </w:r>
            <w:proofErr w:type="spellEnd"/>
            <w:r w:rsidRPr="00AB2734">
              <w:rPr>
                <w:i/>
                <w:iCs/>
                <w:sz w:val="16"/>
                <w:vertAlign w:val="subscript"/>
                <w:lang w:val="en-GB"/>
              </w:rPr>
              <w:t xml:space="preserve"> </w:t>
            </w:r>
            <w:r w:rsidRPr="00AB2734">
              <w:rPr>
                <w:i/>
                <w:iCs/>
                <w:sz w:val="16"/>
                <w:lang w:val="en-GB"/>
              </w:rPr>
              <w:t>= …. (1)</w:t>
            </w:r>
          </w:p>
          <w:p w:rsidR="00E7508F" w:rsidRPr="00AB2734" w:rsidRDefault="00E7508F" w:rsidP="009508CE">
            <w:pPr>
              <w:suppressAutoHyphens/>
              <w:rPr>
                <w:i/>
                <w:iCs/>
                <w:sz w:val="16"/>
                <w:lang w:val="en-GB"/>
              </w:rPr>
            </w:pPr>
            <w:r w:rsidRPr="00AB2734">
              <w:rPr>
                <w:i/>
                <w:iCs/>
                <w:sz w:val="16"/>
                <w:lang w:val="en-GB"/>
              </w:rPr>
              <w:t xml:space="preserve">e) </w:t>
            </w:r>
            <w:r w:rsidRPr="00AB2734">
              <w:rPr>
                <w:i/>
                <w:iCs/>
                <w:sz w:val="16"/>
              </w:rPr>
              <w:t>Year of production</w:t>
            </w:r>
          </w:p>
          <w:p w:rsidR="00E7508F" w:rsidRPr="00AB2734" w:rsidRDefault="00E7508F" w:rsidP="009508CE">
            <w:pPr>
              <w:suppressAutoHyphens/>
              <w:rPr>
                <w:i/>
                <w:iCs/>
                <w:sz w:val="16"/>
                <w:szCs w:val="18"/>
              </w:rPr>
            </w:pPr>
            <w:r w:rsidRPr="00AB2734">
              <w:rPr>
                <w:i/>
                <w:iCs/>
                <w:sz w:val="16"/>
              </w:rPr>
              <w:t xml:space="preserve">If, due to small size of the load cell, it is impossible to apply all this information on the load cell, at least the type designation and the serial number shall be marked on the load cell itself, and the other prescribed information shall be given in the </w:t>
            </w:r>
            <w:r w:rsidRPr="00AB2734">
              <w:rPr>
                <w:i/>
                <w:iCs/>
                <w:sz w:val="16"/>
                <w:szCs w:val="18"/>
              </w:rPr>
              <w:t>accompanying document mentioned in 7.2.2</w:t>
            </w:r>
          </w:p>
          <w:p w:rsidR="00E7508F" w:rsidRPr="00AB2734" w:rsidRDefault="00E7508F" w:rsidP="009508CE">
            <w:pPr>
              <w:suppressAutoHyphens/>
              <w:rPr>
                <w:i/>
                <w:iCs/>
                <w:sz w:val="16"/>
                <w:szCs w:val="18"/>
                <w:u w:val="single"/>
              </w:rPr>
            </w:pPr>
            <w:r w:rsidRPr="00AB2734">
              <w:rPr>
                <w:i/>
                <w:iCs/>
                <w:sz w:val="16"/>
                <w:szCs w:val="18"/>
                <w:u w:val="single"/>
              </w:rPr>
              <w:t>7.2.2 Mandatory additional information</w:t>
            </w:r>
          </w:p>
          <w:p w:rsidR="00E7508F" w:rsidRPr="00AB2734" w:rsidRDefault="00E7508F" w:rsidP="009508CE">
            <w:pPr>
              <w:suppressAutoHyphens/>
              <w:rPr>
                <w:i/>
                <w:iCs/>
                <w:sz w:val="16"/>
              </w:rPr>
            </w:pPr>
            <w:r w:rsidRPr="00AB2734">
              <w:rPr>
                <w:i/>
                <w:iCs/>
                <w:sz w:val="16"/>
                <w:lang w:val="en-GB"/>
              </w:rPr>
              <w:t>The following mandatory information shall be</w:t>
            </w:r>
            <w:r w:rsidRPr="00AB2734">
              <w:rPr>
                <w:i/>
                <w:iCs/>
                <w:sz w:val="16"/>
              </w:rPr>
              <w:t xml:space="preserve"> provided in a document accompanying the load cell and submitted to the user (or, if space permits, they may be marked on the load cell):</w:t>
            </w:r>
          </w:p>
          <w:p w:rsidR="00E7508F" w:rsidRPr="00AB2734" w:rsidRDefault="00E7508F" w:rsidP="009508CE">
            <w:pPr>
              <w:suppressAutoHyphens/>
              <w:rPr>
                <w:i/>
                <w:iCs/>
                <w:sz w:val="16"/>
              </w:rPr>
            </w:pPr>
            <w:r w:rsidRPr="00AB2734">
              <w:rPr>
                <w:i/>
                <w:iCs/>
                <w:sz w:val="16"/>
              </w:rPr>
              <w:t>a) Name or trade mark</w:t>
            </w:r>
          </w:p>
          <w:p w:rsidR="00E7508F" w:rsidRPr="00AB2734" w:rsidRDefault="00E7508F" w:rsidP="009508CE">
            <w:pPr>
              <w:suppressAutoHyphens/>
              <w:rPr>
                <w:i/>
                <w:iCs/>
                <w:sz w:val="16"/>
              </w:rPr>
            </w:pPr>
            <w:r w:rsidRPr="00AB2734">
              <w:rPr>
                <w:i/>
                <w:iCs/>
                <w:sz w:val="16"/>
              </w:rPr>
              <w:t>b) Type designation</w:t>
            </w:r>
          </w:p>
          <w:p w:rsidR="00E7508F" w:rsidRPr="00AB2734" w:rsidRDefault="00E7508F" w:rsidP="009508CE">
            <w:pPr>
              <w:suppressAutoHyphens/>
              <w:rPr>
                <w:i/>
                <w:iCs/>
                <w:sz w:val="16"/>
              </w:rPr>
            </w:pPr>
            <w:r w:rsidRPr="00AB2734">
              <w:rPr>
                <w:i/>
                <w:iCs/>
                <w:sz w:val="16"/>
              </w:rPr>
              <w:t>c) Accuracy class(</w:t>
            </w:r>
            <w:proofErr w:type="spellStart"/>
            <w:r w:rsidRPr="00AB2734">
              <w:rPr>
                <w:i/>
                <w:iCs/>
                <w:sz w:val="16"/>
              </w:rPr>
              <w:t>es</w:t>
            </w:r>
            <w:proofErr w:type="spellEnd"/>
            <w:r w:rsidRPr="00AB2734">
              <w:rPr>
                <w:i/>
                <w:iCs/>
                <w:sz w:val="16"/>
              </w:rPr>
              <w:t>); see 7.2.3.1</w:t>
            </w:r>
          </w:p>
          <w:p w:rsidR="00E7508F" w:rsidRPr="00AB2734" w:rsidRDefault="00E7508F" w:rsidP="009508CE">
            <w:pPr>
              <w:suppressAutoHyphens/>
              <w:rPr>
                <w:i/>
                <w:iCs/>
                <w:sz w:val="16"/>
              </w:rPr>
            </w:pPr>
            <w:r w:rsidRPr="00AB2734">
              <w:rPr>
                <w:i/>
                <w:iCs/>
                <w:sz w:val="16"/>
              </w:rPr>
              <w:t>d) Type of load; see 7.2.3.2</w:t>
            </w:r>
          </w:p>
          <w:p w:rsidR="00E7508F" w:rsidRPr="00AB2734" w:rsidRDefault="00E7508F" w:rsidP="009508CE">
            <w:pPr>
              <w:suppressAutoHyphens/>
              <w:rPr>
                <w:i/>
                <w:iCs/>
                <w:sz w:val="16"/>
              </w:rPr>
            </w:pPr>
            <w:r w:rsidRPr="00AB2734">
              <w:rPr>
                <w:i/>
                <w:iCs/>
                <w:sz w:val="16"/>
              </w:rPr>
              <w:t>e) Working temperature</w:t>
            </w:r>
          </w:p>
          <w:p w:rsidR="00E7508F" w:rsidRPr="00AB2734" w:rsidRDefault="00E7508F" w:rsidP="009508CE">
            <w:pPr>
              <w:suppressAutoHyphens/>
              <w:rPr>
                <w:i/>
                <w:iCs/>
                <w:sz w:val="16"/>
              </w:rPr>
            </w:pPr>
            <w:r w:rsidRPr="00AB2734">
              <w:rPr>
                <w:i/>
                <w:iCs/>
                <w:sz w:val="16"/>
              </w:rPr>
              <w:t>.) Humidity symbol</w:t>
            </w:r>
          </w:p>
          <w:p w:rsidR="00E7508F" w:rsidRPr="00AB2734" w:rsidRDefault="00E7508F" w:rsidP="009508CE">
            <w:pPr>
              <w:suppressAutoHyphens/>
              <w:rPr>
                <w:i/>
                <w:iCs/>
                <w:sz w:val="16"/>
              </w:rPr>
            </w:pPr>
            <w:r w:rsidRPr="00AB2734">
              <w:rPr>
                <w:i/>
                <w:iCs/>
                <w:sz w:val="16"/>
              </w:rPr>
              <w:t>f</w:t>
            </w:r>
            <w:r w:rsidRPr="00AB2734">
              <w:rPr>
                <w:i/>
                <w:iCs/>
                <w:sz w:val="16"/>
                <w:lang w:val="en-GB"/>
              </w:rPr>
              <w:t xml:space="preserve">) Maximum capacity as: </w:t>
            </w:r>
            <w:proofErr w:type="spellStart"/>
            <w:r w:rsidRPr="00AB2734">
              <w:rPr>
                <w:i/>
                <w:iCs/>
                <w:sz w:val="16"/>
                <w:lang w:val="en-GB"/>
              </w:rPr>
              <w:t>E</w:t>
            </w:r>
            <w:r w:rsidRPr="00AB2734">
              <w:rPr>
                <w:i/>
                <w:iCs/>
                <w:sz w:val="16"/>
                <w:vertAlign w:val="subscript"/>
                <w:lang w:val="en-GB"/>
              </w:rPr>
              <w:t>max</w:t>
            </w:r>
            <w:proofErr w:type="spellEnd"/>
            <w:r w:rsidRPr="00AB2734">
              <w:rPr>
                <w:i/>
                <w:iCs/>
                <w:sz w:val="16"/>
                <w:vertAlign w:val="subscript"/>
                <w:lang w:val="en-GB"/>
              </w:rPr>
              <w:t xml:space="preserve"> </w:t>
            </w:r>
            <w:r w:rsidRPr="00AB2734">
              <w:rPr>
                <w:i/>
                <w:iCs/>
                <w:sz w:val="16"/>
                <w:lang w:val="en-GB"/>
              </w:rPr>
              <w:t>= …. (1)</w:t>
            </w:r>
          </w:p>
          <w:p w:rsidR="00E7508F" w:rsidRPr="00AB2734" w:rsidRDefault="00E7508F" w:rsidP="009508CE">
            <w:pPr>
              <w:suppressAutoHyphens/>
              <w:rPr>
                <w:i/>
                <w:iCs/>
                <w:sz w:val="16"/>
                <w:lang w:val="en-GB"/>
              </w:rPr>
            </w:pPr>
            <w:r w:rsidRPr="00AB2734">
              <w:rPr>
                <w:i/>
                <w:iCs/>
                <w:sz w:val="16"/>
              </w:rPr>
              <w:t>g</w:t>
            </w:r>
            <w:r w:rsidRPr="00AB2734">
              <w:rPr>
                <w:i/>
                <w:iCs/>
                <w:sz w:val="16"/>
                <w:lang w:val="en-GB"/>
              </w:rPr>
              <w:t xml:space="preserve">) Minimum dead load as: </w:t>
            </w:r>
            <w:proofErr w:type="spellStart"/>
            <w:r w:rsidRPr="00AB2734">
              <w:rPr>
                <w:i/>
                <w:iCs/>
                <w:sz w:val="16"/>
                <w:lang w:val="en-GB"/>
              </w:rPr>
              <w:t>E</w:t>
            </w:r>
            <w:r w:rsidRPr="00AB2734">
              <w:rPr>
                <w:i/>
                <w:iCs/>
                <w:sz w:val="16"/>
                <w:vertAlign w:val="subscript"/>
                <w:lang w:val="en-GB"/>
              </w:rPr>
              <w:t>min</w:t>
            </w:r>
            <w:proofErr w:type="spellEnd"/>
            <w:r w:rsidRPr="00AB2734">
              <w:rPr>
                <w:i/>
                <w:iCs/>
                <w:sz w:val="16"/>
                <w:lang w:val="en-GB"/>
              </w:rPr>
              <w:t xml:space="preserve"> = … (1)</w:t>
            </w:r>
          </w:p>
          <w:p w:rsidR="00E7508F" w:rsidRPr="00AB2734" w:rsidRDefault="00E7508F" w:rsidP="009508CE">
            <w:pPr>
              <w:suppressAutoHyphens/>
              <w:rPr>
                <w:i/>
                <w:iCs/>
                <w:sz w:val="16"/>
                <w:lang w:val="en-GB"/>
              </w:rPr>
            </w:pPr>
            <w:r w:rsidRPr="00AB2734">
              <w:rPr>
                <w:i/>
                <w:iCs/>
                <w:sz w:val="16"/>
                <w:lang w:val="en-GB"/>
              </w:rPr>
              <w:t xml:space="preserve">h) Safe load limit as: </w:t>
            </w:r>
            <w:proofErr w:type="spellStart"/>
            <w:r w:rsidRPr="00AB2734">
              <w:rPr>
                <w:i/>
                <w:iCs/>
                <w:sz w:val="16"/>
                <w:lang w:val="en-GB"/>
              </w:rPr>
              <w:t>E</w:t>
            </w:r>
            <w:r w:rsidRPr="00AB2734">
              <w:rPr>
                <w:i/>
                <w:iCs/>
                <w:sz w:val="16"/>
                <w:vertAlign w:val="subscript"/>
                <w:lang w:val="en-GB"/>
              </w:rPr>
              <w:t>lim</w:t>
            </w:r>
            <w:proofErr w:type="spellEnd"/>
            <w:r w:rsidRPr="00AB2734">
              <w:rPr>
                <w:i/>
                <w:iCs/>
                <w:sz w:val="16"/>
                <w:lang w:val="en-GB"/>
              </w:rPr>
              <w:t xml:space="preserve"> = … (1)</w:t>
            </w:r>
          </w:p>
          <w:p w:rsidR="00E7508F" w:rsidRPr="00AB2734" w:rsidRDefault="00E7508F" w:rsidP="009508CE">
            <w:pPr>
              <w:suppressAutoHyphens/>
              <w:rPr>
                <w:i/>
                <w:iCs/>
                <w:sz w:val="16"/>
                <w:lang w:val="en-GB"/>
              </w:rPr>
            </w:pPr>
            <w:proofErr w:type="spellStart"/>
            <w:r w:rsidRPr="00AB2734">
              <w:rPr>
                <w:i/>
                <w:iCs/>
                <w:sz w:val="16"/>
                <w:lang w:val="en-GB"/>
              </w:rPr>
              <w:t>i</w:t>
            </w:r>
            <w:proofErr w:type="spellEnd"/>
            <w:r w:rsidRPr="00AB2734">
              <w:rPr>
                <w:i/>
                <w:iCs/>
                <w:sz w:val="16"/>
                <w:lang w:val="en-GB"/>
              </w:rPr>
              <w:t xml:space="preserve">) Minimum load cell verification interval as </w:t>
            </w:r>
            <w:proofErr w:type="spellStart"/>
            <w:r w:rsidRPr="00AB2734">
              <w:rPr>
                <w:i/>
                <w:iCs/>
                <w:sz w:val="16"/>
                <w:lang w:val="en-GB"/>
              </w:rPr>
              <w:t>v</w:t>
            </w:r>
            <w:r w:rsidRPr="00AB2734">
              <w:rPr>
                <w:i/>
                <w:iCs/>
                <w:sz w:val="16"/>
                <w:vertAlign w:val="subscript"/>
                <w:lang w:val="en-GB"/>
              </w:rPr>
              <w:t>min</w:t>
            </w:r>
            <w:proofErr w:type="spellEnd"/>
            <w:r w:rsidRPr="00AB2734">
              <w:rPr>
                <w:i/>
                <w:iCs/>
                <w:sz w:val="16"/>
                <w:lang w:val="en-GB"/>
              </w:rPr>
              <w:t xml:space="preserve"> = … (1)</w:t>
            </w:r>
          </w:p>
          <w:p w:rsidR="00E7508F" w:rsidRPr="00AB2734" w:rsidRDefault="00E7508F" w:rsidP="009508CE">
            <w:pPr>
              <w:pStyle w:val="Header"/>
              <w:tabs>
                <w:tab w:val="clear" w:pos="4320"/>
                <w:tab w:val="clear" w:pos="8640"/>
              </w:tabs>
              <w:suppressAutoHyphens/>
              <w:rPr>
                <w:rFonts w:asciiTheme="minorHAnsi" w:hAnsiTheme="minorHAnsi"/>
                <w:i/>
                <w:iCs/>
                <w:sz w:val="16"/>
                <w:lang w:val="en-GB"/>
              </w:rPr>
            </w:pPr>
            <w:r w:rsidRPr="00AB2734">
              <w:rPr>
                <w:rFonts w:asciiTheme="minorHAnsi" w:hAnsiTheme="minorHAnsi"/>
                <w:i/>
                <w:iCs/>
                <w:sz w:val="16"/>
                <w:lang w:val="en-GB"/>
              </w:rPr>
              <w:t xml:space="preserve">j) </w:t>
            </w:r>
            <w:r w:rsidRPr="00AB2734">
              <w:rPr>
                <w:rFonts w:asciiTheme="minorHAnsi" w:hAnsiTheme="minorHAnsi"/>
                <w:i/>
                <w:iCs/>
                <w:sz w:val="16"/>
                <w:szCs w:val="23"/>
              </w:rPr>
              <w:t>Value of the apportionment factor, P</w:t>
            </w:r>
            <w:r w:rsidRPr="00AB2734">
              <w:rPr>
                <w:rFonts w:asciiTheme="minorHAnsi" w:hAnsiTheme="minorHAnsi"/>
                <w:i/>
                <w:iCs/>
                <w:sz w:val="16"/>
                <w:szCs w:val="16"/>
              </w:rPr>
              <w:t>LC</w:t>
            </w:r>
            <w:r w:rsidRPr="00AB2734">
              <w:rPr>
                <w:rFonts w:asciiTheme="minorHAnsi" w:hAnsiTheme="minorHAnsi"/>
                <w:i/>
                <w:iCs/>
                <w:sz w:val="16"/>
                <w:szCs w:val="23"/>
              </w:rPr>
              <w:t>, if not equal to 0.7</w:t>
            </w:r>
          </w:p>
          <w:p w:rsidR="00E7508F" w:rsidRPr="00AB2734" w:rsidRDefault="00E7508F" w:rsidP="009508CE">
            <w:pPr>
              <w:pStyle w:val="Header"/>
              <w:tabs>
                <w:tab w:val="clear" w:pos="4320"/>
                <w:tab w:val="clear" w:pos="8640"/>
              </w:tabs>
              <w:suppressAutoHyphens/>
              <w:rPr>
                <w:rFonts w:asciiTheme="minorHAnsi" w:hAnsiTheme="minorHAnsi"/>
                <w:i/>
                <w:iCs/>
                <w:sz w:val="16"/>
                <w:lang w:val="en-GB"/>
              </w:rPr>
            </w:pPr>
            <w:r w:rsidRPr="00AB2734">
              <w:rPr>
                <w:rFonts w:asciiTheme="minorHAnsi" w:hAnsiTheme="minorHAnsi"/>
                <w:i/>
                <w:iCs/>
                <w:sz w:val="16"/>
                <w:lang w:val="en-GB"/>
              </w:rPr>
              <w:t xml:space="preserve">k) </w:t>
            </w:r>
            <w:r w:rsidRPr="00AB2734">
              <w:rPr>
                <w:rFonts w:asciiTheme="minorHAnsi" w:hAnsiTheme="minorHAnsi"/>
                <w:i/>
                <w:iCs/>
                <w:sz w:val="16"/>
                <w:szCs w:val="23"/>
              </w:rPr>
              <w:t>Other pertinent conditions that must be observed to obtain the specified performance (for example, electrical characteristics of the load cell such as output rating, input impedance, supply voltage, cable details, etc.); and</w:t>
            </w:r>
          </w:p>
          <w:p w:rsidR="00E7508F" w:rsidRPr="00AB2734" w:rsidRDefault="00E7508F" w:rsidP="009508CE">
            <w:pPr>
              <w:suppressAutoHyphens/>
              <w:rPr>
                <w:i/>
                <w:iCs/>
                <w:sz w:val="16"/>
                <w:lang w:val="en-GB"/>
              </w:rPr>
            </w:pPr>
            <w:r w:rsidRPr="00AB2734">
              <w:rPr>
                <w:i/>
                <w:iCs/>
                <w:sz w:val="16"/>
                <w:lang w:val="en-GB"/>
              </w:rPr>
              <w:t>l) OIML certificate number (if applicable)</w:t>
            </w:r>
          </w:p>
          <w:p w:rsidR="00E7508F" w:rsidRPr="00AB2734" w:rsidRDefault="00E7508F" w:rsidP="009508CE">
            <w:pPr>
              <w:pStyle w:val="Header"/>
              <w:tabs>
                <w:tab w:val="clear" w:pos="4320"/>
                <w:tab w:val="clear" w:pos="8640"/>
              </w:tabs>
              <w:suppressAutoHyphens/>
              <w:rPr>
                <w:rFonts w:asciiTheme="minorHAnsi" w:hAnsiTheme="minorHAnsi"/>
                <w:i/>
                <w:iCs/>
                <w:sz w:val="16"/>
                <w:u w:val="single"/>
                <w:lang w:val="en-GB"/>
              </w:rPr>
            </w:pPr>
            <w:r w:rsidRPr="00AB2734">
              <w:rPr>
                <w:rFonts w:asciiTheme="minorHAnsi" w:hAnsiTheme="minorHAnsi"/>
                <w:i/>
                <w:iCs/>
                <w:sz w:val="16"/>
                <w:u w:val="single"/>
                <w:lang w:val="en-GB"/>
              </w:rPr>
              <w:t>7.2.3 Non-mandatory additional information</w:t>
            </w:r>
          </w:p>
          <w:p w:rsidR="00E7508F" w:rsidRPr="00AB2734" w:rsidRDefault="00E7508F" w:rsidP="009508CE">
            <w:pPr>
              <w:pStyle w:val="Header"/>
              <w:tabs>
                <w:tab w:val="clear" w:pos="4320"/>
                <w:tab w:val="clear" w:pos="8640"/>
              </w:tabs>
              <w:suppressAutoHyphens/>
              <w:rPr>
                <w:rFonts w:asciiTheme="minorHAnsi" w:hAnsiTheme="minorHAnsi"/>
                <w:i/>
                <w:iCs/>
                <w:sz w:val="16"/>
                <w:lang w:val="en-GB"/>
              </w:rPr>
            </w:pPr>
            <w:r w:rsidRPr="00AB2734">
              <w:rPr>
                <w:rFonts w:asciiTheme="minorHAnsi" w:hAnsiTheme="minorHAnsi"/>
                <w:i/>
                <w:iCs/>
                <w:sz w:val="16"/>
                <w:lang w:val="en-GB"/>
              </w:rPr>
              <w:t>[Text of present 7.2.4.6]</w:t>
            </w:r>
          </w:p>
          <w:p w:rsidR="00E7508F" w:rsidRPr="00AB2734" w:rsidRDefault="00E7508F" w:rsidP="009508CE">
            <w:pPr>
              <w:pStyle w:val="Header"/>
              <w:tabs>
                <w:tab w:val="clear" w:pos="4320"/>
                <w:tab w:val="clear" w:pos="8640"/>
              </w:tabs>
              <w:suppressAutoHyphens/>
              <w:rPr>
                <w:rFonts w:asciiTheme="minorHAnsi" w:hAnsiTheme="minorHAnsi"/>
                <w:i/>
                <w:iCs/>
                <w:sz w:val="16"/>
                <w:lang w:val="en-GB"/>
              </w:rPr>
            </w:pPr>
            <w:r w:rsidRPr="00AB2734">
              <w:rPr>
                <w:rFonts w:asciiTheme="minorHAnsi" w:hAnsiTheme="minorHAnsi"/>
                <w:i/>
                <w:iCs/>
                <w:sz w:val="16"/>
                <w:lang w:val="en-GB"/>
              </w:rPr>
              <w:t>But in my opinion, this is information about the weighing instrument that is not really relevant in R 60.</w:t>
            </w:r>
          </w:p>
          <w:p w:rsidR="00E7508F" w:rsidRPr="00AB2734" w:rsidRDefault="00E7508F" w:rsidP="009508CE">
            <w:pPr>
              <w:suppressAutoHyphens/>
              <w:rPr>
                <w:i/>
                <w:iCs/>
                <w:sz w:val="16"/>
                <w:szCs w:val="18"/>
                <w:u w:val="single"/>
              </w:rPr>
            </w:pPr>
            <w:r w:rsidRPr="00AB2734">
              <w:rPr>
                <w:i/>
                <w:iCs/>
                <w:sz w:val="16"/>
                <w:szCs w:val="18"/>
                <w:u w:val="single"/>
              </w:rPr>
              <w:t>7.2.3 Information in code</w:t>
            </w:r>
          </w:p>
          <w:p w:rsidR="00E7508F" w:rsidRPr="00AB2734" w:rsidRDefault="00E7508F" w:rsidP="009508CE">
            <w:pPr>
              <w:suppressAutoHyphens/>
              <w:rPr>
                <w:i/>
                <w:iCs/>
                <w:sz w:val="16"/>
                <w:szCs w:val="18"/>
                <w:u w:val="single"/>
              </w:rPr>
            </w:pPr>
            <w:r w:rsidRPr="00AB2734">
              <w:rPr>
                <w:i/>
                <w:iCs/>
                <w:sz w:val="16"/>
                <w:szCs w:val="18"/>
                <w:u w:val="single"/>
              </w:rPr>
              <w:t>7.2.3.1 Accuracy class designation</w:t>
            </w:r>
          </w:p>
          <w:p w:rsidR="00E7508F" w:rsidRPr="00AB2734" w:rsidRDefault="00E7508F" w:rsidP="009508CE">
            <w:pPr>
              <w:suppressAutoHyphens/>
              <w:rPr>
                <w:i/>
                <w:iCs/>
                <w:sz w:val="16"/>
                <w:szCs w:val="18"/>
              </w:rPr>
            </w:pPr>
            <w:r w:rsidRPr="00AB2734">
              <w:rPr>
                <w:i/>
                <w:iCs/>
                <w:sz w:val="16"/>
                <w:szCs w:val="18"/>
              </w:rPr>
              <w:t>[Text of present 7.2.4.1]</w:t>
            </w:r>
          </w:p>
          <w:p w:rsidR="00E7508F" w:rsidRPr="00AB2734" w:rsidRDefault="00E7508F" w:rsidP="009508CE">
            <w:pPr>
              <w:suppressAutoHyphens/>
              <w:rPr>
                <w:i/>
                <w:iCs/>
                <w:sz w:val="16"/>
                <w:szCs w:val="18"/>
                <w:u w:val="single"/>
              </w:rPr>
            </w:pPr>
            <w:r w:rsidRPr="00AB2734">
              <w:rPr>
                <w:i/>
                <w:iCs/>
                <w:sz w:val="16"/>
                <w:szCs w:val="18"/>
                <w:u w:val="single"/>
              </w:rPr>
              <w:t>7.2.3.2 Designation of the type of load applied to the load cell</w:t>
            </w:r>
          </w:p>
          <w:p w:rsidR="00E7508F" w:rsidRPr="00AB2734" w:rsidRDefault="00E7508F" w:rsidP="009508CE">
            <w:pPr>
              <w:suppressAutoHyphens/>
              <w:rPr>
                <w:i/>
                <w:iCs/>
                <w:sz w:val="16"/>
                <w:szCs w:val="18"/>
              </w:rPr>
            </w:pPr>
            <w:r w:rsidRPr="00AB2734">
              <w:rPr>
                <w:i/>
                <w:iCs/>
                <w:sz w:val="16"/>
                <w:szCs w:val="18"/>
              </w:rPr>
              <w:t xml:space="preserve">[Text of present 7.2.4.3, incl. Table 5]Suggest </w:t>
            </w:r>
            <w:proofErr w:type="gramStart"/>
            <w:r w:rsidRPr="00AB2734">
              <w:rPr>
                <w:i/>
                <w:iCs/>
                <w:sz w:val="16"/>
                <w:szCs w:val="18"/>
              </w:rPr>
              <w:t>to add</w:t>
            </w:r>
            <w:proofErr w:type="gramEnd"/>
            <w:r w:rsidRPr="00AB2734">
              <w:rPr>
                <w:i/>
                <w:iCs/>
                <w:sz w:val="16"/>
                <w:szCs w:val="18"/>
              </w:rPr>
              <w:t xml:space="preserve"> in Table 5 after “Beam (shear or bending)”Near the point where the load will be applied.</w:t>
            </w:r>
          </w:p>
          <w:p w:rsidR="00E7508F" w:rsidRPr="00AB2734" w:rsidRDefault="00E7508F" w:rsidP="009508CE">
            <w:pPr>
              <w:suppressAutoHyphens/>
              <w:rPr>
                <w:i/>
                <w:iCs/>
                <w:sz w:val="16"/>
                <w:szCs w:val="18"/>
                <w:u w:val="single"/>
              </w:rPr>
            </w:pPr>
            <w:r w:rsidRPr="00AB2734">
              <w:rPr>
                <w:i/>
                <w:iCs/>
                <w:sz w:val="16"/>
                <w:szCs w:val="18"/>
                <w:u w:val="single"/>
              </w:rPr>
              <w:t>7.2.3.3 Working temperature designation</w:t>
            </w:r>
          </w:p>
          <w:p w:rsidR="00E7508F" w:rsidRPr="00AB2734" w:rsidRDefault="00E7508F" w:rsidP="009508CE">
            <w:pPr>
              <w:suppressAutoHyphens/>
              <w:rPr>
                <w:i/>
                <w:iCs/>
                <w:sz w:val="16"/>
                <w:szCs w:val="18"/>
              </w:rPr>
            </w:pPr>
            <w:r w:rsidRPr="00AB2734">
              <w:rPr>
                <w:i/>
                <w:iCs/>
                <w:sz w:val="16"/>
                <w:szCs w:val="18"/>
              </w:rPr>
              <w:lastRenderedPageBreak/>
              <w:t>[Text of present 7.2.4.4]</w:t>
            </w:r>
          </w:p>
          <w:p w:rsidR="00E7508F" w:rsidRPr="00AB2734" w:rsidRDefault="00E7508F" w:rsidP="009508CE">
            <w:pPr>
              <w:suppressAutoHyphens/>
              <w:rPr>
                <w:i/>
                <w:iCs/>
                <w:sz w:val="16"/>
                <w:szCs w:val="18"/>
                <w:u w:val="single"/>
              </w:rPr>
            </w:pPr>
            <w:r w:rsidRPr="00AB2734">
              <w:rPr>
                <w:i/>
                <w:iCs/>
                <w:sz w:val="16"/>
                <w:szCs w:val="18"/>
                <w:u w:val="single"/>
              </w:rPr>
              <w:t>7.2.3.4 Humidity symbols</w:t>
            </w:r>
          </w:p>
          <w:p w:rsidR="00E7508F" w:rsidRPr="00AB2734" w:rsidRDefault="00E7508F" w:rsidP="009508CE">
            <w:pPr>
              <w:suppressAutoHyphens/>
              <w:rPr>
                <w:i/>
                <w:iCs/>
                <w:sz w:val="16"/>
                <w:szCs w:val="18"/>
              </w:rPr>
            </w:pPr>
            <w:r w:rsidRPr="00AB2734">
              <w:rPr>
                <w:i/>
                <w:iCs/>
                <w:sz w:val="16"/>
                <w:szCs w:val="18"/>
              </w:rPr>
              <w:t>[Text of present 7.2.4.5]</w:t>
            </w:r>
          </w:p>
          <w:p w:rsidR="00E7508F" w:rsidRPr="00AB2734" w:rsidRDefault="00E7508F" w:rsidP="009508CE">
            <w:pPr>
              <w:pStyle w:val="Heading1"/>
              <w:outlineLvl w:val="0"/>
              <w:rPr>
                <w:rFonts w:asciiTheme="minorHAnsi" w:hAnsiTheme="minorHAnsi"/>
                <w:i/>
                <w:iCs/>
                <w:sz w:val="16"/>
              </w:rPr>
            </w:pPr>
            <w:r w:rsidRPr="00AB2734">
              <w:rPr>
                <w:rFonts w:asciiTheme="minorHAnsi" w:hAnsiTheme="minorHAnsi"/>
                <w:i/>
                <w:iCs/>
                <w:sz w:val="16"/>
              </w:rPr>
              <w:t>Notes</w:t>
            </w:r>
          </w:p>
          <w:p w:rsidR="00E7508F" w:rsidRPr="00AB2734" w:rsidRDefault="00E7508F" w:rsidP="009508CE">
            <w:pPr>
              <w:suppressAutoHyphens/>
              <w:rPr>
                <w:sz w:val="16"/>
                <w:szCs w:val="18"/>
              </w:rPr>
            </w:pPr>
            <w:r w:rsidRPr="00AB2734">
              <w:rPr>
                <w:i/>
                <w:iCs/>
                <w:sz w:val="16"/>
                <w:szCs w:val="18"/>
              </w:rPr>
              <w:t xml:space="preserve">(1) in units g, kg, t, N, </w:t>
            </w:r>
            <w:proofErr w:type="spellStart"/>
            <w:r w:rsidRPr="00AB2734">
              <w:rPr>
                <w:i/>
                <w:iCs/>
                <w:sz w:val="16"/>
                <w:szCs w:val="18"/>
              </w:rPr>
              <w:t>kN</w:t>
            </w:r>
            <w:proofErr w:type="spellEnd"/>
            <w:r w:rsidRPr="00AB2734">
              <w:rPr>
                <w:i/>
                <w:iCs/>
                <w:sz w:val="16"/>
                <w:szCs w:val="18"/>
              </w:rPr>
              <w:t>, or MN , as applicable</w:t>
            </w:r>
          </w:p>
          <w:p w:rsidR="00E7508F" w:rsidRPr="00AB2734" w:rsidRDefault="00E7508F" w:rsidP="009508CE">
            <w:pPr>
              <w:suppressAutoHyphens/>
              <w:rPr>
                <w:sz w:val="16"/>
                <w:lang w:val="en-GB"/>
              </w:rPr>
            </w:pPr>
            <w:r w:rsidRPr="00AB2734">
              <w:rPr>
                <w:sz w:val="16"/>
                <w:lang w:val="en-GB"/>
              </w:rPr>
              <w:t>(Please note the added unit newton)</w:t>
            </w:r>
          </w:p>
        </w:tc>
        <w:tc>
          <w:tcPr>
            <w:tcW w:w="3312" w:type="dxa"/>
            <w:vAlign w:val="center"/>
          </w:tcPr>
          <w:p w:rsidR="00D21492" w:rsidRPr="00FA7796" w:rsidRDefault="00D21492" w:rsidP="00D21492">
            <w:pPr>
              <w:rPr>
                <w:rFonts w:cs="Times New Roman"/>
                <w:sz w:val="21"/>
                <w:szCs w:val="21"/>
              </w:rPr>
            </w:pPr>
            <w:r w:rsidRPr="00FA7796">
              <w:rPr>
                <w:rFonts w:cs="Times New Roman"/>
                <w:sz w:val="21"/>
                <w:szCs w:val="21"/>
              </w:rPr>
              <w:lastRenderedPageBreak/>
              <w:t xml:space="preserve">Section restructured and amended </w:t>
            </w:r>
            <w:r w:rsidRPr="00FA7796">
              <w:rPr>
                <w:rFonts w:cs="Times New Roman"/>
                <w:sz w:val="21"/>
                <w:szCs w:val="21"/>
              </w:rPr>
              <w:lastRenderedPageBreak/>
              <w:t>according to proposal</w:t>
            </w:r>
          </w:p>
          <w:p w:rsidR="00D21492" w:rsidRPr="00FA7796" w:rsidRDefault="00D21492" w:rsidP="00D21492">
            <w:pPr>
              <w:rPr>
                <w:rFonts w:cs="Times New Roman"/>
                <w:sz w:val="21"/>
                <w:szCs w:val="21"/>
              </w:rPr>
            </w:pPr>
          </w:p>
          <w:p w:rsidR="00E7508F" w:rsidRPr="00FA7796" w:rsidRDefault="00D21492" w:rsidP="00D21492">
            <w:pPr>
              <w:rPr>
                <w:rFonts w:cs="Times New Roman"/>
                <w:sz w:val="21"/>
                <w:szCs w:val="21"/>
              </w:rPr>
            </w:pPr>
            <w:r w:rsidRPr="00FA7796">
              <w:rPr>
                <w:rFonts w:cs="Times New Roman"/>
                <w:sz w:val="21"/>
                <w:szCs w:val="21"/>
              </w:rPr>
              <w:t>Note regarding the use of recognized units of measure added under 7.2.2</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23</w:t>
            </w:r>
          </w:p>
        </w:tc>
        <w:tc>
          <w:tcPr>
            <w:tcW w:w="1728" w:type="dxa"/>
            <w:vAlign w:val="center"/>
          </w:tcPr>
          <w:p w:rsidR="00E7508F" w:rsidRPr="00AB2734" w:rsidRDefault="00E7508F" w:rsidP="009508CE">
            <w:pPr>
              <w:suppressAutoHyphens/>
              <w:jc w:val="center"/>
              <w:rPr>
                <w:lang w:val="en-GB"/>
              </w:rPr>
            </w:pPr>
            <w:r w:rsidRPr="00AB2734">
              <w:rPr>
                <w:lang w:val="en-GB"/>
              </w:rPr>
              <w:t>7.2.4.5</w:t>
            </w:r>
          </w:p>
        </w:tc>
        <w:tc>
          <w:tcPr>
            <w:tcW w:w="5083" w:type="dxa"/>
            <w:vAlign w:val="center"/>
          </w:tcPr>
          <w:p w:rsidR="00E7508F" w:rsidRPr="00AB2734" w:rsidRDefault="00E7508F" w:rsidP="009508CE">
            <w:pPr>
              <w:suppressAutoHyphens/>
              <w:rPr>
                <w:lang w:val="en-GB"/>
              </w:rPr>
            </w:pPr>
            <w:r w:rsidRPr="00AB2734">
              <w:rPr>
                <w:lang w:val="en-GB"/>
              </w:rPr>
              <w:t xml:space="preserve">Delete </w:t>
            </w:r>
            <w:r w:rsidRPr="00AB2734">
              <w:rPr>
                <w:i/>
                <w:iCs/>
                <w:lang w:val="en-GB"/>
              </w:rPr>
              <w:t>“submitted for evaluation”</w:t>
            </w:r>
          </w:p>
          <w:p w:rsidR="00E7508F" w:rsidRPr="00AB2734" w:rsidRDefault="00E7508F" w:rsidP="009508CE">
            <w:pPr>
              <w:suppressAutoHyphens/>
              <w:rPr>
                <w:lang w:val="en-GB"/>
              </w:rPr>
            </w:pPr>
            <w:r w:rsidRPr="00AB2734">
              <w:rPr>
                <w:lang w:val="en-GB"/>
              </w:rPr>
              <w:t xml:space="preserve"> referencing to  the “</w:t>
            </w:r>
            <w:r w:rsidRPr="00AB2734">
              <w:rPr>
                <w:i/>
                <w:iCs/>
                <w:lang w:val="en-GB"/>
              </w:rPr>
              <w:t>evaluation”</w:t>
            </w:r>
            <w:r w:rsidRPr="00AB2734">
              <w:rPr>
                <w:lang w:val="en-GB"/>
              </w:rPr>
              <w:t xml:space="preserve"> concerns the Part 2</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35</w:t>
            </w:r>
          </w:p>
        </w:tc>
        <w:tc>
          <w:tcPr>
            <w:tcW w:w="1728" w:type="dxa"/>
            <w:vAlign w:val="center"/>
          </w:tcPr>
          <w:p w:rsidR="00E7508F" w:rsidRPr="00AB2734" w:rsidRDefault="00E7508F" w:rsidP="009508CE">
            <w:pPr>
              <w:suppressAutoHyphens/>
              <w:jc w:val="center"/>
              <w:rPr>
                <w:lang w:val="en-GB"/>
              </w:rPr>
            </w:pPr>
            <w:r w:rsidRPr="00AB2734">
              <w:rPr>
                <w:lang w:val="en-GB"/>
              </w:rPr>
              <w:t>8.2.1</w:t>
            </w:r>
          </w:p>
        </w:tc>
        <w:tc>
          <w:tcPr>
            <w:tcW w:w="5083" w:type="dxa"/>
            <w:vAlign w:val="center"/>
          </w:tcPr>
          <w:p w:rsidR="00E7508F" w:rsidRPr="00AB2734" w:rsidRDefault="00E7508F" w:rsidP="009508CE">
            <w:pPr>
              <w:suppressAutoHyphens/>
              <w:rPr>
                <w:lang w:val="en-GB"/>
              </w:rPr>
            </w:pPr>
            <w:r w:rsidRPr="00AB2734">
              <w:rPr>
                <w:lang w:val="en-GB"/>
              </w:rPr>
              <w:t>There is a general trend to use 1/5 MPE</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36</w:t>
            </w:r>
          </w:p>
        </w:tc>
        <w:tc>
          <w:tcPr>
            <w:tcW w:w="1728" w:type="dxa"/>
            <w:vAlign w:val="center"/>
          </w:tcPr>
          <w:p w:rsidR="00E7508F" w:rsidRPr="00AB2734" w:rsidRDefault="00E7508F" w:rsidP="009508CE">
            <w:pPr>
              <w:suppressAutoHyphens/>
              <w:jc w:val="center"/>
              <w:rPr>
                <w:lang w:val="en-GB"/>
              </w:rPr>
            </w:pPr>
            <w:r w:rsidRPr="00AB2734">
              <w:rPr>
                <w:lang w:val="en-GB"/>
              </w:rPr>
              <w:t>9.3</w:t>
            </w:r>
          </w:p>
        </w:tc>
        <w:tc>
          <w:tcPr>
            <w:tcW w:w="5083" w:type="dxa"/>
            <w:vAlign w:val="center"/>
          </w:tcPr>
          <w:p w:rsidR="00E7508F" w:rsidRPr="00AB2734" w:rsidRDefault="00E7508F" w:rsidP="009508CE">
            <w:pPr>
              <w:suppressAutoHyphens/>
              <w:rPr>
                <w:lang w:val="en-GB"/>
              </w:rPr>
            </w:pPr>
            <w:r w:rsidRPr="00AB2734">
              <w:rPr>
                <w:lang w:val="en-GB"/>
              </w:rPr>
              <w:t>4</w:t>
            </w:r>
            <w:r w:rsidRPr="00AB2734">
              <w:rPr>
                <w:vertAlign w:val="superscript"/>
                <w:lang w:val="en-GB"/>
              </w:rPr>
              <w:t>th</w:t>
            </w:r>
            <w:r w:rsidRPr="00AB2734">
              <w:rPr>
                <w:lang w:val="en-GB"/>
              </w:rPr>
              <w:t xml:space="preserve"> (&amp; 5</w:t>
            </w:r>
            <w:r w:rsidRPr="00AB2734">
              <w:rPr>
                <w:vertAlign w:val="superscript"/>
                <w:lang w:val="en-GB"/>
              </w:rPr>
              <w:t>th</w:t>
            </w:r>
            <w:r w:rsidRPr="00AB2734">
              <w:rPr>
                <w:lang w:val="en-GB"/>
              </w:rPr>
              <w:t>) paragraph: In our view, a repair (</w:t>
            </w:r>
            <w:r w:rsidRPr="00AB2734">
              <w:rPr>
                <w:u w:val="single"/>
                <w:lang w:val="en-GB"/>
              </w:rPr>
              <w:t>contrary to a modification</w:t>
            </w:r>
            <w:r w:rsidRPr="00AB2734">
              <w:rPr>
                <w:lang w:val="en-GB"/>
              </w:rPr>
              <w:t xml:space="preserve">) usually relates to one single unit. So in this case, </w:t>
            </w:r>
            <w:r w:rsidRPr="00AB2734">
              <w:rPr>
                <w:u w:val="single"/>
                <w:lang w:val="en-GB"/>
              </w:rPr>
              <w:t>repair</w:t>
            </w:r>
            <w:r w:rsidRPr="00AB2734">
              <w:rPr>
                <w:lang w:val="en-GB"/>
              </w:rPr>
              <w:t xml:space="preserve"> of other specimens is not relevant.</w:t>
            </w:r>
          </w:p>
          <w:p w:rsidR="00E7508F" w:rsidRPr="00AB2734" w:rsidRDefault="00E7508F" w:rsidP="009508CE">
            <w:pPr>
              <w:suppressAutoHyphens/>
              <w:rPr>
                <w:i/>
              </w:rPr>
            </w:pPr>
            <w:r w:rsidRPr="00AB2734">
              <w:rPr>
                <w:lang w:val="en-GB"/>
              </w:rPr>
              <w:t>I</w:t>
            </w:r>
            <w:r w:rsidRPr="00AB2734">
              <w:rPr>
                <w:i/>
                <w:lang w:val="en-GB"/>
              </w:rPr>
              <w:t xml:space="preserve">f during the evaluation the specimen experiences malfunction or breakage that necessitates a repair in order to complete the test, the applicant shall verify whether this repair concerns an incident or whether a modification will need be made to the design. In the latter case the modification is to be applied to all specimens supplied for the test and the applicable documentation to be updated accordingly. </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Language modified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37</w:t>
            </w:r>
          </w:p>
        </w:tc>
        <w:tc>
          <w:tcPr>
            <w:tcW w:w="1728" w:type="dxa"/>
            <w:vAlign w:val="center"/>
          </w:tcPr>
          <w:p w:rsidR="00E7508F" w:rsidRPr="00AB2734" w:rsidRDefault="00E7508F" w:rsidP="009508CE">
            <w:pPr>
              <w:suppressAutoHyphens/>
              <w:jc w:val="center"/>
              <w:rPr>
                <w:lang w:val="en-GB"/>
              </w:rPr>
            </w:pPr>
            <w:r w:rsidRPr="00AB2734">
              <w:rPr>
                <w:lang w:val="en-GB"/>
              </w:rPr>
              <w:t>9.4.1</w:t>
            </w:r>
          </w:p>
        </w:tc>
        <w:tc>
          <w:tcPr>
            <w:tcW w:w="5083" w:type="dxa"/>
            <w:vAlign w:val="center"/>
          </w:tcPr>
          <w:p w:rsidR="00E7508F" w:rsidRPr="00AB2734" w:rsidRDefault="00E7508F" w:rsidP="009508CE">
            <w:pPr>
              <w:suppressAutoHyphens/>
            </w:pPr>
            <w:r w:rsidRPr="00AB2734">
              <w:rPr>
                <w:lang w:val="en-GB"/>
              </w:rPr>
              <w:t>Although already stated in the last sentence of 9.4, it shall be absolutely clear that these load cells shall belong to the same family/group. Change to Where Load cells of the same family and the same capacity...</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Clarification made. Paragraph modified with suggested changes per Australia's comments</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37</w:t>
            </w:r>
          </w:p>
        </w:tc>
        <w:tc>
          <w:tcPr>
            <w:tcW w:w="1728" w:type="dxa"/>
            <w:vAlign w:val="center"/>
          </w:tcPr>
          <w:p w:rsidR="00E7508F" w:rsidRPr="00AB2734" w:rsidRDefault="00E7508F" w:rsidP="009508CE">
            <w:pPr>
              <w:suppressAutoHyphens/>
              <w:jc w:val="center"/>
              <w:rPr>
                <w:lang w:val="en-GB"/>
              </w:rPr>
            </w:pPr>
            <w:r w:rsidRPr="00AB2734">
              <w:rPr>
                <w:lang w:val="en-GB"/>
              </w:rPr>
              <w:t>9.4.2</w:t>
            </w:r>
          </w:p>
        </w:tc>
        <w:tc>
          <w:tcPr>
            <w:tcW w:w="5083" w:type="dxa"/>
            <w:vAlign w:val="center"/>
          </w:tcPr>
          <w:p w:rsidR="00E7508F" w:rsidRPr="00AB2734" w:rsidRDefault="00E7508F" w:rsidP="009508CE">
            <w:pPr>
              <w:suppressAutoHyphens/>
              <w:rPr>
                <w:lang w:val="en-GB"/>
              </w:rPr>
            </w:pPr>
            <w:r w:rsidRPr="00AB2734">
              <w:rPr>
                <w:lang w:val="en-GB"/>
              </w:rPr>
              <w:t xml:space="preserve">Although already stated in the last sentence of 9.4, it shall be absolutely clear that these load cells shall belong to the same family/group. Load cells of the same family with a capacity... </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Clarification made. Paragraph modified with suggested changes per Germany's comments</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38</w:t>
            </w:r>
          </w:p>
        </w:tc>
        <w:tc>
          <w:tcPr>
            <w:tcW w:w="1728" w:type="dxa"/>
            <w:vAlign w:val="center"/>
          </w:tcPr>
          <w:p w:rsidR="00E7508F" w:rsidRPr="00AB2734" w:rsidRDefault="00E7508F" w:rsidP="009508CE">
            <w:pPr>
              <w:suppressAutoHyphens/>
              <w:jc w:val="center"/>
              <w:rPr>
                <w:lang w:val="en-GB"/>
              </w:rPr>
            </w:pPr>
            <w:r w:rsidRPr="00AB2734">
              <w:rPr>
                <w:lang w:val="en-GB"/>
              </w:rPr>
              <w:t>9.4.6</w:t>
            </w:r>
          </w:p>
        </w:tc>
        <w:tc>
          <w:tcPr>
            <w:tcW w:w="5083" w:type="dxa"/>
            <w:vAlign w:val="center"/>
          </w:tcPr>
          <w:p w:rsidR="00E7508F" w:rsidRPr="00AB2734" w:rsidRDefault="00E7508F" w:rsidP="009508CE">
            <w:pPr>
              <w:suppressAutoHyphens/>
              <w:rPr>
                <w:lang w:val="en-GB"/>
              </w:rPr>
            </w:pPr>
            <w:r w:rsidRPr="00AB2734">
              <w:rPr>
                <w:lang w:val="en-GB"/>
              </w:rPr>
              <w:t xml:space="preserve">Suggest </w:t>
            </w:r>
            <w:proofErr w:type="gramStart"/>
            <w:r w:rsidRPr="00AB2734">
              <w:rPr>
                <w:lang w:val="en-GB"/>
              </w:rPr>
              <w:t>to delete</w:t>
            </w:r>
            <w:proofErr w:type="gramEnd"/>
            <w:r w:rsidRPr="00AB2734">
              <w:rPr>
                <w:lang w:val="en-GB"/>
              </w:rPr>
              <w:t xml:space="preserve"> “severe”. Since “critical” is applied the word “severe” is redundant</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Paragraph modified.  See also comments from CECIP, Australia, and Germany</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38</w:t>
            </w:r>
          </w:p>
        </w:tc>
        <w:tc>
          <w:tcPr>
            <w:tcW w:w="1728" w:type="dxa"/>
            <w:vAlign w:val="center"/>
          </w:tcPr>
          <w:p w:rsidR="00E7508F" w:rsidRPr="00AB2734" w:rsidRDefault="00E7508F" w:rsidP="009508CE">
            <w:pPr>
              <w:suppressAutoHyphens/>
              <w:jc w:val="center"/>
              <w:rPr>
                <w:lang w:val="en-GB"/>
              </w:rPr>
            </w:pPr>
            <w:r w:rsidRPr="00AB2734">
              <w:rPr>
                <w:lang w:val="en-GB"/>
              </w:rPr>
              <w:t>9.5</w:t>
            </w:r>
          </w:p>
          <w:p w:rsidR="00E7508F" w:rsidRPr="00AB2734" w:rsidRDefault="00E7508F" w:rsidP="009508CE">
            <w:pPr>
              <w:suppressAutoHyphens/>
              <w:jc w:val="center"/>
              <w:rPr>
                <w:lang w:val="en-GB"/>
              </w:rPr>
            </w:pPr>
            <w:r w:rsidRPr="00AB2734">
              <w:rPr>
                <w:lang w:val="en-GB"/>
              </w:rPr>
              <w:t>e)</w:t>
            </w:r>
          </w:p>
        </w:tc>
        <w:tc>
          <w:tcPr>
            <w:tcW w:w="5083" w:type="dxa"/>
            <w:vAlign w:val="center"/>
          </w:tcPr>
          <w:p w:rsidR="00E7508F" w:rsidRPr="00AB2734" w:rsidRDefault="00E7508F" w:rsidP="009508CE">
            <w:pPr>
              <w:suppressAutoHyphens/>
              <w:rPr>
                <w:lang w:val="en-GB"/>
              </w:rPr>
            </w:pPr>
            <w:r w:rsidRPr="00AB2734">
              <w:rPr>
                <w:lang w:val="en-GB"/>
              </w:rPr>
              <w:t>Suppose that in e) the “user” is the manufacturer of the complete weighing instrument (not the end-user of the weighing instrument) May be to use the word “purchaser“, “installer”, “assembler” or ”manufacturer of the complete weighing instrument”</w:t>
            </w:r>
          </w:p>
        </w:tc>
        <w:tc>
          <w:tcPr>
            <w:tcW w:w="3312" w:type="dxa"/>
            <w:vAlign w:val="center"/>
          </w:tcPr>
          <w:p w:rsidR="00005AFC" w:rsidRPr="00FA7796" w:rsidRDefault="00005AFC" w:rsidP="00005AFC">
            <w:pPr>
              <w:rPr>
                <w:rFonts w:cs="Times New Roman"/>
                <w:sz w:val="21"/>
                <w:szCs w:val="21"/>
              </w:rPr>
            </w:pPr>
            <w:r w:rsidRPr="00FA7796">
              <w:rPr>
                <w:rFonts w:cs="Times New Roman"/>
                <w:sz w:val="21"/>
                <w:szCs w:val="21"/>
              </w:rPr>
              <w:t>In this case, the "user" could be any of the examples provided.  It may also identify the official performing the type evaluation.</w:t>
            </w:r>
          </w:p>
          <w:p w:rsidR="00E7508F" w:rsidRPr="00FA7796" w:rsidRDefault="00005AFC" w:rsidP="00005AFC">
            <w:pPr>
              <w:rPr>
                <w:rFonts w:cs="Times New Roman"/>
                <w:sz w:val="21"/>
                <w:szCs w:val="21"/>
              </w:rPr>
            </w:pPr>
            <w:r w:rsidRPr="00FA7796">
              <w:rPr>
                <w:rFonts w:cs="Times New Roman"/>
                <w:sz w:val="21"/>
                <w:szCs w:val="21"/>
              </w:rPr>
              <w:t>"User" seems to aptly cover all of the above.</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39</w:t>
            </w:r>
          </w:p>
        </w:tc>
        <w:tc>
          <w:tcPr>
            <w:tcW w:w="1728" w:type="dxa"/>
            <w:vAlign w:val="center"/>
          </w:tcPr>
          <w:p w:rsidR="00E7508F" w:rsidRPr="00AB2734" w:rsidRDefault="00E7508F" w:rsidP="009508CE">
            <w:pPr>
              <w:suppressAutoHyphens/>
              <w:jc w:val="center"/>
              <w:rPr>
                <w:lang w:val="en-GB"/>
              </w:rPr>
            </w:pPr>
            <w:r w:rsidRPr="00AB2734">
              <w:rPr>
                <w:lang w:val="en-GB"/>
              </w:rPr>
              <w:t>9.6</w:t>
            </w:r>
          </w:p>
        </w:tc>
        <w:tc>
          <w:tcPr>
            <w:tcW w:w="5083" w:type="dxa"/>
            <w:vAlign w:val="center"/>
          </w:tcPr>
          <w:p w:rsidR="00E7508F" w:rsidRPr="00AB2734" w:rsidRDefault="00E7508F" w:rsidP="009508CE">
            <w:pPr>
              <w:suppressAutoHyphens/>
              <w:ind w:left="335" w:hanging="335"/>
              <w:rPr>
                <w:lang w:val="en-GB"/>
              </w:rPr>
            </w:pPr>
            <w:r w:rsidRPr="00AB2734">
              <w:rPr>
                <w:lang w:val="en-GB"/>
              </w:rPr>
              <w:t>a)</w:t>
            </w:r>
            <w:r w:rsidRPr="00AB2734">
              <w:rPr>
                <w:lang w:val="en-GB"/>
              </w:rPr>
              <w:tab/>
              <w:t>There is no 7.3.4.1</w:t>
            </w:r>
          </w:p>
          <w:p w:rsidR="00E7508F" w:rsidRPr="00AB2734" w:rsidRDefault="00E7508F" w:rsidP="009508CE">
            <w:pPr>
              <w:suppressAutoHyphens/>
              <w:ind w:left="335" w:hanging="335"/>
              <w:rPr>
                <w:lang w:val="en-GB"/>
              </w:rPr>
            </w:pPr>
            <w:r w:rsidRPr="00AB2734">
              <w:rPr>
                <w:lang w:val="en-GB"/>
              </w:rPr>
              <w:t>b)</w:t>
            </w:r>
            <w:r w:rsidRPr="00AB2734">
              <w:rPr>
                <w:lang w:val="en-GB"/>
              </w:rPr>
              <w:tab/>
              <w:t>* There is no 7.3.4.2</w:t>
            </w:r>
          </w:p>
          <w:p w:rsidR="00E7508F" w:rsidRPr="00AB2734" w:rsidRDefault="00E7508F" w:rsidP="009508CE">
            <w:pPr>
              <w:suppressAutoHyphens/>
              <w:ind w:left="335" w:hanging="335"/>
              <w:rPr>
                <w:lang w:val="en-GB"/>
              </w:rPr>
            </w:pPr>
            <w:r w:rsidRPr="00AB2734">
              <w:rPr>
                <w:lang w:val="en-GB"/>
              </w:rPr>
              <w:tab/>
              <w:t xml:space="preserve">* Why </w:t>
            </w:r>
            <w:r w:rsidRPr="00AB2734">
              <w:rPr>
                <w:i/>
                <w:iCs/>
                <w:lang w:val="en-GB"/>
              </w:rPr>
              <w:t>“(maximum number of verification)”</w:t>
            </w:r>
            <w:r w:rsidRPr="00AB2734">
              <w:rPr>
                <w:lang w:val="en-GB"/>
              </w:rPr>
              <w:t xml:space="preserve"> in brackets? Remove brackets.</w:t>
            </w:r>
          </w:p>
          <w:p w:rsidR="00E7508F" w:rsidRPr="00AB2734" w:rsidRDefault="00E7508F" w:rsidP="009508CE">
            <w:pPr>
              <w:suppressAutoHyphens/>
              <w:ind w:left="335" w:hanging="335"/>
              <w:rPr>
                <w:lang w:val="en-GB"/>
              </w:rPr>
            </w:pPr>
            <w:r w:rsidRPr="00AB2734">
              <w:rPr>
                <w:lang w:val="en-GB"/>
              </w:rPr>
              <w:t>f)</w:t>
            </w:r>
            <w:r w:rsidRPr="00AB2734">
              <w:rPr>
                <w:lang w:val="en-GB"/>
              </w:rPr>
              <w:tab/>
              <w:t>7.1 instead of 7.2</w:t>
            </w:r>
          </w:p>
          <w:p w:rsidR="00E7508F" w:rsidRPr="00AB2734" w:rsidRDefault="00E7508F" w:rsidP="009508CE">
            <w:pPr>
              <w:suppressAutoHyphens/>
              <w:ind w:left="335" w:hanging="335"/>
              <w:rPr>
                <w:lang w:val="en-GB"/>
              </w:rPr>
            </w:pPr>
            <w:r w:rsidRPr="00AB2734">
              <w:rPr>
                <w:lang w:val="en-GB"/>
              </w:rPr>
              <w:t>g)</w:t>
            </w:r>
            <w:r w:rsidRPr="00AB2734">
              <w:rPr>
                <w:lang w:val="en-GB"/>
              </w:rPr>
              <w:tab/>
              <w:t>There is no 7.3</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References corrected.  Parenthesis removed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39</w:t>
            </w:r>
          </w:p>
        </w:tc>
        <w:tc>
          <w:tcPr>
            <w:tcW w:w="1728" w:type="dxa"/>
            <w:vAlign w:val="center"/>
          </w:tcPr>
          <w:p w:rsidR="00E7508F" w:rsidRPr="00AB2734" w:rsidRDefault="00E7508F" w:rsidP="009508CE">
            <w:pPr>
              <w:suppressAutoHyphens/>
              <w:jc w:val="center"/>
              <w:rPr>
                <w:lang w:val="en-GB"/>
              </w:rPr>
            </w:pPr>
            <w:r w:rsidRPr="00AB2734">
              <w:rPr>
                <w:lang w:val="en-GB"/>
              </w:rPr>
              <w:t>9.7.2</w:t>
            </w:r>
          </w:p>
        </w:tc>
        <w:tc>
          <w:tcPr>
            <w:tcW w:w="5083" w:type="dxa"/>
            <w:vAlign w:val="center"/>
          </w:tcPr>
          <w:p w:rsidR="00E7508F" w:rsidRPr="00AB2734" w:rsidRDefault="00E7508F" w:rsidP="009508CE">
            <w:pPr>
              <w:suppressAutoHyphens/>
              <w:rPr>
                <w:lang w:val="en-GB"/>
              </w:rPr>
            </w:pPr>
            <w:r w:rsidRPr="00AB2734">
              <w:rPr>
                <w:lang w:val="en-GB"/>
              </w:rPr>
              <w:t>“</w:t>
            </w:r>
            <w:r w:rsidRPr="00AB2734">
              <w:rPr>
                <w:i/>
                <w:iCs/>
                <w:lang w:val="en-GB"/>
              </w:rPr>
              <w:t>Suitable linear instrument”</w:t>
            </w:r>
            <w:r w:rsidRPr="00AB2734">
              <w:rPr>
                <w:lang w:val="en-GB"/>
              </w:rPr>
              <w:t xml:space="preserve"> applies typically to analogue (strain gauge) load cells. Digital load cells should also be taken into account.  Therefore delete :</w:t>
            </w:r>
            <w:r w:rsidRPr="00AB2734">
              <w:rPr>
                <w:i/>
                <w:lang w:val="en-GB"/>
              </w:rPr>
              <w:t>”linear”</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Text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39</w:t>
            </w:r>
          </w:p>
        </w:tc>
        <w:tc>
          <w:tcPr>
            <w:tcW w:w="1728" w:type="dxa"/>
            <w:vAlign w:val="center"/>
          </w:tcPr>
          <w:p w:rsidR="00E7508F" w:rsidRPr="00AB2734" w:rsidRDefault="00E7508F" w:rsidP="009508CE">
            <w:pPr>
              <w:suppressAutoHyphens/>
              <w:jc w:val="center"/>
              <w:rPr>
                <w:lang w:val="en-GB"/>
              </w:rPr>
            </w:pPr>
            <w:r w:rsidRPr="00AB2734">
              <w:rPr>
                <w:lang w:val="en-GB"/>
              </w:rPr>
              <w:t>9.7.3</w:t>
            </w:r>
          </w:p>
        </w:tc>
        <w:tc>
          <w:tcPr>
            <w:tcW w:w="5083" w:type="dxa"/>
            <w:vAlign w:val="center"/>
          </w:tcPr>
          <w:p w:rsidR="00E7508F" w:rsidRPr="00AB2734" w:rsidRDefault="00E7508F" w:rsidP="009508CE">
            <w:pPr>
              <w:suppressAutoHyphens/>
              <w:rPr>
                <w:lang w:val="en-GB"/>
              </w:rPr>
            </w:pPr>
            <w:r w:rsidRPr="00AB2734">
              <w:rPr>
                <w:lang w:val="en-GB"/>
              </w:rPr>
              <w:t>Consider deleting 9.7.3. This is obvious so no need stating this in an OIML Recommendation.</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Paragraph deleted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40</w:t>
            </w:r>
          </w:p>
        </w:tc>
        <w:tc>
          <w:tcPr>
            <w:tcW w:w="1728" w:type="dxa"/>
            <w:vAlign w:val="center"/>
          </w:tcPr>
          <w:p w:rsidR="00E7508F" w:rsidRPr="00AB2734" w:rsidRDefault="00E7508F" w:rsidP="009508CE">
            <w:pPr>
              <w:suppressAutoHyphens/>
              <w:jc w:val="center"/>
              <w:rPr>
                <w:lang w:val="en-GB"/>
              </w:rPr>
            </w:pPr>
            <w:r w:rsidRPr="00AB2734">
              <w:rPr>
                <w:lang w:val="en-GB"/>
              </w:rPr>
              <w:t>Table 7</w:t>
            </w:r>
          </w:p>
        </w:tc>
        <w:tc>
          <w:tcPr>
            <w:tcW w:w="5083" w:type="dxa"/>
            <w:vAlign w:val="center"/>
          </w:tcPr>
          <w:p w:rsidR="00E7508F" w:rsidRPr="00AB2734" w:rsidRDefault="00E7508F" w:rsidP="009508CE">
            <w:pPr>
              <w:suppressAutoHyphens/>
              <w:rPr>
                <w:lang w:val="en-GB"/>
              </w:rPr>
            </w:pPr>
            <w:r w:rsidRPr="00AB2734">
              <w:rPr>
                <w:lang w:val="en-GB"/>
              </w:rPr>
              <w:t xml:space="preserve">c) Please </w:t>
            </w:r>
            <w:proofErr w:type="gramStart"/>
            <w:r w:rsidRPr="00AB2734">
              <w:rPr>
                <w:lang w:val="en-GB"/>
              </w:rPr>
              <w:t>be</w:t>
            </w:r>
            <w:proofErr w:type="gramEnd"/>
            <w:r w:rsidRPr="00AB2734">
              <w:rPr>
                <w:lang w:val="en-GB"/>
              </w:rPr>
              <w:t xml:space="preserve"> aware that in practice, the ambient pressure will depend on the weather conditions, and controlling this pressure leads to significant costs. It is sufficient to record the atmospheric pressure. Taking into account clause 9.7.4.7, it is sufficient to record the atmospheric pressure. After the influence of atmospheric pressure has been established according to 9.10.4, it is possible to correct other measuring results for this effect if necessary.</w:t>
            </w:r>
          </w:p>
          <w:p w:rsidR="00E7508F" w:rsidRPr="00AB2734" w:rsidRDefault="00E7508F" w:rsidP="009508CE">
            <w:pPr>
              <w:suppressAutoHyphens/>
              <w:rPr>
                <w:lang w:val="en-GB"/>
              </w:rPr>
            </w:pPr>
            <w:r w:rsidRPr="00AB2734">
              <w:rPr>
                <w:lang w:val="en-GB"/>
              </w:rPr>
              <w:t>Consider the introduction of a statement concerning such a correction.</w:t>
            </w:r>
          </w:p>
        </w:tc>
        <w:tc>
          <w:tcPr>
            <w:tcW w:w="3312" w:type="dxa"/>
            <w:vAlign w:val="center"/>
          </w:tcPr>
          <w:p w:rsidR="00005AFC" w:rsidRPr="00FA7796" w:rsidRDefault="00005AFC" w:rsidP="00005AFC">
            <w:pPr>
              <w:rPr>
                <w:rFonts w:cs="Times New Roman"/>
                <w:sz w:val="21"/>
                <w:szCs w:val="21"/>
              </w:rPr>
            </w:pPr>
            <w:r w:rsidRPr="00FA7796">
              <w:rPr>
                <w:rFonts w:cs="Times New Roman"/>
                <w:sz w:val="21"/>
                <w:szCs w:val="21"/>
              </w:rPr>
              <w:t>These values come from the suggestions contained in the OIML template used for reformatting Recommendations.</w:t>
            </w:r>
          </w:p>
          <w:p w:rsidR="00E7508F" w:rsidRPr="00FA7796" w:rsidRDefault="00005AFC" w:rsidP="00005AFC">
            <w:pPr>
              <w:rPr>
                <w:rFonts w:cs="Times New Roman"/>
                <w:sz w:val="21"/>
                <w:szCs w:val="21"/>
              </w:rPr>
            </w:pPr>
            <w:r w:rsidRPr="00FA7796">
              <w:rPr>
                <w:rFonts w:cs="Times New Roman"/>
                <w:sz w:val="21"/>
                <w:szCs w:val="21"/>
              </w:rPr>
              <w:t xml:space="preserve">The validity as well as the application of the values must be decided upon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rPr>
                <w:lang w:val="en-GB"/>
              </w:rPr>
            </w:pPr>
            <w:r w:rsidRPr="00AB2734">
              <w:rPr>
                <w:lang w:val="en-GB"/>
              </w:rPr>
              <w:t>42</w:t>
            </w:r>
          </w:p>
        </w:tc>
        <w:tc>
          <w:tcPr>
            <w:tcW w:w="1728" w:type="dxa"/>
            <w:vAlign w:val="center"/>
          </w:tcPr>
          <w:p w:rsidR="00E7508F" w:rsidRPr="00AB2734" w:rsidRDefault="00E7508F" w:rsidP="009508CE">
            <w:pPr>
              <w:suppressAutoHyphens/>
              <w:jc w:val="center"/>
              <w:rPr>
                <w:lang w:val="en-GB"/>
              </w:rPr>
            </w:pPr>
            <w:r w:rsidRPr="00AB2734">
              <w:rPr>
                <w:lang w:val="en-GB"/>
              </w:rPr>
              <w:t>9.7.4.10</w:t>
            </w:r>
          </w:p>
        </w:tc>
        <w:tc>
          <w:tcPr>
            <w:tcW w:w="5083" w:type="dxa"/>
            <w:vAlign w:val="center"/>
          </w:tcPr>
          <w:p w:rsidR="00E7508F" w:rsidRPr="00AB2734" w:rsidRDefault="00E7508F" w:rsidP="009508CE">
            <w:pPr>
              <w:suppressAutoHyphens/>
              <w:rPr>
                <w:lang w:val="en-GB"/>
              </w:rPr>
            </w:pPr>
            <w:r w:rsidRPr="00AB2734">
              <w:rPr>
                <w:lang w:val="en-GB"/>
              </w:rPr>
              <w:t xml:space="preserve">Considered superfluous. Moreover, if maintained, considering the contents of this sub-clause suggest to include the indicating instrument in the title; for instance: </w:t>
            </w:r>
            <w:r w:rsidRPr="00AB2734">
              <w:rPr>
                <w:i/>
                <w:iCs/>
                <w:lang w:val="en-GB"/>
              </w:rPr>
              <w:t xml:space="preserve">“Stability of test equipment” </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 xml:space="preserve">Paragraph deleted  </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43</w:t>
            </w:r>
          </w:p>
        </w:tc>
        <w:tc>
          <w:tcPr>
            <w:tcW w:w="1728" w:type="dxa"/>
            <w:vAlign w:val="center"/>
          </w:tcPr>
          <w:p w:rsidR="00E7508F" w:rsidRPr="00AB2734" w:rsidRDefault="00E7508F" w:rsidP="009508CE">
            <w:pPr>
              <w:suppressAutoHyphens/>
              <w:jc w:val="center"/>
              <w:rPr>
                <w:lang w:val="en-GB"/>
              </w:rPr>
            </w:pPr>
            <w:r w:rsidRPr="00AB2734">
              <w:rPr>
                <w:lang w:val="en-GB"/>
              </w:rPr>
              <w:t>9.7.4.14</w:t>
            </w:r>
          </w:p>
        </w:tc>
        <w:tc>
          <w:tcPr>
            <w:tcW w:w="5083" w:type="dxa"/>
            <w:vAlign w:val="center"/>
          </w:tcPr>
          <w:p w:rsidR="00E7508F" w:rsidRPr="00AB2734" w:rsidRDefault="00E7508F" w:rsidP="009508CE">
            <w:pPr>
              <w:suppressAutoHyphens/>
              <w:rPr>
                <w:lang w:val="en-GB"/>
              </w:rPr>
            </w:pPr>
            <w:r w:rsidRPr="00AB2734">
              <w:rPr>
                <w:lang w:val="en-GB"/>
              </w:rPr>
              <w:t xml:space="preserve">This clause is not only applicable to and important for span stability, move to 9.7.4.2 </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The language from this clause has been relocated to 9.7.4.2.  Paragraph deleted.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43</w:t>
            </w:r>
          </w:p>
        </w:tc>
        <w:tc>
          <w:tcPr>
            <w:tcW w:w="1728" w:type="dxa"/>
            <w:vAlign w:val="center"/>
          </w:tcPr>
          <w:p w:rsidR="00E7508F" w:rsidRPr="00AB2734" w:rsidRDefault="00E7508F" w:rsidP="009508CE">
            <w:pPr>
              <w:suppressAutoHyphens/>
              <w:jc w:val="center"/>
              <w:rPr>
                <w:lang w:val="en-GB"/>
              </w:rPr>
            </w:pPr>
            <w:r w:rsidRPr="00AB2734">
              <w:rPr>
                <w:lang w:val="en-GB"/>
              </w:rPr>
              <w:t>9.7.5</w:t>
            </w:r>
          </w:p>
        </w:tc>
        <w:tc>
          <w:tcPr>
            <w:tcW w:w="5083" w:type="dxa"/>
            <w:vAlign w:val="center"/>
          </w:tcPr>
          <w:p w:rsidR="00E7508F" w:rsidRPr="00AB2734" w:rsidRDefault="00E7508F" w:rsidP="009508CE">
            <w:pPr>
              <w:suppressAutoHyphens/>
              <w:rPr>
                <w:lang w:val="en-GB"/>
              </w:rPr>
            </w:pPr>
            <w:r w:rsidRPr="00AB2734">
              <w:rPr>
                <w:lang w:val="en-GB"/>
              </w:rPr>
              <w:t>* Replace “measuring instrument” by “load cell”</w:t>
            </w:r>
          </w:p>
          <w:p w:rsidR="00E7508F" w:rsidRPr="00AB2734" w:rsidRDefault="00E7508F" w:rsidP="009508CE">
            <w:pPr>
              <w:suppressAutoHyphens/>
              <w:rPr>
                <w:lang w:val="en-GB"/>
              </w:rPr>
            </w:pPr>
            <w:r w:rsidRPr="00AB2734">
              <w:rPr>
                <w:lang w:val="en-GB"/>
              </w:rPr>
              <w:t>* Wrong reference: MPE is specified in 6.2.1 (not in 9.9)</w:t>
            </w:r>
          </w:p>
        </w:tc>
        <w:tc>
          <w:tcPr>
            <w:tcW w:w="3312" w:type="dxa"/>
            <w:vAlign w:val="center"/>
          </w:tcPr>
          <w:p w:rsidR="00E7508F" w:rsidRPr="00FA7796" w:rsidRDefault="00005AFC" w:rsidP="00005AFC">
            <w:pPr>
              <w:rPr>
                <w:rFonts w:cs="Times New Roman"/>
                <w:sz w:val="21"/>
                <w:szCs w:val="21"/>
              </w:rPr>
            </w:pPr>
            <w:r w:rsidRPr="00FA7796">
              <w:rPr>
                <w:rFonts w:cs="Times New Roman"/>
                <w:sz w:val="21"/>
                <w:szCs w:val="21"/>
              </w:rPr>
              <w:t>Amended</w:t>
            </w:r>
            <w:r w:rsidRPr="00FA7796">
              <w:t xml:space="preserve"> </w:t>
            </w:r>
            <w:r w:rsidRPr="00FA7796">
              <w:rPr>
                <w:rFonts w:cs="Times New Roman"/>
                <w:sz w:val="21"/>
                <w:szCs w:val="21"/>
              </w:rPr>
              <w:t>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43</w:t>
            </w:r>
          </w:p>
        </w:tc>
        <w:tc>
          <w:tcPr>
            <w:tcW w:w="1728" w:type="dxa"/>
            <w:vAlign w:val="center"/>
          </w:tcPr>
          <w:p w:rsidR="00E7508F" w:rsidRPr="00AB2734" w:rsidRDefault="00E7508F" w:rsidP="009508CE">
            <w:pPr>
              <w:suppressAutoHyphens/>
              <w:jc w:val="center"/>
              <w:rPr>
                <w:lang w:val="en-GB"/>
              </w:rPr>
            </w:pPr>
            <w:r w:rsidRPr="00AB2734">
              <w:rPr>
                <w:lang w:val="en-GB"/>
              </w:rPr>
              <w:t>9.8.2</w:t>
            </w:r>
          </w:p>
        </w:tc>
        <w:tc>
          <w:tcPr>
            <w:tcW w:w="5083" w:type="dxa"/>
            <w:vAlign w:val="center"/>
          </w:tcPr>
          <w:p w:rsidR="00E7508F" w:rsidRPr="00AB2734" w:rsidRDefault="00E7508F" w:rsidP="009508CE">
            <w:pPr>
              <w:suppressAutoHyphens/>
              <w:rPr>
                <w:lang w:val="en-GB"/>
              </w:rPr>
            </w:pPr>
            <w:r w:rsidRPr="00AB2734">
              <w:rPr>
                <w:lang w:val="en-GB"/>
              </w:rPr>
              <w:t>Replace “</w:t>
            </w:r>
            <w:r w:rsidRPr="00AB2734">
              <w:rPr>
                <w:i/>
                <w:iCs/>
                <w:lang w:val="en-GB"/>
              </w:rPr>
              <w:t>Table 1”</w:t>
            </w:r>
            <w:r w:rsidRPr="00AB2734">
              <w:rPr>
                <w:lang w:val="en-GB"/>
              </w:rPr>
              <w:t xml:space="preserve"> by “</w:t>
            </w:r>
            <w:r w:rsidRPr="00AB2734">
              <w:rPr>
                <w:i/>
                <w:iCs/>
                <w:lang w:val="en-GB"/>
              </w:rPr>
              <w:t>Table 4”</w:t>
            </w:r>
            <w:r w:rsidRPr="00AB2734">
              <w:rPr>
                <w:lang w:val="en-GB"/>
              </w:rPr>
              <w:t>.</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44</w:t>
            </w:r>
          </w:p>
        </w:tc>
        <w:tc>
          <w:tcPr>
            <w:tcW w:w="1728" w:type="dxa"/>
            <w:vAlign w:val="center"/>
          </w:tcPr>
          <w:p w:rsidR="00E7508F" w:rsidRPr="00AB2734" w:rsidRDefault="00E7508F" w:rsidP="009508CE">
            <w:pPr>
              <w:suppressAutoHyphens/>
              <w:jc w:val="center"/>
              <w:rPr>
                <w:lang w:val="en-GB"/>
              </w:rPr>
            </w:pPr>
            <w:r w:rsidRPr="00AB2734">
              <w:rPr>
                <w:lang w:val="en-GB"/>
              </w:rPr>
              <w:t>9.8.3.2</w:t>
            </w:r>
          </w:p>
        </w:tc>
        <w:tc>
          <w:tcPr>
            <w:tcW w:w="5083" w:type="dxa"/>
            <w:vAlign w:val="center"/>
          </w:tcPr>
          <w:p w:rsidR="00E7508F" w:rsidRPr="00AB2734" w:rsidRDefault="00E7508F" w:rsidP="009508CE">
            <w:pPr>
              <w:suppressAutoHyphens/>
              <w:rPr>
                <w:lang w:val="en-GB"/>
              </w:rPr>
            </w:pPr>
            <w:r w:rsidRPr="00AB2734">
              <w:rPr>
                <w:lang w:val="en-GB"/>
              </w:rPr>
              <w:t xml:space="preserve">Carriage Return missing before “For example” </w:t>
            </w:r>
          </w:p>
        </w:tc>
        <w:tc>
          <w:tcPr>
            <w:tcW w:w="3312" w:type="dxa"/>
            <w:vAlign w:val="center"/>
          </w:tcPr>
          <w:p w:rsidR="00E7508F" w:rsidRPr="00FA7796" w:rsidRDefault="00005AFC" w:rsidP="00005AFC">
            <w:pPr>
              <w:rPr>
                <w:rFonts w:cs="Times New Roman"/>
                <w:sz w:val="21"/>
                <w:szCs w:val="21"/>
              </w:rPr>
            </w:pPr>
            <w:r w:rsidRPr="00FA7796">
              <w:rPr>
                <w:rFonts w:cs="Times New Roman"/>
                <w:sz w:val="21"/>
                <w:szCs w:val="21"/>
              </w:rPr>
              <w:t xml:space="preserve">Amended </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44 - 45</w:t>
            </w:r>
          </w:p>
        </w:tc>
        <w:tc>
          <w:tcPr>
            <w:tcW w:w="1728" w:type="dxa"/>
            <w:vAlign w:val="center"/>
          </w:tcPr>
          <w:p w:rsidR="00E7508F" w:rsidRPr="00AB2734" w:rsidRDefault="00E7508F" w:rsidP="009508CE">
            <w:pPr>
              <w:suppressAutoHyphens/>
              <w:jc w:val="center"/>
              <w:rPr>
                <w:lang w:val="en-GB"/>
              </w:rPr>
            </w:pPr>
            <w:r w:rsidRPr="00AB2734">
              <w:rPr>
                <w:lang w:val="en-GB"/>
              </w:rPr>
              <w:t>9.9</w:t>
            </w:r>
          </w:p>
        </w:tc>
        <w:tc>
          <w:tcPr>
            <w:tcW w:w="5083" w:type="dxa"/>
            <w:vAlign w:val="center"/>
          </w:tcPr>
          <w:p w:rsidR="00E7508F" w:rsidRPr="00AB2734" w:rsidRDefault="00E7508F" w:rsidP="009508CE">
            <w:pPr>
              <w:suppressAutoHyphens/>
              <w:rPr>
                <w:lang w:val="en-GB"/>
              </w:rPr>
            </w:pPr>
            <w:r w:rsidRPr="00AB2734">
              <w:rPr>
                <w:lang w:val="en-GB"/>
              </w:rPr>
              <w:t>Taking into account clauses 9.10.2 and 9.10.3, the entire clause 9.9 / 9.9.1 / 9.9.2 seems superfluous.</w:t>
            </w:r>
          </w:p>
          <w:p w:rsidR="00E7508F" w:rsidRPr="00AB2734" w:rsidRDefault="00E7508F" w:rsidP="009508CE">
            <w:pPr>
              <w:suppressAutoHyphens/>
              <w:rPr>
                <w:lang w:val="en-GB"/>
              </w:rPr>
            </w:pPr>
            <w:r w:rsidRPr="00AB2734">
              <w:rPr>
                <w:lang w:val="en-GB"/>
              </w:rPr>
              <w:t>If these (sub-</w:t>
            </w:r>
            <w:proofErr w:type="gramStart"/>
            <w:r w:rsidRPr="00AB2734">
              <w:rPr>
                <w:lang w:val="en-GB"/>
              </w:rPr>
              <w:t>)clauses</w:t>
            </w:r>
            <w:proofErr w:type="gramEnd"/>
            <w:r w:rsidRPr="00AB2734">
              <w:rPr>
                <w:lang w:val="en-GB"/>
              </w:rPr>
              <w:t xml:space="preserve"> are maintained, the suggestions 9.9.1 and 9.9.2 apply.</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9.9.1 and 9.9.2 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45</w:t>
            </w:r>
          </w:p>
        </w:tc>
        <w:tc>
          <w:tcPr>
            <w:tcW w:w="1728" w:type="dxa"/>
            <w:vAlign w:val="center"/>
          </w:tcPr>
          <w:p w:rsidR="00E7508F" w:rsidRPr="00AB2734" w:rsidRDefault="00E7508F" w:rsidP="009508CE">
            <w:pPr>
              <w:suppressAutoHyphens/>
              <w:jc w:val="center"/>
              <w:rPr>
                <w:lang w:val="en-GB"/>
              </w:rPr>
            </w:pPr>
            <w:r w:rsidRPr="00AB2734">
              <w:rPr>
                <w:lang w:val="en-GB"/>
              </w:rPr>
              <w:t>9.9.1</w:t>
            </w:r>
          </w:p>
        </w:tc>
        <w:tc>
          <w:tcPr>
            <w:tcW w:w="5083" w:type="dxa"/>
            <w:vAlign w:val="center"/>
          </w:tcPr>
          <w:p w:rsidR="00E7508F" w:rsidRPr="00AB2734" w:rsidRDefault="00E7508F" w:rsidP="009508CE">
            <w:pPr>
              <w:suppressAutoHyphens/>
              <w:rPr>
                <w:lang w:val="en-GB"/>
              </w:rPr>
            </w:pPr>
            <w:r w:rsidRPr="00AB2734">
              <w:rPr>
                <w:lang w:val="en-GB"/>
              </w:rPr>
              <w:t>* Suggest clarifying that the initial reading (1</w:t>
            </w:r>
            <w:r w:rsidRPr="00AB2734">
              <w:rPr>
                <w:vertAlign w:val="superscript"/>
                <w:lang w:val="en-GB"/>
              </w:rPr>
              <w:t>st</w:t>
            </w:r>
            <w:r w:rsidRPr="00AB2734">
              <w:rPr>
                <w:lang w:val="en-GB"/>
              </w:rPr>
              <w:t xml:space="preserve"> line) shall also be with a load </w:t>
            </w:r>
            <w:proofErr w:type="spellStart"/>
            <w:r w:rsidRPr="00AB2734">
              <w:rPr>
                <w:lang w:val="en-GB"/>
              </w:rPr>
              <w:t>D</w:t>
            </w:r>
            <w:r w:rsidRPr="00AB2734">
              <w:rPr>
                <w:vertAlign w:val="subscript"/>
                <w:lang w:val="en-GB"/>
              </w:rPr>
              <w:t>max</w:t>
            </w:r>
            <w:proofErr w:type="spellEnd"/>
            <w:r w:rsidRPr="00AB2734">
              <w:rPr>
                <w:lang w:val="en-GB"/>
              </w:rPr>
              <w:t>.</w:t>
            </w:r>
          </w:p>
          <w:p w:rsidR="00E7508F" w:rsidRPr="00AB2734" w:rsidRDefault="00E7508F" w:rsidP="009508CE">
            <w:pPr>
              <w:suppressAutoHyphens/>
              <w:rPr>
                <w:lang w:val="en-GB"/>
              </w:rPr>
            </w:pPr>
            <w:r w:rsidRPr="00AB2734">
              <w:rPr>
                <w:lang w:val="en-GB"/>
              </w:rPr>
              <w:t>* 3</w:t>
            </w:r>
            <w:r w:rsidRPr="00AB2734">
              <w:rPr>
                <w:vertAlign w:val="superscript"/>
                <w:lang w:val="en-GB"/>
              </w:rPr>
              <w:t>rd</w:t>
            </w:r>
            <w:r w:rsidRPr="00AB2734">
              <w:rPr>
                <w:lang w:val="en-GB"/>
              </w:rPr>
              <w:t xml:space="preserve"> line: </w:t>
            </w:r>
            <w:r w:rsidRPr="00AB2734">
              <w:rPr>
                <w:i/>
                <w:iCs/>
                <w:lang w:val="en-GB"/>
              </w:rPr>
              <w:t>“… not differ greater …”</w:t>
            </w:r>
            <w:r w:rsidRPr="00AB2734">
              <w:rPr>
                <w:lang w:val="en-GB"/>
              </w:rPr>
              <w:t xml:space="preserve"> might be replaced by: </w:t>
            </w:r>
            <w:r w:rsidRPr="00AB2734">
              <w:rPr>
                <w:i/>
                <w:iCs/>
                <w:lang w:val="en-GB"/>
              </w:rPr>
              <w:t>“… not differ more …”</w:t>
            </w:r>
            <w:r w:rsidRPr="00AB2734">
              <w:rPr>
                <w:lang w:val="en-GB"/>
              </w:rPr>
              <w:t xml:space="preserve"> </w:t>
            </w:r>
            <w:proofErr w:type="gramStart"/>
            <w:r w:rsidRPr="00AB2734">
              <w:rPr>
                <w:lang w:val="en-GB"/>
              </w:rPr>
              <w:t xml:space="preserve">or </w:t>
            </w:r>
            <w:r w:rsidRPr="00AB2734">
              <w:rPr>
                <w:i/>
                <w:iCs/>
                <w:lang w:val="en-GB"/>
              </w:rPr>
              <w:t>”</w:t>
            </w:r>
            <w:proofErr w:type="gramEnd"/>
            <w:r w:rsidRPr="00AB2734">
              <w:rPr>
                <w:i/>
                <w:iCs/>
                <w:lang w:val="en-GB"/>
              </w:rPr>
              <w:t>… have no greater difference than ...”</w:t>
            </w:r>
            <w:r w:rsidRPr="00AB2734">
              <w:rPr>
                <w:lang w:val="en-GB"/>
              </w:rPr>
              <w:t>.</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Paragraph amended per Australia's comments</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45</w:t>
            </w:r>
          </w:p>
        </w:tc>
        <w:tc>
          <w:tcPr>
            <w:tcW w:w="1728" w:type="dxa"/>
            <w:vAlign w:val="center"/>
          </w:tcPr>
          <w:p w:rsidR="00E7508F" w:rsidRPr="00AB2734" w:rsidRDefault="00E7508F" w:rsidP="009508CE">
            <w:pPr>
              <w:suppressAutoHyphens/>
              <w:jc w:val="center"/>
              <w:rPr>
                <w:lang w:val="en-GB"/>
              </w:rPr>
            </w:pPr>
            <w:r w:rsidRPr="00AB2734">
              <w:rPr>
                <w:lang w:val="en-GB"/>
              </w:rPr>
              <w:t>9.9.2</w:t>
            </w:r>
          </w:p>
          <w:p w:rsidR="00E7508F" w:rsidRPr="00AB2734" w:rsidRDefault="00E7508F" w:rsidP="009508CE">
            <w:pPr>
              <w:suppressAutoHyphens/>
              <w:jc w:val="center"/>
              <w:rPr>
                <w:lang w:val="en-GB"/>
              </w:rPr>
            </w:pPr>
          </w:p>
          <w:p w:rsidR="00E7508F" w:rsidRPr="00AB2734" w:rsidRDefault="00E7508F" w:rsidP="009508CE">
            <w:pPr>
              <w:suppressAutoHyphens/>
              <w:jc w:val="center"/>
              <w:rPr>
                <w:lang w:val="en-GB"/>
              </w:rPr>
            </w:pPr>
          </w:p>
        </w:tc>
        <w:tc>
          <w:tcPr>
            <w:tcW w:w="5083" w:type="dxa"/>
            <w:vAlign w:val="center"/>
          </w:tcPr>
          <w:p w:rsidR="00E7508F" w:rsidRPr="00AB2734" w:rsidRDefault="00E7508F" w:rsidP="009508CE">
            <w:pPr>
              <w:suppressAutoHyphens/>
              <w:rPr>
                <w:lang w:val="en-GB"/>
              </w:rPr>
            </w:pPr>
            <w:r w:rsidRPr="00AB2734">
              <w:rPr>
                <w:lang w:val="en-GB"/>
              </w:rPr>
              <w:t>Suggested new wording:</w:t>
            </w:r>
          </w:p>
          <w:p w:rsidR="00E7508F" w:rsidRPr="00AB2734" w:rsidRDefault="00E7508F" w:rsidP="009508CE">
            <w:pPr>
              <w:suppressAutoHyphens/>
              <w:rPr>
                <w:i/>
                <w:iCs/>
                <w:lang w:val="en-GB"/>
              </w:rPr>
            </w:pPr>
            <w:r w:rsidRPr="00AB2734">
              <w:rPr>
                <w:i/>
                <w:iCs/>
                <w:lang w:val="en-GB"/>
              </w:rPr>
              <w:t>In order to test compliance with 6.4.2, the test shall be performed as follows:</w:t>
            </w:r>
          </w:p>
          <w:p w:rsidR="00E7508F" w:rsidRPr="00AB2734" w:rsidRDefault="00E7508F" w:rsidP="009508CE">
            <w:pPr>
              <w:numPr>
                <w:ilvl w:val="0"/>
                <w:numId w:val="1"/>
              </w:numPr>
              <w:suppressAutoHyphens/>
              <w:rPr>
                <w:i/>
                <w:iCs/>
                <w:lang w:val="en-GB"/>
              </w:rPr>
            </w:pPr>
            <w:r w:rsidRPr="00AB2734">
              <w:rPr>
                <w:i/>
                <w:iCs/>
                <w:lang w:val="en-GB"/>
              </w:rPr>
              <w:t xml:space="preserve">During at least 30 minutes, the load cell shall be loaded </w:t>
            </w:r>
            <w:proofErr w:type="spellStart"/>
            <w:r w:rsidRPr="00AB2734">
              <w:rPr>
                <w:i/>
                <w:iCs/>
                <w:lang w:val="en-GB"/>
              </w:rPr>
              <w:t>D</w:t>
            </w:r>
            <w:r w:rsidRPr="00AB2734">
              <w:rPr>
                <w:i/>
                <w:iCs/>
                <w:vertAlign w:val="subscript"/>
                <w:lang w:val="en-GB"/>
              </w:rPr>
              <w:t>min</w:t>
            </w:r>
            <w:proofErr w:type="spellEnd"/>
          </w:p>
          <w:p w:rsidR="00E7508F" w:rsidRPr="00AB2734" w:rsidRDefault="00E7508F" w:rsidP="009508CE">
            <w:pPr>
              <w:numPr>
                <w:ilvl w:val="0"/>
                <w:numId w:val="1"/>
              </w:numPr>
              <w:suppressAutoHyphens/>
              <w:rPr>
                <w:i/>
                <w:iCs/>
                <w:lang w:val="en-GB"/>
              </w:rPr>
            </w:pPr>
            <w:r w:rsidRPr="00AB2734">
              <w:rPr>
                <w:i/>
                <w:iCs/>
                <w:lang w:val="en-GB"/>
              </w:rPr>
              <w:t>Record output load cell (reading 1)</w:t>
            </w:r>
          </w:p>
          <w:p w:rsidR="00E7508F" w:rsidRPr="00AB2734" w:rsidRDefault="00E7508F" w:rsidP="009508CE">
            <w:pPr>
              <w:numPr>
                <w:ilvl w:val="0"/>
                <w:numId w:val="1"/>
              </w:numPr>
              <w:suppressAutoHyphens/>
              <w:rPr>
                <w:i/>
                <w:iCs/>
              </w:rPr>
            </w:pPr>
            <w:r w:rsidRPr="00AB2734">
              <w:rPr>
                <w:i/>
                <w:iCs/>
                <w:lang w:val="en-GB"/>
              </w:rPr>
              <w:t xml:space="preserve">Apply load </w:t>
            </w:r>
            <w:proofErr w:type="spellStart"/>
            <w:r w:rsidRPr="00AB2734">
              <w:rPr>
                <w:i/>
                <w:iCs/>
                <w:lang w:val="en-GB"/>
              </w:rPr>
              <w:t>D</w:t>
            </w:r>
            <w:r w:rsidRPr="00AB2734">
              <w:rPr>
                <w:i/>
                <w:iCs/>
                <w:vertAlign w:val="subscript"/>
                <w:lang w:val="en-GB"/>
              </w:rPr>
              <w:t>max</w:t>
            </w:r>
            <w:proofErr w:type="spellEnd"/>
            <w:r w:rsidRPr="00AB2734">
              <w:rPr>
                <w:i/>
                <w:iCs/>
                <w:lang w:val="en-GB"/>
              </w:rPr>
              <w:t xml:space="preserve"> (which shall be </w:t>
            </w:r>
            <w:r w:rsidRPr="00AB2734">
              <w:rPr>
                <w:i/>
                <w:iCs/>
              </w:rPr>
              <w:t xml:space="preserve">between 90 % and 100 % of </w:t>
            </w:r>
            <w:proofErr w:type="spellStart"/>
            <w:r w:rsidRPr="00AB2734">
              <w:rPr>
                <w:i/>
                <w:iCs/>
              </w:rPr>
              <w:t>E</w:t>
            </w:r>
            <w:r w:rsidRPr="00AB2734">
              <w:rPr>
                <w:i/>
                <w:iCs/>
                <w:vertAlign w:val="subscript"/>
              </w:rPr>
              <w:t>max</w:t>
            </w:r>
            <w:proofErr w:type="spellEnd"/>
            <w:r w:rsidRPr="00AB2734">
              <w:rPr>
                <w:i/>
                <w:iCs/>
              </w:rPr>
              <w:t>), during 30 minutes ± 5 minutes</w:t>
            </w:r>
          </w:p>
          <w:p w:rsidR="00E7508F" w:rsidRPr="00AB2734" w:rsidRDefault="00E7508F" w:rsidP="009508CE">
            <w:pPr>
              <w:numPr>
                <w:ilvl w:val="0"/>
                <w:numId w:val="1"/>
              </w:numPr>
              <w:suppressAutoHyphens/>
              <w:rPr>
                <w:i/>
                <w:iCs/>
              </w:rPr>
            </w:pPr>
            <w:r w:rsidRPr="00AB2734">
              <w:rPr>
                <w:i/>
                <w:iCs/>
              </w:rPr>
              <w:t xml:space="preserve">Return to load </w:t>
            </w:r>
            <w:proofErr w:type="spellStart"/>
            <w:r w:rsidRPr="00AB2734">
              <w:rPr>
                <w:i/>
                <w:iCs/>
              </w:rPr>
              <w:t>D</w:t>
            </w:r>
            <w:r w:rsidRPr="00AB2734">
              <w:rPr>
                <w:i/>
                <w:iCs/>
                <w:vertAlign w:val="subscript"/>
              </w:rPr>
              <w:t>min</w:t>
            </w:r>
            <w:proofErr w:type="spellEnd"/>
          </w:p>
          <w:p w:rsidR="00E7508F" w:rsidRPr="00AB2734" w:rsidRDefault="00E7508F" w:rsidP="009508CE">
            <w:pPr>
              <w:numPr>
                <w:ilvl w:val="0"/>
                <w:numId w:val="1"/>
              </w:numPr>
              <w:suppressAutoHyphens/>
              <w:rPr>
                <w:i/>
                <w:iCs/>
                <w:lang w:val="en-GB"/>
              </w:rPr>
            </w:pPr>
            <w:r w:rsidRPr="00AB2734">
              <w:rPr>
                <w:i/>
                <w:iCs/>
                <w:lang w:val="en-GB"/>
              </w:rPr>
              <w:t>Wait stabilization time according to Table 8</w:t>
            </w:r>
          </w:p>
          <w:p w:rsidR="00E7508F" w:rsidRPr="00AB2734" w:rsidRDefault="00E7508F" w:rsidP="009508CE">
            <w:pPr>
              <w:numPr>
                <w:ilvl w:val="0"/>
                <w:numId w:val="1"/>
              </w:numPr>
              <w:suppressAutoHyphens/>
              <w:rPr>
                <w:i/>
                <w:iCs/>
                <w:lang w:val="en-GB"/>
              </w:rPr>
            </w:pPr>
            <w:r w:rsidRPr="00AB2734">
              <w:rPr>
                <w:i/>
                <w:iCs/>
                <w:lang w:val="en-GB"/>
              </w:rPr>
              <w:t>Record output load cell (reading 2)</w:t>
            </w:r>
          </w:p>
          <w:p w:rsidR="00E7508F" w:rsidRPr="00AB2734" w:rsidRDefault="00E7508F" w:rsidP="009508CE">
            <w:pPr>
              <w:numPr>
                <w:ilvl w:val="0"/>
                <w:numId w:val="1"/>
              </w:numPr>
              <w:suppressAutoHyphens/>
              <w:rPr>
                <w:i/>
                <w:iCs/>
                <w:lang w:val="en-GB"/>
              </w:rPr>
            </w:pPr>
            <w:r w:rsidRPr="00AB2734">
              <w:rPr>
                <w:i/>
                <w:iCs/>
                <w:lang w:val="en-GB"/>
              </w:rPr>
              <w:t>Compare readings 1) and 2)</w:t>
            </w:r>
          </w:p>
          <w:p w:rsidR="00E7508F" w:rsidRPr="00AB2734" w:rsidRDefault="00E7508F" w:rsidP="009508CE">
            <w:pPr>
              <w:pStyle w:val="Default"/>
              <w:rPr>
                <w:rFonts w:asciiTheme="minorHAnsi" w:hAnsiTheme="minorHAnsi"/>
                <w:i/>
                <w:iCs/>
              </w:rPr>
            </w:pPr>
            <w:r w:rsidRPr="00AB2734">
              <w:rPr>
                <w:rFonts w:asciiTheme="minorHAnsi" w:hAnsiTheme="minorHAnsi"/>
                <w:i/>
                <w:iCs/>
              </w:rPr>
              <w:t xml:space="preserve">The difference between readings shall not exceed the value specified in 6.4.2. </w:t>
            </w:r>
          </w:p>
          <w:p w:rsidR="00E7508F" w:rsidRPr="00AB2734" w:rsidRDefault="00E7508F" w:rsidP="009508CE">
            <w:pPr>
              <w:pStyle w:val="Default"/>
              <w:rPr>
                <w:rFonts w:asciiTheme="minorHAnsi" w:hAnsiTheme="minorHAnsi"/>
                <w:lang w:val="en-GB"/>
              </w:rPr>
            </w:pPr>
            <w:r w:rsidRPr="00AB2734">
              <w:rPr>
                <w:rFonts w:asciiTheme="minorHAnsi" w:hAnsiTheme="minorHAnsi"/>
                <w:sz w:val="22"/>
              </w:rPr>
              <w:t>And similar for 9.9.1.</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Paragraph amended per Australia's comments</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p>
        </w:tc>
        <w:tc>
          <w:tcPr>
            <w:tcW w:w="1728" w:type="dxa"/>
            <w:vAlign w:val="center"/>
          </w:tcPr>
          <w:p w:rsidR="00E7508F" w:rsidRPr="00AB2734" w:rsidRDefault="00E7508F" w:rsidP="009508CE">
            <w:pPr>
              <w:suppressAutoHyphens/>
              <w:jc w:val="center"/>
              <w:rPr>
                <w:lang w:val="en-GB"/>
              </w:rPr>
            </w:pPr>
            <w:r w:rsidRPr="00AB2734">
              <w:rPr>
                <w:lang w:val="en-GB"/>
              </w:rPr>
              <w:t>9.9 and 9.10</w:t>
            </w:r>
          </w:p>
          <w:p w:rsidR="00E7508F" w:rsidRPr="00AB2734" w:rsidRDefault="00E7508F" w:rsidP="009508CE">
            <w:pPr>
              <w:suppressAutoHyphens/>
              <w:jc w:val="center"/>
              <w:rPr>
                <w:lang w:val="en-GB"/>
              </w:rPr>
            </w:pPr>
            <w:r w:rsidRPr="00AB2734">
              <w:rPr>
                <w:lang w:val="en-GB"/>
              </w:rPr>
              <w:t>in general</w:t>
            </w:r>
          </w:p>
        </w:tc>
        <w:tc>
          <w:tcPr>
            <w:tcW w:w="5083" w:type="dxa"/>
            <w:vAlign w:val="center"/>
          </w:tcPr>
          <w:p w:rsidR="00E7508F" w:rsidRPr="00AB2734" w:rsidRDefault="00E7508F" w:rsidP="009508CE">
            <w:pPr>
              <w:suppressAutoHyphens/>
              <w:rPr>
                <w:lang w:val="en-GB"/>
              </w:rPr>
            </w:pPr>
            <w:r w:rsidRPr="00AB2734">
              <w:rPr>
                <w:lang w:val="en-GB"/>
              </w:rPr>
              <w:t>Editorial:</w:t>
            </w:r>
          </w:p>
          <w:p w:rsidR="00E7508F" w:rsidRPr="00AB2734" w:rsidRDefault="00E7508F" w:rsidP="009508CE">
            <w:pPr>
              <w:suppressAutoHyphens/>
              <w:rPr>
                <w:lang w:val="en-GB"/>
              </w:rPr>
            </w:pPr>
            <w:r w:rsidRPr="00AB2734">
              <w:rPr>
                <w:lang w:val="en-GB"/>
              </w:rPr>
              <w:t xml:space="preserve">We would prefer a similar </w:t>
            </w:r>
            <w:r w:rsidRPr="00AB2734">
              <w:t>style like suggested for 9.9.2.</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Preference noted.    Existing editorial style maintained</w:t>
            </w:r>
            <w:r w:rsidR="0026781F" w:rsidRPr="00FA7796">
              <w:rPr>
                <w:rFonts w:cs="Times New Roman"/>
                <w:sz w:val="21"/>
                <w:szCs w:val="21"/>
              </w:rPr>
              <w:t xml:space="preserve"> in 2CD</w:t>
            </w:r>
            <w:r w:rsidRPr="00FA7796">
              <w:rPr>
                <w:rFonts w:cs="Times New Roman"/>
                <w:sz w:val="21"/>
                <w:szCs w:val="21"/>
              </w:rPr>
              <w:t>.</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45</w:t>
            </w:r>
          </w:p>
        </w:tc>
        <w:tc>
          <w:tcPr>
            <w:tcW w:w="1728" w:type="dxa"/>
            <w:vAlign w:val="center"/>
          </w:tcPr>
          <w:p w:rsidR="00E7508F" w:rsidRPr="00AB2734" w:rsidRDefault="00E7508F" w:rsidP="009508CE">
            <w:pPr>
              <w:suppressAutoHyphens/>
              <w:jc w:val="center"/>
              <w:rPr>
                <w:lang w:val="en-GB"/>
              </w:rPr>
            </w:pPr>
            <w:r w:rsidRPr="00AB2734">
              <w:rPr>
                <w:lang w:val="en-GB"/>
              </w:rPr>
              <w:t>9.9.3</w:t>
            </w:r>
          </w:p>
        </w:tc>
        <w:tc>
          <w:tcPr>
            <w:tcW w:w="5083" w:type="dxa"/>
            <w:vAlign w:val="center"/>
          </w:tcPr>
          <w:p w:rsidR="00E7508F" w:rsidRPr="00AB2734" w:rsidRDefault="00E7508F" w:rsidP="009508CE">
            <w:pPr>
              <w:suppressAutoHyphens/>
              <w:rPr>
                <w:lang w:val="en-GB"/>
              </w:rPr>
            </w:pPr>
            <w:r w:rsidRPr="00AB2734">
              <w:rPr>
                <w:lang w:val="en-GB"/>
              </w:rPr>
              <w:t>(End of field 9.9.2): This clause 9.9.3 is “empty” (probably, this number should be deleted.)</w:t>
            </w:r>
          </w:p>
        </w:tc>
        <w:tc>
          <w:tcPr>
            <w:tcW w:w="3312" w:type="dxa"/>
            <w:vAlign w:val="center"/>
          </w:tcPr>
          <w:p w:rsidR="00E7508F" w:rsidRPr="00FA7796" w:rsidRDefault="00005AFC"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45</w:t>
            </w:r>
          </w:p>
        </w:tc>
        <w:tc>
          <w:tcPr>
            <w:tcW w:w="1728" w:type="dxa"/>
            <w:vAlign w:val="center"/>
          </w:tcPr>
          <w:p w:rsidR="00E7508F" w:rsidRPr="00AB2734" w:rsidRDefault="00E7508F" w:rsidP="009508CE">
            <w:pPr>
              <w:suppressAutoHyphens/>
              <w:jc w:val="center"/>
              <w:rPr>
                <w:lang w:val="en-GB"/>
              </w:rPr>
            </w:pPr>
            <w:r w:rsidRPr="00AB2734">
              <w:rPr>
                <w:lang w:val="en-GB"/>
              </w:rPr>
              <w:t>9.10</w:t>
            </w:r>
          </w:p>
        </w:tc>
        <w:tc>
          <w:tcPr>
            <w:tcW w:w="5083" w:type="dxa"/>
            <w:vAlign w:val="center"/>
          </w:tcPr>
          <w:p w:rsidR="00E7508F" w:rsidRPr="00AB2734" w:rsidRDefault="00E7508F" w:rsidP="009508CE">
            <w:pPr>
              <w:suppressAutoHyphens/>
              <w:rPr>
                <w:lang w:val="en-GB"/>
              </w:rPr>
            </w:pPr>
            <w:r w:rsidRPr="00AB2734">
              <w:rPr>
                <w:lang w:val="en-GB"/>
              </w:rPr>
              <w:t>It is difficult to navigate in the present structure of sub-clauses of 9.10. Therefore some suggestions:</w:t>
            </w:r>
          </w:p>
          <w:p w:rsidR="00E7508F" w:rsidRPr="00AB2734" w:rsidRDefault="00E7508F" w:rsidP="009508CE">
            <w:pPr>
              <w:suppressAutoHyphens/>
              <w:rPr>
                <w:lang w:val="en-GB"/>
              </w:rPr>
            </w:pPr>
            <w:r w:rsidRPr="00AB2734">
              <w:rPr>
                <w:lang w:val="en-GB"/>
              </w:rPr>
              <w:t>For ease of reading, preferred style, like suggested in 9.9.2.</w:t>
            </w:r>
          </w:p>
          <w:p w:rsidR="00E7508F" w:rsidRPr="00AB2734" w:rsidRDefault="00E7508F" w:rsidP="009508CE">
            <w:pPr>
              <w:suppressAutoHyphens/>
              <w:rPr>
                <w:lang w:val="en-GB"/>
              </w:rPr>
            </w:pPr>
            <w:r w:rsidRPr="00AB2734">
              <w:rPr>
                <w:lang w:val="en-GB"/>
              </w:rPr>
              <w:t>Alternatively:</w:t>
            </w:r>
          </w:p>
          <w:p w:rsidR="00E7508F" w:rsidRPr="00AB2734" w:rsidRDefault="00E7508F" w:rsidP="009508CE">
            <w:pPr>
              <w:suppressAutoHyphens/>
              <w:rPr>
                <w:lang w:val="en-GB"/>
              </w:rPr>
            </w:pPr>
            <w:r w:rsidRPr="00AB2734">
              <w:rPr>
                <w:lang w:val="en-GB"/>
              </w:rPr>
              <w:t>* Reconsider numbering;</w:t>
            </w:r>
          </w:p>
          <w:p w:rsidR="00E7508F" w:rsidRPr="00AB2734" w:rsidRDefault="00E7508F" w:rsidP="009508CE">
            <w:pPr>
              <w:suppressAutoHyphens/>
              <w:rPr>
                <w:lang w:val="en-GB"/>
              </w:rPr>
            </w:pPr>
            <w:r w:rsidRPr="00AB2734">
              <w:rPr>
                <w:lang w:val="en-GB"/>
              </w:rPr>
              <w:t>* Print the subject in bolt face;</w:t>
            </w:r>
          </w:p>
          <w:p w:rsidR="00E7508F" w:rsidRPr="00AB2734" w:rsidRDefault="00E7508F" w:rsidP="009508CE">
            <w:pPr>
              <w:suppressAutoHyphens/>
              <w:rPr>
                <w:lang w:val="en-GB"/>
              </w:rPr>
            </w:pPr>
            <w:r w:rsidRPr="00AB2734">
              <w:rPr>
                <w:lang w:val="en-GB"/>
              </w:rPr>
              <w:t xml:space="preserve">* Add sub-clauses to Contents on page </w:t>
            </w:r>
            <w:proofErr w:type="spellStart"/>
            <w:r w:rsidRPr="00AB2734">
              <w:rPr>
                <w:lang w:val="en-GB"/>
              </w:rPr>
              <w:t>i</w:t>
            </w:r>
            <w:proofErr w:type="spellEnd"/>
            <w:r w:rsidRPr="00AB2734">
              <w:rPr>
                <w:lang w:val="en-GB"/>
              </w:rPr>
              <w:t>.</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Sub-clauses under 9.10 have been added to Contents for easier navigation.</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47</w:t>
            </w:r>
          </w:p>
        </w:tc>
        <w:tc>
          <w:tcPr>
            <w:tcW w:w="1728" w:type="dxa"/>
            <w:vAlign w:val="center"/>
          </w:tcPr>
          <w:p w:rsidR="00E7508F" w:rsidRPr="00AB2734" w:rsidRDefault="00E7508F" w:rsidP="009508CE">
            <w:pPr>
              <w:suppressAutoHyphens/>
              <w:jc w:val="center"/>
              <w:rPr>
                <w:lang w:val="en-GB"/>
              </w:rPr>
            </w:pPr>
            <w:r w:rsidRPr="00AB2734">
              <w:rPr>
                <w:lang w:val="en-GB"/>
              </w:rPr>
              <w:t>9.10.1.3.</w:t>
            </w:r>
          </w:p>
        </w:tc>
        <w:tc>
          <w:tcPr>
            <w:tcW w:w="5083" w:type="dxa"/>
            <w:vAlign w:val="center"/>
          </w:tcPr>
          <w:p w:rsidR="00E7508F" w:rsidRPr="00AB2734" w:rsidRDefault="00E7508F" w:rsidP="009508CE">
            <w:pPr>
              <w:suppressAutoHyphens/>
              <w:rPr>
                <w:lang w:val="en-GB"/>
              </w:rPr>
            </w:pPr>
            <w:r w:rsidRPr="00AB2734">
              <w:rPr>
                <w:lang w:val="en-GB"/>
              </w:rPr>
              <w:t>Suggest to use “preload” instead of “exercise</w:t>
            </w:r>
            <w:proofErr w:type="gramStart"/>
            <w:r w:rsidRPr="00AB2734">
              <w:rPr>
                <w:lang w:val="en-GB"/>
              </w:rPr>
              <w:t>” .</w:t>
            </w:r>
            <w:proofErr w:type="gramEnd"/>
            <w:r w:rsidRPr="00AB2734">
              <w:rPr>
                <w:lang w:val="en-GB"/>
              </w:rPr>
              <w:t xml:space="preserve"> also at all similar occasions in the draft </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Amended as proposed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46</w:t>
            </w:r>
          </w:p>
        </w:tc>
        <w:tc>
          <w:tcPr>
            <w:tcW w:w="1728" w:type="dxa"/>
            <w:vAlign w:val="center"/>
          </w:tcPr>
          <w:p w:rsidR="00E7508F" w:rsidRPr="00AB2734" w:rsidRDefault="00E7508F" w:rsidP="009508CE">
            <w:pPr>
              <w:suppressAutoHyphens/>
              <w:jc w:val="center"/>
              <w:rPr>
                <w:lang w:val="en-GB"/>
              </w:rPr>
            </w:pPr>
            <w:r w:rsidRPr="00AB2734">
              <w:rPr>
                <w:lang w:val="en-GB"/>
              </w:rPr>
              <w:t>9.10.1.8</w:t>
            </w:r>
          </w:p>
        </w:tc>
        <w:tc>
          <w:tcPr>
            <w:tcW w:w="5083" w:type="dxa"/>
            <w:vAlign w:val="center"/>
          </w:tcPr>
          <w:p w:rsidR="00E7508F" w:rsidRPr="00AB2734" w:rsidRDefault="00E7508F" w:rsidP="009508CE">
            <w:pPr>
              <w:suppressAutoHyphens/>
              <w:rPr>
                <w:lang w:val="en-GB"/>
              </w:rPr>
            </w:pPr>
            <w:r w:rsidRPr="00AB2734">
              <w:rPr>
                <w:lang w:val="en-GB"/>
              </w:rPr>
              <w:t>Table 4 concerns 6.2.</w:t>
            </w:r>
            <w:r w:rsidRPr="00AB2734">
              <w:rPr>
                <w:b/>
                <w:bCs/>
                <w:lang w:val="en-GB"/>
              </w:rPr>
              <w:t>1.1</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47</w:t>
            </w:r>
          </w:p>
        </w:tc>
        <w:tc>
          <w:tcPr>
            <w:tcW w:w="1728" w:type="dxa"/>
            <w:vAlign w:val="center"/>
          </w:tcPr>
          <w:p w:rsidR="00E7508F" w:rsidRPr="00AB2734" w:rsidRDefault="00E7508F" w:rsidP="009508CE">
            <w:pPr>
              <w:suppressAutoHyphens/>
              <w:jc w:val="center"/>
              <w:rPr>
                <w:lang w:val="en-GB"/>
              </w:rPr>
            </w:pPr>
            <w:r w:rsidRPr="00AB2734">
              <w:rPr>
                <w:lang w:val="en-GB"/>
              </w:rPr>
              <w:t>9.10.1.14</w:t>
            </w:r>
          </w:p>
        </w:tc>
        <w:tc>
          <w:tcPr>
            <w:tcW w:w="5083" w:type="dxa"/>
            <w:vAlign w:val="center"/>
          </w:tcPr>
          <w:p w:rsidR="00E7508F" w:rsidRPr="00AB2734" w:rsidRDefault="00E7508F" w:rsidP="009508CE">
            <w:pPr>
              <w:suppressAutoHyphens/>
              <w:rPr>
                <w:lang w:val="en-GB"/>
              </w:rPr>
            </w:pPr>
            <w:r w:rsidRPr="00AB2734">
              <w:rPr>
                <w:lang w:val="en-GB"/>
              </w:rPr>
              <w:t>Replace 6.2.2 by 6.2.</w:t>
            </w:r>
            <w:r w:rsidRPr="00AB2734">
              <w:rPr>
                <w:b/>
                <w:bCs/>
                <w:lang w:val="en-GB"/>
              </w:rPr>
              <w:t>11</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Amended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pPr>
            <w:r w:rsidRPr="00AB2734">
              <w:t>47</w:t>
            </w:r>
          </w:p>
        </w:tc>
        <w:tc>
          <w:tcPr>
            <w:tcW w:w="1728" w:type="dxa"/>
            <w:vAlign w:val="center"/>
          </w:tcPr>
          <w:p w:rsidR="00E7508F" w:rsidRPr="00AB2734" w:rsidRDefault="00E7508F" w:rsidP="009508CE">
            <w:pPr>
              <w:suppressAutoHyphens/>
              <w:jc w:val="center"/>
              <w:rPr>
                <w:lang w:val="en-GB"/>
              </w:rPr>
            </w:pPr>
            <w:r w:rsidRPr="00AB2734">
              <w:rPr>
                <w:lang w:val="en-GB"/>
              </w:rPr>
              <w:t>9.10.1.16</w:t>
            </w:r>
          </w:p>
        </w:tc>
        <w:tc>
          <w:tcPr>
            <w:tcW w:w="5083" w:type="dxa"/>
            <w:vAlign w:val="center"/>
          </w:tcPr>
          <w:p w:rsidR="00E7508F" w:rsidRPr="00AB2734" w:rsidRDefault="00E7508F" w:rsidP="009508CE">
            <w:pPr>
              <w:suppressAutoHyphens/>
              <w:rPr>
                <w:i/>
                <w:iCs/>
              </w:rPr>
            </w:pPr>
            <w:r w:rsidRPr="00AB2734">
              <w:rPr>
                <w:lang w:val="en-GB"/>
              </w:rPr>
              <w:t xml:space="preserve">The added sentence </w:t>
            </w:r>
            <w:r w:rsidRPr="00AB2734">
              <w:rPr>
                <w:i/>
                <w:iCs/>
                <w:lang w:val="en-GB"/>
              </w:rPr>
              <w:t>“</w:t>
            </w:r>
            <w:r w:rsidRPr="00AB2734">
              <w:rPr>
                <w:i/>
                <w:iCs/>
              </w:rPr>
              <w:t>The minimum load output shall be taken after the load cell has thermally stabilized at ambient temperature.”</w:t>
            </w:r>
          </w:p>
          <w:p w:rsidR="00E7508F" w:rsidRPr="00AB2734" w:rsidRDefault="00E7508F" w:rsidP="009508CE">
            <w:pPr>
              <w:suppressAutoHyphens/>
            </w:pPr>
            <w:r w:rsidRPr="00AB2734">
              <w:rPr>
                <w:i/>
              </w:rPr>
              <w:t>“...be taken</w:t>
            </w:r>
            <w:proofErr w:type="gramStart"/>
            <w:r w:rsidRPr="00AB2734">
              <w:rPr>
                <w:i/>
              </w:rPr>
              <w:t>..”</w:t>
            </w:r>
            <w:proofErr w:type="gramEnd"/>
            <w:r w:rsidRPr="00AB2734">
              <w:t xml:space="preserve">   </w:t>
            </w:r>
            <w:proofErr w:type="gramStart"/>
            <w:r w:rsidRPr="00AB2734">
              <w:t>is</w:t>
            </w:r>
            <w:proofErr w:type="gramEnd"/>
            <w:r w:rsidRPr="00AB2734">
              <w:t xml:space="preserve"> strange rather undefined wording;  please enlighten. Moreover the sentence may be superfluous while applicable to all tests </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Statement deleted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51</w:t>
            </w:r>
          </w:p>
        </w:tc>
        <w:tc>
          <w:tcPr>
            <w:tcW w:w="1728" w:type="dxa"/>
            <w:vAlign w:val="center"/>
          </w:tcPr>
          <w:p w:rsidR="00E7508F" w:rsidRPr="00AB2734" w:rsidRDefault="00E7508F" w:rsidP="009508CE">
            <w:pPr>
              <w:suppressAutoHyphens/>
              <w:jc w:val="center"/>
              <w:rPr>
                <w:lang w:val="en-GB"/>
              </w:rPr>
            </w:pPr>
            <w:r w:rsidRPr="00AB2734">
              <w:rPr>
                <w:lang w:val="en-GB"/>
              </w:rPr>
              <w:t>9.10.4.6</w:t>
            </w:r>
          </w:p>
        </w:tc>
        <w:tc>
          <w:tcPr>
            <w:tcW w:w="5083" w:type="dxa"/>
            <w:vAlign w:val="center"/>
          </w:tcPr>
          <w:p w:rsidR="00E7508F" w:rsidRPr="00AB2734" w:rsidRDefault="00E7508F" w:rsidP="009508CE">
            <w:pPr>
              <w:suppressAutoHyphens/>
              <w:rPr>
                <w:lang w:val="en-GB"/>
              </w:rPr>
            </w:pPr>
            <w:r w:rsidRPr="00AB2734">
              <w:rPr>
                <w:lang w:val="en-GB"/>
              </w:rPr>
              <w:t>Method outdated, It is sufficient to perform the test by comparing the output of the “bare” (unloaded) load cell at</w:t>
            </w:r>
            <w:r w:rsidRPr="00AB2734">
              <w:rPr>
                <w:u w:val="single"/>
                <w:lang w:val="en-GB"/>
              </w:rPr>
              <w:t xml:space="preserve"> only 2 different pressures</w:t>
            </w:r>
            <w:r w:rsidRPr="00AB2734">
              <w:rPr>
                <w:lang w:val="en-GB"/>
              </w:rPr>
              <w:t xml:space="preserve">: the atmospheric pressure at the moment, and </w:t>
            </w:r>
            <w:r w:rsidRPr="00AB2734">
              <w:rPr>
                <w:u w:val="single"/>
                <w:lang w:val="en-GB"/>
              </w:rPr>
              <w:t>one higher pressure</w:t>
            </w:r>
            <w:r w:rsidRPr="00AB2734">
              <w:rPr>
                <w:lang w:val="en-GB"/>
              </w:rPr>
              <w:t xml:space="preserve"> (higher pressure is easier to achieve than lower pressure); just as in R 60 (2000).</w:t>
            </w:r>
          </w:p>
          <w:p w:rsidR="00E7508F" w:rsidRPr="00AB2734" w:rsidRDefault="00E7508F" w:rsidP="009508CE">
            <w:pPr>
              <w:suppressAutoHyphens/>
              <w:rPr>
                <w:lang w:val="en-GB"/>
              </w:rPr>
            </w:pPr>
            <w:r w:rsidRPr="00AB2734">
              <w:rPr>
                <w:lang w:val="en-GB"/>
              </w:rPr>
              <w:t>And although in favour of keeping the test as is in R 60 (2000), it may be considered to describe performing the 2</w:t>
            </w:r>
            <w:r w:rsidRPr="00AB2734">
              <w:rPr>
                <w:vertAlign w:val="superscript"/>
                <w:lang w:val="en-GB"/>
              </w:rPr>
              <w:t>nd</w:t>
            </w:r>
            <w:r w:rsidRPr="00AB2734">
              <w:rPr>
                <w:lang w:val="en-GB"/>
              </w:rPr>
              <w:t xml:space="preserve"> measurement at a pressure level of 5 </w:t>
            </w:r>
            <w:proofErr w:type="spellStart"/>
            <w:r w:rsidRPr="00AB2734">
              <w:rPr>
                <w:lang w:val="en-GB"/>
              </w:rPr>
              <w:t>kPa</w:t>
            </w:r>
            <w:proofErr w:type="spellEnd"/>
            <w:r w:rsidRPr="00AB2734">
              <w:rPr>
                <w:lang w:val="en-GB"/>
              </w:rPr>
              <w:t xml:space="preserve"> higher than atmospheric pressure. (</w:t>
            </w:r>
            <w:proofErr w:type="gramStart"/>
            <w:r w:rsidRPr="00AB2734">
              <w:rPr>
                <w:lang w:val="en-GB"/>
              </w:rPr>
              <w:t>instead</w:t>
            </w:r>
            <w:proofErr w:type="gramEnd"/>
            <w:r w:rsidRPr="00AB2734">
              <w:rPr>
                <w:lang w:val="en-GB"/>
              </w:rPr>
              <w:t xml:space="preserve"> of 1 </w:t>
            </w:r>
            <w:proofErr w:type="spellStart"/>
            <w:r w:rsidRPr="00AB2734">
              <w:rPr>
                <w:lang w:val="en-GB"/>
              </w:rPr>
              <w:t>kPa</w:t>
            </w:r>
            <w:proofErr w:type="spellEnd"/>
            <w:r w:rsidRPr="00AB2734">
              <w:rPr>
                <w:lang w:val="en-GB"/>
              </w:rPr>
              <w:t>).</w:t>
            </w:r>
          </w:p>
          <w:p w:rsidR="00E7508F" w:rsidRPr="00AB2734" w:rsidRDefault="00E7508F" w:rsidP="009508CE">
            <w:pPr>
              <w:suppressAutoHyphens/>
              <w:rPr>
                <w:lang w:val="en-GB"/>
              </w:rPr>
            </w:pPr>
            <w:r w:rsidRPr="00AB2734">
              <w:rPr>
                <w:lang w:val="en-GB"/>
              </w:rPr>
              <w:t>Prescribing higher pressure levels and/or more measurements will result in the need for purchase of more expensive equipment and require longer testing time resulting in more (and unnecessary) costs.</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 xml:space="preserve">To be considered by </w:t>
            </w:r>
            <w:r w:rsidR="00FA7796">
              <w:rPr>
                <w:rFonts w:cs="Times New Roman"/>
                <w:sz w:val="21"/>
                <w:szCs w:val="21"/>
              </w:rPr>
              <w:t xml:space="preserve">TC9 </w:t>
            </w:r>
            <w:r w:rsidR="00DD5F54">
              <w:rPr>
                <w:rFonts w:cs="Times New Roman"/>
                <w:sz w:val="21"/>
                <w:szCs w:val="21"/>
              </w:rPr>
              <w:t>p1</w:t>
            </w:r>
            <w:r w:rsidR="003649FC">
              <w:rPr>
                <w:rFonts w:cs="Times New Roman"/>
                <w:sz w:val="21"/>
                <w:szCs w:val="21"/>
              </w:rPr>
              <w:t xml:space="preserve"> </w:t>
            </w:r>
            <w:r w:rsidR="003649FC">
              <w:rPr>
                <w:rFonts w:cs="Times New Roman"/>
                <w:color w:val="000000"/>
                <w:sz w:val="21"/>
                <w:szCs w:val="21"/>
              </w:rPr>
              <w:t>at future meeting</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lastRenderedPageBreak/>
              <w:t>Netherlands</w:t>
            </w:r>
          </w:p>
        </w:tc>
        <w:tc>
          <w:tcPr>
            <w:tcW w:w="1378" w:type="dxa"/>
            <w:vAlign w:val="center"/>
          </w:tcPr>
          <w:p w:rsidR="00E7508F" w:rsidRPr="00AB2734" w:rsidRDefault="00E7508F" w:rsidP="009508CE">
            <w:pPr>
              <w:suppressAutoHyphens/>
              <w:jc w:val="center"/>
            </w:pPr>
            <w:r w:rsidRPr="00AB2734">
              <w:t>57</w:t>
            </w:r>
          </w:p>
        </w:tc>
        <w:tc>
          <w:tcPr>
            <w:tcW w:w="1728" w:type="dxa"/>
            <w:vAlign w:val="center"/>
          </w:tcPr>
          <w:p w:rsidR="00E7508F" w:rsidRPr="00AB2734" w:rsidRDefault="00E7508F" w:rsidP="009508CE">
            <w:pPr>
              <w:suppressAutoHyphens/>
              <w:jc w:val="center"/>
              <w:rPr>
                <w:lang w:val="en-GB"/>
              </w:rPr>
            </w:pPr>
            <w:r w:rsidRPr="00AB2734">
              <w:rPr>
                <w:lang w:val="en-GB"/>
              </w:rPr>
              <w:t>Table 9</w:t>
            </w:r>
          </w:p>
        </w:tc>
        <w:tc>
          <w:tcPr>
            <w:tcW w:w="5083" w:type="dxa"/>
            <w:vAlign w:val="center"/>
          </w:tcPr>
          <w:p w:rsidR="00E7508F" w:rsidRPr="00AB2734" w:rsidRDefault="00E7508F" w:rsidP="009508CE">
            <w:pPr>
              <w:suppressAutoHyphens/>
            </w:pPr>
            <w:r w:rsidRPr="00AB2734">
              <w:rPr>
                <w:lang w:val="en-GB"/>
              </w:rPr>
              <w:t xml:space="preserve">Statement below the table: </w:t>
            </w:r>
            <w:r w:rsidRPr="00AB2734">
              <w:rPr>
                <w:i/>
                <w:iCs/>
                <w:lang w:val="en-GB"/>
              </w:rPr>
              <w:t>“…</w:t>
            </w:r>
            <w:r w:rsidRPr="00AB2734">
              <w:rPr>
                <w:i/>
                <w:iCs/>
              </w:rPr>
              <w:t xml:space="preserve">all functions that are performed or initiated via an interface </w:t>
            </w:r>
            <w:r w:rsidRPr="00AB2734">
              <w:rPr>
                <w:i/>
                <w:iCs/>
                <w:u w:val="single"/>
              </w:rPr>
              <w:t>shall operate correctly</w:t>
            </w:r>
            <w:r w:rsidRPr="00AB2734">
              <w:rPr>
                <w:i/>
                <w:iCs/>
              </w:rPr>
              <w:t>.”</w:t>
            </w:r>
          </w:p>
          <w:p w:rsidR="00E7508F" w:rsidRPr="00AB2734" w:rsidRDefault="00E7508F" w:rsidP="009508CE">
            <w:pPr>
              <w:suppressAutoHyphens/>
              <w:rPr>
                <w:i/>
                <w:iCs/>
              </w:rPr>
            </w:pPr>
            <w:r w:rsidRPr="00AB2734">
              <w:t xml:space="preserve">There is a contradiction with 6.6.2.1, stating: </w:t>
            </w:r>
            <w:r w:rsidRPr="00AB2734">
              <w:rPr>
                <w:i/>
                <w:iCs/>
              </w:rPr>
              <w:t>“When a load cell equipped with electronics is subjected to the disturbances specified in 9.10.7.1, the difference between the load cell output due to a disturbance and the load cell output without disturbance (</w:t>
            </w:r>
            <w:r w:rsidRPr="00AB2734">
              <w:rPr>
                <w:b/>
                <w:bCs/>
                <w:i/>
                <w:iCs/>
              </w:rPr>
              <w:t>fault</w:t>
            </w:r>
            <w:r w:rsidRPr="00AB2734">
              <w:rPr>
                <w:i/>
                <w:iCs/>
              </w:rPr>
              <w:t xml:space="preserve">) shall not exceed the load cell verification interval, </w:t>
            </w:r>
            <w:proofErr w:type="spellStart"/>
            <w:r w:rsidRPr="00AB2734">
              <w:rPr>
                <w:i/>
                <w:iCs/>
              </w:rPr>
              <w:t>v</w:t>
            </w:r>
            <w:r w:rsidRPr="00AB2734">
              <w:rPr>
                <w:i/>
                <w:iCs/>
                <w:szCs w:val="12"/>
                <w:vertAlign w:val="subscript"/>
              </w:rPr>
              <w:t>min</w:t>
            </w:r>
            <w:proofErr w:type="spellEnd"/>
            <w:r w:rsidRPr="00AB2734">
              <w:rPr>
                <w:i/>
                <w:iCs/>
              </w:rPr>
              <w:t xml:space="preserve">, </w:t>
            </w:r>
            <w:r w:rsidRPr="00AB2734">
              <w:rPr>
                <w:i/>
                <w:iCs/>
                <w:u w:val="single"/>
              </w:rPr>
              <w:t>or the load cell shall detect and react to a significant fault</w:t>
            </w:r>
            <w:r w:rsidRPr="00AB2734">
              <w:rPr>
                <w:i/>
                <w:iCs/>
              </w:rPr>
              <w:t>.”</w:t>
            </w:r>
          </w:p>
          <w:p w:rsidR="00E7508F" w:rsidRPr="00AB2734" w:rsidRDefault="00E7508F" w:rsidP="009508CE">
            <w:pPr>
              <w:suppressAutoHyphens/>
              <w:rPr>
                <w:i/>
                <w:iCs/>
                <w:lang w:val="en-GB"/>
              </w:rPr>
            </w:pPr>
            <w:r w:rsidRPr="00AB2734">
              <w:rPr>
                <w:i/>
                <w:iCs/>
              </w:rPr>
              <w:t>So the last sentence is not applicable; suggest to delete</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Table relocated to Part 1, 6.6.2.1. Associated statement deleted.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r w:rsidRPr="00AB2734">
              <w:rPr>
                <w:lang w:val="en-GB"/>
              </w:rPr>
              <w:t>58</w:t>
            </w:r>
          </w:p>
        </w:tc>
        <w:tc>
          <w:tcPr>
            <w:tcW w:w="1728" w:type="dxa"/>
            <w:vAlign w:val="center"/>
          </w:tcPr>
          <w:p w:rsidR="00E7508F" w:rsidRPr="00AB2734" w:rsidRDefault="00E7508F" w:rsidP="009508CE">
            <w:pPr>
              <w:suppressAutoHyphens/>
              <w:jc w:val="center"/>
              <w:rPr>
                <w:lang w:val="en-GB"/>
              </w:rPr>
            </w:pPr>
            <w:r w:rsidRPr="00AB2734">
              <w:rPr>
                <w:lang w:val="en-GB"/>
              </w:rPr>
              <w:t>9.10.7.2</w:t>
            </w:r>
          </w:p>
        </w:tc>
        <w:tc>
          <w:tcPr>
            <w:tcW w:w="5083" w:type="dxa"/>
            <w:vAlign w:val="center"/>
          </w:tcPr>
          <w:p w:rsidR="00E7508F" w:rsidRPr="00AB2734" w:rsidRDefault="00E7508F" w:rsidP="009508CE">
            <w:pPr>
              <w:suppressAutoHyphens/>
              <w:rPr>
                <w:lang w:val="en-GB"/>
              </w:rPr>
            </w:pPr>
            <w:r w:rsidRPr="00AB2734">
              <w:rPr>
                <w:lang w:val="en-GB"/>
              </w:rPr>
              <w:t xml:space="preserve">Title: The expression </w:t>
            </w:r>
            <w:r w:rsidRPr="00AB2734">
              <w:rPr>
                <w:i/>
                <w:iCs/>
                <w:lang w:val="en-GB"/>
              </w:rPr>
              <w:t>“</w:t>
            </w:r>
            <w:r w:rsidRPr="00AB2734">
              <w:rPr>
                <w:i/>
                <w:iCs/>
              </w:rPr>
              <w:t>load cells with digital output interval</w:t>
            </w:r>
            <w:r w:rsidRPr="00AB2734">
              <w:t xml:space="preserve">” is not defined. And </w:t>
            </w:r>
            <w:proofErr w:type="spellStart"/>
            <w:r w:rsidRPr="00AB2734">
              <w:t>i</w:t>
            </w:r>
            <w:proofErr w:type="spellEnd"/>
            <w:r w:rsidRPr="00AB2734">
              <w:rPr>
                <w:lang w:val="en-GB"/>
              </w:rPr>
              <w:t>t seems impossible that a “non-digital load cell” will have a “digital output interval”.</w:t>
            </w:r>
          </w:p>
          <w:p w:rsidR="00E7508F" w:rsidRPr="00AB2734" w:rsidRDefault="00E7508F" w:rsidP="009508CE">
            <w:pPr>
              <w:suppressAutoHyphens/>
              <w:rPr>
                <w:lang w:val="en-GB"/>
              </w:rPr>
            </w:pPr>
            <w:r w:rsidRPr="00AB2734">
              <w:rPr>
                <w:lang w:val="en-GB"/>
              </w:rPr>
              <w:t xml:space="preserve">Therefore it is suggested to change the title of this sub-clause to: </w:t>
            </w:r>
            <w:r w:rsidRPr="00AB2734">
              <w:rPr>
                <w:i/>
                <w:iCs/>
                <w:lang w:val="en-GB"/>
              </w:rPr>
              <w:t>“</w:t>
            </w:r>
            <w:r w:rsidRPr="00AB2734">
              <w:rPr>
                <w:i/>
                <w:iCs/>
              </w:rPr>
              <w:t>digital load cell error evaluation”</w:t>
            </w:r>
            <w:r w:rsidRPr="00AB2734">
              <w:rPr>
                <w:lang w:val="en-GB"/>
              </w:rPr>
              <w:t xml:space="preserve"> </w:t>
            </w:r>
          </w:p>
        </w:tc>
        <w:tc>
          <w:tcPr>
            <w:tcW w:w="3312" w:type="dxa"/>
            <w:vAlign w:val="center"/>
          </w:tcPr>
          <w:p w:rsidR="00E7508F" w:rsidRPr="00FA7796" w:rsidRDefault="00B10102" w:rsidP="009508CE">
            <w:pPr>
              <w:rPr>
                <w:rFonts w:cs="Times New Roman"/>
                <w:sz w:val="21"/>
                <w:szCs w:val="21"/>
              </w:rPr>
            </w:pPr>
            <w:r w:rsidRPr="00FA7796">
              <w:rPr>
                <w:rFonts w:cs="Times New Roman"/>
                <w:sz w:val="21"/>
                <w:szCs w:val="21"/>
              </w:rPr>
              <w:t>Title changed</w:t>
            </w:r>
          </w:p>
        </w:tc>
      </w:tr>
      <w:tr w:rsidR="00E7508F" w:rsidRPr="00AB2734" w:rsidTr="009508CE">
        <w:trPr>
          <w:cantSplit/>
        </w:trPr>
        <w:tc>
          <w:tcPr>
            <w:tcW w:w="1728" w:type="dxa"/>
            <w:vAlign w:val="center"/>
          </w:tcPr>
          <w:p w:rsidR="00E7508F" w:rsidRPr="00AB2734" w:rsidRDefault="00E7508F" w:rsidP="00E7508F">
            <w:pPr>
              <w:jc w:val="center"/>
            </w:pPr>
            <w:r w:rsidRPr="00AB2734">
              <w:rPr>
                <w:rFonts w:cs="Times New Roman"/>
                <w:sz w:val="21"/>
                <w:szCs w:val="21"/>
              </w:rPr>
              <w:t>Netherlands</w:t>
            </w:r>
          </w:p>
        </w:tc>
        <w:tc>
          <w:tcPr>
            <w:tcW w:w="1378" w:type="dxa"/>
            <w:vAlign w:val="center"/>
          </w:tcPr>
          <w:p w:rsidR="00E7508F" w:rsidRPr="00AB2734" w:rsidRDefault="00E7508F" w:rsidP="009508CE">
            <w:pPr>
              <w:suppressAutoHyphens/>
              <w:jc w:val="center"/>
              <w:rPr>
                <w:lang w:val="en-GB"/>
              </w:rPr>
            </w:pPr>
          </w:p>
        </w:tc>
        <w:tc>
          <w:tcPr>
            <w:tcW w:w="1728" w:type="dxa"/>
            <w:vAlign w:val="center"/>
          </w:tcPr>
          <w:p w:rsidR="00E7508F" w:rsidRPr="00AB2734" w:rsidRDefault="00E7508F" w:rsidP="009508CE">
            <w:pPr>
              <w:suppressAutoHyphens/>
              <w:jc w:val="center"/>
              <w:rPr>
                <w:lang w:val="en-GB"/>
              </w:rPr>
            </w:pPr>
            <w:r w:rsidRPr="00AB2734">
              <w:rPr>
                <w:lang w:val="en-GB"/>
              </w:rPr>
              <w:t>9.10.7</w:t>
            </w:r>
          </w:p>
        </w:tc>
        <w:tc>
          <w:tcPr>
            <w:tcW w:w="5083" w:type="dxa"/>
            <w:vAlign w:val="center"/>
          </w:tcPr>
          <w:p w:rsidR="00E7508F" w:rsidRPr="00AB2734" w:rsidRDefault="00E7508F" w:rsidP="009508CE">
            <w:pPr>
              <w:suppressAutoHyphens/>
              <w:rPr>
                <w:lang w:val="en-GB"/>
              </w:rPr>
            </w:pPr>
            <w:r w:rsidRPr="00AB2734">
              <w:rPr>
                <w:lang w:val="en-GB"/>
              </w:rPr>
              <w:t xml:space="preserve">All tests in the sub clauses of 9.10.7 need to be reviewed and updated on basis of the last publication of OIML D11. (The DD of D11 at present is posted and open for on-line preliminary vote) After the approval the secretariat TC 5/SC 1 offers to supply such input </w:t>
            </w:r>
            <w:r w:rsidRPr="00AB2734">
              <w:rPr>
                <w:u w:val="single"/>
                <w:lang w:val="en-GB"/>
              </w:rPr>
              <w:t>if requested to do so.</w:t>
            </w:r>
            <w:r w:rsidRPr="00AB2734">
              <w:rPr>
                <w:lang w:val="en-GB"/>
              </w:rPr>
              <w:t xml:space="preserve"> Furthermore it would probably be useful to more or less copy the tables from OIML D11 and add some specific R60 text. (See attached examples)  </w:t>
            </w:r>
          </w:p>
        </w:tc>
        <w:tc>
          <w:tcPr>
            <w:tcW w:w="3312" w:type="dxa"/>
            <w:vAlign w:val="center"/>
          </w:tcPr>
          <w:p w:rsidR="00B10102" w:rsidRPr="00FA7796" w:rsidRDefault="00B10102" w:rsidP="00B10102">
            <w:pPr>
              <w:rPr>
                <w:rFonts w:cs="Times New Roman"/>
                <w:sz w:val="21"/>
                <w:szCs w:val="21"/>
              </w:rPr>
            </w:pPr>
            <w:r w:rsidRPr="00FA7796">
              <w:rPr>
                <w:rFonts w:cs="Times New Roman"/>
                <w:sz w:val="21"/>
                <w:szCs w:val="21"/>
              </w:rPr>
              <w:t>Secretariat of TC5/SC1 will be requested to supply input for updating test references from D11</w:t>
            </w:r>
          </w:p>
          <w:p w:rsidR="00B10102" w:rsidRPr="00FA7796" w:rsidRDefault="00B10102" w:rsidP="00B10102">
            <w:pPr>
              <w:rPr>
                <w:rFonts w:cs="Times New Roman"/>
                <w:sz w:val="21"/>
                <w:szCs w:val="21"/>
              </w:rPr>
            </w:pPr>
          </w:p>
          <w:p w:rsidR="00E7508F" w:rsidRPr="00FA7796" w:rsidRDefault="00DD5F54" w:rsidP="00B10102">
            <w:pPr>
              <w:rPr>
                <w:rFonts w:cs="Times New Roman"/>
                <w:sz w:val="21"/>
                <w:szCs w:val="21"/>
              </w:rPr>
            </w:pPr>
            <w:r>
              <w:rPr>
                <w:rFonts w:cs="Times New Roman"/>
                <w:sz w:val="21"/>
                <w:szCs w:val="21"/>
              </w:rPr>
              <w:t>TC9 p1</w:t>
            </w:r>
            <w:r w:rsidR="00B10102" w:rsidRPr="00FA7796">
              <w:rPr>
                <w:rFonts w:cs="Times New Roman"/>
                <w:sz w:val="21"/>
                <w:szCs w:val="21"/>
              </w:rPr>
              <w:t xml:space="preserve"> to be polled about the use of tables copied from D11 as suggested (examples provided)</w:t>
            </w:r>
          </w:p>
          <w:p w:rsidR="00126F85" w:rsidRPr="00FA7796" w:rsidRDefault="00126F85" w:rsidP="00B10102">
            <w:pPr>
              <w:rPr>
                <w:rFonts w:cs="Times New Roman"/>
                <w:sz w:val="21"/>
                <w:szCs w:val="21"/>
              </w:rPr>
            </w:pPr>
          </w:p>
          <w:p w:rsidR="00126F85" w:rsidRPr="00FA7796" w:rsidRDefault="00126F85" w:rsidP="00B10102">
            <w:pPr>
              <w:rPr>
                <w:rFonts w:cs="Times New Roman"/>
                <w:sz w:val="21"/>
                <w:szCs w:val="21"/>
              </w:rPr>
            </w:pPr>
            <w:r w:rsidRPr="00FA7796">
              <w:rPr>
                <w:rFonts w:cs="Times New Roman"/>
                <w:sz w:val="21"/>
                <w:szCs w:val="21"/>
              </w:rPr>
              <w:t>Examples mentioned are shown below</w:t>
            </w:r>
          </w:p>
        </w:tc>
      </w:tr>
    </w:tbl>
    <w:p w:rsidR="009508CE" w:rsidRDefault="009508CE" w:rsidP="00E7508F">
      <w:pPr>
        <w:rPr>
          <w:b/>
          <w:sz w:val="24"/>
        </w:rPr>
        <w:sectPr w:rsidR="009508CE" w:rsidSect="00800058">
          <w:headerReference w:type="default" r:id="rId12"/>
          <w:footerReference w:type="default" r:id="rId13"/>
          <w:pgSz w:w="15840" w:h="12240" w:orient="landscape"/>
          <w:pgMar w:top="1440" w:right="1440" w:bottom="1440" w:left="1440" w:header="720" w:footer="720" w:gutter="0"/>
          <w:cols w:space="720"/>
          <w:docGrid w:linePitch="360"/>
        </w:sectPr>
      </w:pPr>
    </w:p>
    <w:tbl>
      <w:tblPr>
        <w:tblStyle w:val="TableGrid"/>
        <w:tblW w:w="13229" w:type="dxa"/>
        <w:tblBorders>
          <w:top w:val="thinThickThinMediumGap" w:sz="24" w:space="0" w:color="auto"/>
          <w:left w:val="thinThickThinMediumGap" w:sz="24" w:space="0" w:color="auto"/>
          <w:bottom w:val="thinThickThinMediumGap" w:sz="24" w:space="0" w:color="auto"/>
          <w:right w:val="thinThickThinMediumGap" w:sz="24" w:space="0" w:color="auto"/>
          <w:insideH w:val="none" w:sz="0" w:space="0" w:color="auto"/>
          <w:insideV w:val="none" w:sz="0" w:space="0" w:color="auto"/>
        </w:tblBorders>
        <w:tblLook w:val="04A0" w:firstRow="1" w:lastRow="0" w:firstColumn="1" w:lastColumn="0" w:noHBand="0" w:noVBand="1"/>
      </w:tblPr>
      <w:tblGrid>
        <w:gridCol w:w="13229"/>
      </w:tblGrid>
      <w:tr w:rsidR="00E7508F" w:rsidRPr="00E7508F" w:rsidTr="0026781F">
        <w:trPr>
          <w:cantSplit/>
        </w:trPr>
        <w:tc>
          <w:tcPr>
            <w:tcW w:w="13229" w:type="dxa"/>
            <w:vAlign w:val="center"/>
          </w:tcPr>
          <w:p w:rsidR="00E7508F" w:rsidRPr="009508CE" w:rsidRDefault="009508CE" w:rsidP="00E7508F">
            <w:pPr>
              <w:rPr>
                <w:b/>
                <w:sz w:val="24"/>
              </w:rPr>
            </w:pPr>
            <w:r w:rsidRPr="009508CE">
              <w:rPr>
                <w:b/>
                <w:sz w:val="24"/>
              </w:rPr>
              <w:lastRenderedPageBreak/>
              <w:t xml:space="preserve">NL </w:t>
            </w:r>
            <w:r w:rsidR="00E7508F" w:rsidRPr="009508CE">
              <w:rPr>
                <w:b/>
                <w:sz w:val="24"/>
              </w:rPr>
              <w:t>Example tables</w:t>
            </w:r>
            <w:r w:rsidRPr="009508CE">
              <w:rPr>
                <w:b/>
                <w:sz w:val="24"/>
              </w:rPr>
              <w:t>:</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9"/>
              <w:gridCol w:w="2172"/>
              <w:gridCol w:w="6118"/>
            </w:tblGrid>
            <w:tr w:rsidR="00E7508F" w:rsidRPr="009508CE" w:rsidTr="00E7508F">
              <w:trPr>
                <w:cantSplit/>
              </w:trPr>
              <w:tc>
                <w:tcPr>
                  <w:tcW w:w="10489" w:type="dxa"/>
                  <w:gridSpan w:val="3"/>
                  <w:tcBorders>
                    <w:top w:val="nil"/>
                    <w:left w:val="nil"/>
                    <w:right w:val="nil"/>
                  </w:tcBorders>
                  <w:tcMar>
                    <w:top w:w="28" w:type="dxa"/>
                    <w:bottom w:w="28" w:type="dxa"/>
                  </w:tcMar>
                </w:tcPr>
                <w:p w:rsidR="00E7508F" w:rsidRPr="009508CE" w:rsidRDefault="00E7508F" w:rsidP="00E7508F">
                  <w:pPr>
                    <w:pStyle w:val="Caption"/>
                    <w:keepNext/>
                    <w:tabs>
                      <w:tab w:val="left" w:pos="720"/>
                      <w:tab w:val="left" w:pos="1168"/>
                    </w:tabs>
                    <w:rPr>
                      <w:lang w:val="fr-FR"/>
                    </w:rPr>
                  </w:pPr>
                  <w:bookmarkStart w:id="21" w:name="_Toc300928060"/>
                  <w:bookmarkStart w:id="22" w:name="_Toc300928785"/>
                  <w:bookmarkStart w:id="23" w:name="_Toc332635841"/>
                  <w:r w:rsidRPr="009508CE">
                    <w:rPr>
                      <w:bCs/>
                      <w:lang w:val="fr-FR"/>
                    </w:rPr>
                    <w:t>Table xx</w:t>
                  </w:r>
                  <w:r w:rsidRPr="009508CE">
                    <w:rPr>
                      <w:bCs/>
                      <w:lang w:val="en-GB"/>
                    </w:rPr>
                    <w:fldChar w:fldCharType="begin"/>
                  </w:r>
                  <w:r w:rsidRPr="009508CE">
                    <w:rPr>
                      <w:bCs/>
                      <w:lang w:val="fr-FR"/>
                    </w:rPr>
                    <w:instrText xml:space="preserve"> TC </w:instrText>
                  </w:r>
                  <w:bookmarkStart w:id="24" w:name="_Toc284489752"/>
                  <w:r w:rsidRPr="009508CE">
                    <w:rPr>
                      <w:bCs/>
                      <w:lang w:val="fr-FR"/>
                    </w:rPr>
                    <w:instrText>“13.2</w:instrText>
                  </w:r>
                  <w:r w:rsidRPr="009508CE">
                    <w:rPr>
                      <w:bCs/>
                      <w:lang w:val="fr-FR"/>
                    </w:rPr>
                    <w:tab/>
                    <w:instrText>AC mains voltage variation</w:instrText>
                  </w:r>
                  <w:bookmarkEnd w:id="24"/>
                  <w:r w:rsidRPr="009508CE">
                    <w:rPr>
                      <w:bCs/>
                      <w:lang w:val="fr-FR"/>
                    </w:rPr>
                    <w:instrText xml:space="preserve">” \f C \l “3” </w:instrText>
                  </w:r>
                  <w:r w:rsidRPr="009508CE">
                    <w:rPr>
                      <w:bCs/>
                      <w:lang w:val="en-GB"/>
                    </w:rPr>
                    <w:fldChar w:fldCharType="end"/>
                  </w:r>
                  <w:r w:rsidRPr="009508CE">
                    <w:rPr>
                      <w:bCs/>
                      <w:lang w:val="fr-FR"/>
                    </w:rPr>
                    <w:tab/>
                    <w:t>AC mains voltage variation</w:t>
                  </w:r>
                  <w:bookmarkEnd w:id="21"/>
                  <w:bookmarkEnd w:id="22"/>
                  <w:bookmarkEnd w:id="23"/>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Applicable standards</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IEC/TR3 61000-2-1</w:t>
                  </w:r>
                  <w:r w:rsidRPr="009508CE">
                    <w:rPr>
                      <w:rFonts w:ascii="Times New Roman" w:eastAsia="MS Mincho" w:hAnsi="Times New Roman"/>
                      <w:lang w:val="en-GB" w:eastAsia="en-US"/>
                    </w:rPr>
                    <w:t xml:space="preserve"> [24], </w:t>
                  </w:r>
                  <w:r w:rsidRPr="009508CE">
                    <w:rPr>
                      <w:rFonts w:ascii="Times New Roman" w:hAnsi="Times New Roman"/>
                      <w:lang w:val="en-GB" w:eastAsia="en-US"/>
                    </w:rPr>
                    <w:t>IEC 61000-4-1</w:t>
                  </w:r>
                  <w:r w:rsidRPr="009508CE">
                    <w:rPr>
                      <w:rFonts w:ascii="Times New Roman" w:eastAsia="MS Mincho" w:hAnsi="Times New Roman"/>
                      <w:lang w:val="en-GB" w:eastAsia="en-US"/>
                    </w:rPr>
                    <w:t xml:space="preserve"> [27]</w:t>
                  </w:r>
                </w:p>
              </w:tc>
            </w:tr>
            <w:tr w:rsidR="00E7508F" w:rsidRPr="009508CE" w:rsidTr="00E7508F">
              <w:trPr>
                <w:trHeight w:val="132"/>
              </w:trPr>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 xml:space="preserve">Test method </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Applying low and high level AC mains power voltage (single phase)</w:t>
                  </w:r>
                </w:p>
              </w:tc>
            </w:tr>
            <w:tr w:rsidR="00E7508F" w:rsidRPr="009508CE" w:rsidTr="00E7508F">
              <w:trPr>
                <w:trHeight w:val="132"/>
              </w:trPr>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Applicability</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 xml:space="preserve">Only applicable for </w:t>
                  </w:r>
                  <w:proofErr w:type="spellStart"/>
                  <w:r w:rsidRPr="009508CE">
                    <w:rPr>
                      <w:rFonts w:ascii="Times New Roman" w:eastAsia="MS Mincho" w:hAnsi="Times New Roman"/>
                      <w:lang w:val="en-GB" w:eastAsia="en-US"/>
                    </w:rPr>
                    <w:t>loadcells</w:t>
                  </w:r>
                  <w:proofErr w:type="spellEnd"/>
                  <w:r w:rsidRPr="009508CE">
                    <w:rPr>
                      <w:rFonts w:ascii="Times New Roman" w:eastAsia="MS Mincho" w:hAnsi="Times New Roman"/>
                      <w:lang w:val="en-GB" w:eastAsia="en-US"/>
                    </w:rPr>
                    <w:t xml:space="preserve"> which are temporarily or permanently connected to an AC mains power network while in operation </w:t>
                  </w:r>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Object of the test</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Verification of compliance with the provisions stated in clause 6 under conditions of AC mains network voltage changes between upper and lower limit</w:t>
                  </w:r>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Test procedure in brief</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The test comprises subjecting the load cell to variations of mains voltage. For a period sufficient for achieving temperature stability and subsequently performing the required measurements.</w:t>
                  </w:r>
                </w:p>
              </w:tc>
            </w:tr>
            <w:tr w:rsidR="00E7508F" w:rsidRPr="009508CE" w:rsidTr="00E7508F">
              <w:trPr>
                <w:cantSplit/>
              </w:trPr>
              <w:tc>
                <w:tcPr>
                  <w:tcW w:w="2199" w:type="dxa"/>
                  <w:vMerge w:val="restart"/>
                  <w:tcMar>
                    <w:top w:w="28" w:type="dxa"/>
                    <w:bottom w:w="28" w:type="dxa"/>
                  </w:tcMar>
                  <w:vAlign w:val="cente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Mains voltage</w:t>
                  </w:r>
                </w:p>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vertAlign w:val="superscript"/>
                      <w:lang w:val="en-GB" w:eastAsia="en-US"/>
                    </w:rPr>
                    <w:t>(1), (2)</w:t>
                  </w:r>
                </w:p>
              </w:tc>
              <w:tc>
                <w:tcPr>
                  <w:tcW w:w="2172" w:type="dxa"/>
                  <w:tcMar>
                    <w:top w:w="28" w:type="dxa"/>
                    <w:bottom w:w="28" w:type="dxa"/>
                  </w:tcMar>
                  <w:vAlign w:val="cente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Upper limit</w:t>
                  </w:r>
                </w:p>
              </w:tc>
              <w:tc>
                <w:tcPr>
                  <w:tcW w:w="6118" w:type="dxa"/>
                  <w:tcMar>
                    <w:top w:w="28" w:type="dxa"/>
                    <w:bottom w:w="28" w:type="dxa"/>
                  </w:tcMar>
                  <w:vAlign w:val="center"/>
                </w:tcPr>
                <w:p w:rsidR="00E7508F" w:rsidRPr="009508CE" w:rsidRDefault="00E7508F" w:rsidP="00E7508F">
                  <w:pPr>
                    <w:pStyle w:val="PlainText"/>
                    <w:keepNext/>
                    <w:spacing w:after="0"/>
                    <w:jc w:val="center"/>
                    <w:rPr>
                      <w:rFonts w:ascii="Times New Roman" w:eastAsia="MS Mincho" w:hAnsi="Times New Roman"/>
                      <w:b/>
                      <w:bCs/>
                      <w:lang w:val="en-GB" w:eastAsia="en-US"/>
                    </w:rPr>
                  </w:pPr>
                  <w:r w:rsidRPr="009508CE">
                    <w:rPr>
                      <w:rFonts w:ascii="Times New Roman" w:eastAsia="MS Mincho" w:hAnsi="Times New Roman"/>
                      <w:b/>
                      <w:bCs/>
                      <w:i/>
                      <w:iCs/>
                      <w:lang w:val="en-GB" w:eastAsia="en-US"/>
                    </w:rPr>
                    <w:t>U</w:t>
                  </w:r>
                  <w:r w:rsidRPr="009508CE">
                    <w:rPr>
                      <w:rFonts w:ascii="Times New Roman" w:eastAsia="MS Mincho" w:hAnsi="Times New Roman"/>
                      <w:b/>
                      <w:bCs/>
                      <w:vertAlign w:val="subscript"/>
                      <w:lang w:val="en-GB" w:eastAsia="en-US"/>
                    </w:rPr>
                    <w:t>nom1</w:t>
                  </w:r>
                  <w:r w:rsidRPr="009508CE">
                    <w:rPr>
                      <w:rFonts w:ascii="Times New Roman" w:eastAsia="MS Mincho" w:hAnsi="Times New Roman"/>
                      <w:b/>
                      <w:bCs/>
                      <w:lang w:val="en-GB" w:eastAsia="en-US"/>
                    </w:rPr>
                    <w:t xml:space="preserve"> + 10 %</w:t>
                  </w:r>
                </w:p>
              </w:tc>
            </w:tr>
            <w:tr w:rsidR="00E7508F" w:rsidRPr="009508CE" w:rsidTr="00E7508F">
              <w:trPr>
                <w:cantSplit/>
              </w:trPr>
              <w:tc>
                <w:tcPr>
                  <w:tcW w:w="2199" w:type="dxa"/>
                  <w:vMerge/>
                  <w:tcMar>
                    <w:top w:w="28" w:type="dxa"/>
                    <w:bottom w:w="28" w:type="dxa"/>
                  </w:tcMar>
                  <w:vAlign w:val="center"/>
                </w:tcPr>
                <w:p w:rsidR="00E7508F" w:rsidRPr="009508CE" w:rsidRDefault="00E7508F" w:rsidP="00E7508F">
                  <w:pPr>
                    <w:pStyle w:val="PlainText"/>
                    <w:keepNext/>
                    <w:spacing w:after="0"/>
                    <w:jc w:val="left"/>
                    <w:rPr>
                      <w:rFonts w:ascii="Times New Roman" w:eastAsia="MS Mincho" w:hAnsi="Times New Roman"/>
                      <w:lang w:val="en-GB" w:eastAsia="en-US"/>
                    </w:rPr>
                  </w:pPr>
                </w:p>
              </w:tc>
              <w:tc>
                <w:tcPr>
                  <w:tcW w:w="2172" w:type="dxa"/>
                  <w:tcMar>
                    <w:top w:w="28" w:type="dxa"/>
                    <w:bottom w:w="28" w:type="dxa"/>
                  </w:tcMar>
                  <w:vAlign w:val="cente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Lower limit</w:t>
                  </w:r>
                </w:p>
              </w:tc>
              <w:tc>
                <w:tcPr>
                  <w:tcW w:w="6118" w:type="dxa"/>
                  <w:tcMar>
                    <w:top w:w="28" w:type="dxa"/>
                    <w:bottom w:w="28" w:type="dxa"/>
                  </w:tcMar>
                  <w:vAlign w:val="center"/>
                </w:tcPr>
                <w:p w:rsidR="00E7508F" w:rsidRPr="009508CE" w:rsidRDefault="00E7508F" w:rsidP="00E7508F">
                  <w:pPr>
                    <w:pStyle w:val="PlainText"/>
                    <w:keepNext/>
                    <w:spacing w:after="0"/>
                    <w:jc w:val="center"/>
                    <w:rPr>
                      <w:rFonts w:ascii="Times New Roman" w:eastAsia="MS Mincho" w:hAnsi="Times New Roman"/>
                      <w:b/>
                      <w:bCs/>
                      <w:lang w:val="en-GB" w:eastAsia="en-US"/>
                    </w:rPr>
                  </w:pPr>
                  <w:r w:rsidRPr="009508CE">
                    <w:rPr>
                      <w:rFonts w:ascii="Times New Roman" w:eastAsia="MS Mincho" w:hAnsi="Times New Roman"/>
                      <w:b/>
                      <w:bCs/>
                      <w:i/>
                      <w:iCs/>
                      <w:lang w:val="en-GB" w:eastAsia="en-US"/>
                    </w:rPr>
                    <w:t>U</w:t>
                  </w:r>
                  <w:r w:rsidRPr="009508CE">
                    <w:rPr>
                      <w:rFonts w:ascii="Times New Roman" w:eastAsia="MS Mincho" w:hAnsi="Times New Roman"/>
                      <w:b/>
                      <w:bCs/>
                      <w:vertAlign w:val="subscript"/>
                      <w:lang w:val="en-GB" w:eastAsia="en-US"/>
                    </w:rPr>
                    <w:t>nom2</w:t>
                  </w:r>
                  <w:r w:rsidRPr="009508CE">
                    <w:rPr>
                      <w:rFonts w:ascii="Times New Roman" w:eastAsia="MS Mincho" w:hAnsi="Times New Roman"/>
                      <w:b/>
                      <w:bCs/>
                      <w:lang w:val="en-GB" w:eastAsia="en-US"/>
                    </w:rPr>
                    <w:t xml:space="preserve"> – 15 %</w:t>
                  </w:r>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Test sequence</w:t>
                  </w:r>
                </w:p>
              </w:tc>
              <w:tc>
                <w:tcPr>
                  <w:tcW w:w="8290" w:type="dxa"/>
                  <w:gridSpan w:val="2"/>
                  <w:tcMar>
                    <w:top w:w="28" w:type="dxa"/>
                    <w:bottom w:w="28" w:type="dxa"/>
                  </w:tcMar>
                </w:tcPr>
                <w:p w:rsidR="00E7508F" w:rsidRPr="009508CE" w:rsidRDefault="00E7508F" w:rsidP="00E7508F">
                  <w:pPr>
                    <w:pStyle w:val="PlainText"/>
                    <w:keepNext/>
                    <w:jc w:val="left"/>
                    <w:rPr>
                      <w:rFonts w:ascii="Times New Roman" w:eastAsia="MS Mincho" w:hAnsi="Times New Roman"/>
                      <w:vertAlign w:val="superscript"/>
                      <w:lang w:val="en-GB" w:eastAsia="en-US"/>
                    </w:rPr>
                  </w:pPr>
                  <w:r w:rsidRPr="009508CE">
                    <w:rPr>
                      <w:rFonts w:ascii="Times New Roman" w:eastAsia="MS Mincho" w:hAnsi="Times New Roman"/>
                      <w:lang w:val="en-GB" w:eastAsia="en-US"/>
                    </w:rPr>
                    <w:t>A load test is performed in accordance with 9.11.1.1 to 9.11.1.12 at 20°C (± 2 °C), with the load cell powered at reference voltage. The test is repeated with the load cell powered at the upper limit and at the lower limit of power voltage.</w:t>
                  </w:r>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Maximum allowable variations:</w:t>
                  </w:r>
                </w:p>
              </w:tc>
              <w:tc>
                <w:tcPr>
                  <w:tcW w:w="8290" w:type="dxa"/>
                  <w:gridSpan w:val="2"/>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All functions shall operate as designed.</w:t>
                  </w:r>
                </w:p>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All measurement results shall be within maximum permissible errors.</w:t>
                  </w:r>
                </w:p>
              </w:tc>
            </w:tr>
            <w:tr w:rsidR="00E7508F" w:rsidRPr="009508CE" w:rsidTr="00E7508F">
              <w:tc>
                <w:tcPr>
                  <w:tcW w:w="2199" w:type="dxa"/>
                  <w:tcMar>
                    <w:top w:w="28" w:type="dxa"/>
                    <w:bottom w:w="28" w:type="dxa"/>
                  </w:tcMar>
                </w:tcPr>
                <w:p w:rsidR="00E7508F" w:rsidRPr="009508CE" w:rsidRDefault="00E7508F" w:rsidP="00E7508F">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Notes</w:t>
                  </w:r>
                </w:p>
              </w:tc>
              <w:tc>
                <w:tcPr>
                  <w:tcW w:w="8290" w:type="dxa"/>
                  <w:gridSpan w:val="2"/>
                  <w:tcMar>
                    <w:top w:w="28" w:type="dxa"/>
                    <w:bottom w:w="28" w:type="dxa"/>
                  </w:tcMar>
                </w:tcPr>
                <w:p w:rsidR="00E7508F" w:rsidRPr="009508CE" w:rsidRDefault="00E7508F" w:rsidP="00E7508F">
                  <w:pPr>
                    <w:pStyle w:val="PlainText"/>
                    <w:keepNext/>
                    <w:spacing w:after="0"/>
                    <w:ind w:left="252" w:hanging="252"/>
                    <w:jc w:val="left"/>
                    <w:rPr>
                      <w:rFonts w:ascii="Times New Roman" w:eastAsia="MS Mincho" w:hAnsi="Times New Roman"/>
                      <w:lang w:val="en-GB" w:eastAsia="en-US"/>
                    </w:rPr>
                  </w:pPr>
                  <w:r w:rsidRPr="009508CE">
                    <w:rPr>
                      <w:rFonts w:ascii="Times New Roman" w:eastAsia="MS Mincho" w:hAnsi="Times New Roman"/>
                      <w:vertAlign w:val="superscript"/>
                      <w:lang w:val="en-GB" w:eastAsia="en-US"/>
                    </w:rPr>
                    <w:t>(1)</w:t>
                  </w:r>
                  <w:r w:rsidRPr="009508CE">
                    <w:rPr>
                      <w:rFonts w:ascii="Times New Roman" w:eastAsia="MS Mincho" w:hAnsi="Times New Roman"/>
                      <w:lang w:val="en-GB" w:eastAsia="en-US"/>
                    </w:rPr>
                    <w:tab/>
                    <w:t xml:space="preserve">For three phase mains power supplies, the voltage variation is applicable for each of the phases successively. </w:t>
                  </w:r>
                </w:p>
                <w:p w:rsidR="00E7508F" w:rsidRPr="009508CE" w:rsidRDefault="00E7508F" w:rsidP="00E7508F">
                  <w:pPr>
                    <w:keepNext/>
                    <w:ind w:left="252" w:hanging="252"/>
                    <w:rPr>
                      <w:rFonts w:ascii="Times New Roman" w:eastAsia="MS Mincho" w:hAnsi="Times New Roman"/>
                      <w:sz w:val="20"/>
                      <w:szCs w:val="20"/>
                    </w:rPr>
                  </w:pPr>
                  <w:r w:rsidRPr="009508CE">
                    <w:rPr>
                      <w:rFonts w:ascii="Times New Roman" w:eastAsia="MS Mincho" w:hAnsi="Times New Roman"/>
                      <w:sz w:val="20"/>
                      <w:szCs w:val="20"/>
                      <w:vertAlign w:val="superscript"/>
                    </w:rPr>
                    <w:t>(2)</w:t>
                  </w:r>
                  <w:r w:rsidRPr="009508CE">
                    <w:rPr>
                      <w:rFonts w:ascii="Times New Roman" w:eastAsia="MS Mincho" w:hAnsi="Times New Roman"/>
                      <w:sz w:val="20"/>
                      <w:szCs w:val="20"/>
                    </w:rPr>
                    <w:tab/>
                    <w:t xml:space="preserve">The values of </w:t>
                  </w:r>
                  <w:proofErr w:type="spellStart"/>
                  <w:r w:rsidRPr="009508CE">
                    <w:rPr>
                      <w:rFonts w:ascii="Times New Roman" w:eastAsia="MS Mincho" w:hAnsi="Times New Roman"/>
                      <w:i/>
                      <w:iCs/>
                      <w:sz w:val="20"/>
                      <w:szCs w:val="20"/>
                    </w:rPr>
                    <w:t>U</w:t>
                  </w:r>
                  <w:r w:rsidRPr="009508CE">
                    <w:rPr>
                      <w:rFonts w:ascii="Times New Roman" w:eastAsia="MS Mincho" w:hAnsi="Times New Roman"/>
                      <w:i/>
                      <w:iCs/>
                      <w:sz w:val="20"/>
                      <w:szCs w:val="20"/>
                      <w:vertAlign w:val="subscript"/>
                    </w:rPr>
                    <w:t>nom</w:t>
                  </w:r>
                  <w:proofErr w:type="spellEnd"/>
                  <w:r w:rsidRPr="009508CE">
                    <w:rPr>
                      <w:rFonts w:ascii="Times New Roman" w:eastAsia="MS Mincho" w:hAnsi="Times New Roman"/>
                      <w:sz w:val="20"/>
                      <w:szCs w:val="20"/>
                    </w:rPr>
                    <w:t xml:space="preserve"> are those as </w:t>
                  </w:r>
                  <w:proofErr w:type="spellStart"/>
                  <w:r w:rsidRPr="009508CE">
                    <w:rPr>
                      <w:rFonts w:ascii="Times New Roman" w:eastAsia="MS Mincho" w:hAnsi="Times New Roman"/>
                      <w:sz w:val="20"/>
                      <w:szCs w:val="20"/>
                    </w:rPr>
                    <w:t>inscripted</w:t>
                  </w:r>
                  <w:proofErr w:type="spellEnd"/>
                  <w:r w:rsidRPr="009508CE">
                    <w:rPr>
                      <w:rFonts w:ascii="Times New Roman" w:eastAsia="MS Mincho" w:hAnsi="Times New Roman"/>
                      <w:sz w:val="20"/>
                      <w:szCs w:val="20"/>
                    </w:rPr>
                    <w:t xml:space="preserve"> on the measuring instrument. </w:t>
                  </w:r>
                  <w:r w:rsidRPr="009508CE">
                    <w:rPr>
                      <w:rFonts w:ascii="Times New Roman" w:eastAsia="MS Mincho" w:hAnsi="Times New Roman"/>
                      <w:b/>
                      <w:bCs/>
                      <w:i/>
                      <w:iCs/>
                      <w:sz w:val="20"/>
                      <w:szCs w:val="20"/>
                    </w:rPr>
                    <w:t>U</w:t>
                  </w:r>
                  <w:r w:rsidRPr="009508CE">
                    <w:rPr>
                      <w:rFonts w:ascii="Times New Roman" w:eastAsia="MS Mincho" w:hAnsi="Times New Roman"/>
                      <w:b/>
                      <w:bCs/>
                      <w:sz w:val="20"/>
                      <w:szCs w:val="20"/>
                      <w:vertAlign w:val="subscript"/>
                    </w:rPr>
                    <w:t>nom1</w:t>
                  </w:r>
                  <w:r w:rsidRPr="009508CE">
                    <w:rPr>
                      <w:rFonts w:ascii="Times New Roman" w:eastAsia="MS Mincho" w:hAnsi="Times New Roman"/>
                      <w:b/>
                      <w:bCs/>
                      <w:sz w:val="20"/>
                      <w:szCs w:val="20"/>
                    </w:rPr>
                    <w:t xml:space="preserve"> </w:t>
                  </w:r>
                  <w:r w:rsidRPr="009508CE">
                    <w:rPr>
                      <w:rFonts w:ascii="Times New Roman" w:eastAsia="MS Mincho" w:hAnsi="Times New Roman"/>
                      <w:bCs/>
                      <w:sz w:val="20"/>
                      <w:szCs w:val="20"/>
                    </w:rPr>
                    <w:t xml:space="preserve">concerns the highest and </w:t>
                  </w:r>
                  <w:r w:rsidRPr="009508CE">
                    <w:rPr>
                      <w:rFonts w:ascii="Times New Roman" w:eastAsia="MS Mincho" w:hAnsi="Times New Roman"/>
                      <w:bCs/>
                      <w:i/>
                      <w:iCs/>
                      <w:sz w:val="20"/>
                      <w:szCs w:val="20"/>
                    </w:rPr>
                    <w:t>U</w:t>
                  </w:r>
                  <w:r w:rsidRPr="009508CE">
                    <w:rPr>
                      <w:rFonts w:ascii="Times New Roman" w:eastAsia="MS Mincho" w:hAnsi="Times New Roman"/>
                      <w:bCs/>
                      <w:sz w:val="20"/>
                      <w:szCs w:val="20"/>
                      <w:vertAlign w:val="subscript"/>
                    </w:rPr>
                    <w:t xml:space="preserve">nom2 </w:t>
                  </w:r>
                  <w:r w:rsidRPr="009508CE">
                    <w:rPr>
                      <w:rFonts w:ascii="Times New Roman" w:eastAsia="MS Mincho" w:hAnsi="Times New Roman"/>
                      <w:bCs/>
                      <w:sz w:val="20"/>
                      <w:szCs w:val="20"/>
                    </w:rPr>
                    <w:t xml:space="preserve">concerns the lowest value </w:t>
                  </w:r>
                  <w:r w:rsidRPr="009508CE">
                    <w:rPr>
                      <w:rFonts w:ascii="Times New Roman" w:eastAsia="MS Mincho" w:hAnsi="Times New Roman"/>
                      <w:sz w:val="20"/>
                      <w:szCs w:val="20"/>
                    </w:rPr>
                    <w:t>in the case a range is specified.  If only one nominal mains voltage value (</w:t>
                  </w:r>
                  <w:proofErr w:type="spellStart"/>
                  <w:r w:rsidRPr="009508CE">
                    <w:rPr>
                      <w:rFonts w:ascii="Times New Roman" w:eastAsia="MS Mincho" w:hAnsi="Times New Roman"/>
                      <w:b/>
                      <w:bCs/>
                      <w:i/>
                      <w:iCs/>
                      <w:sz w:val="20"/>
                      <w:szCs w:val="20"/>
                    </w:rPr>
                    <w:t>U</w:t>
                  </w:r>
                  <w:r w:rsidRPr="009508CE">
                    <w:rPr>
                      <w:rFonts w:ascii="Times New Roman" w:eastAsia="MS Mincho" w:hAnsi="Times New Roman"/>
                      <w:b/>
                      <w:bCs/>
                      <w:sz w:val="20"/>
                      <w:szCs w:val="20"/>
                      <w:vertAlign w:val="subscript"/>
                    </w:rPr>
                    <w:t>nom</w:t>
                  </w:r>
                  <w:proofErr w:type="spellEnd"/>
                  <w:r w:rsidRPr="009508CE">
                    <w:rPr>
                      <w:rFonts w:ascii="Times New Roman" w:eastAsia="MS Mincho" w:hAnsi="Times New Roman"/>
                      <w:b/>
                      <w:bCs/>
                      <w:sz w:val="20"/>
                      <w:szCs w:val="20"/>
                    </w:rPr>
                    <w:t>)</w:t>
                  </w:r>
                  <w:r w:rsidRPr="009508CE">
                    <w:rPr>
                      <w:rFonts w:ascii="Times New Roman" w:eastAsia="MS Mincho" w:hAnsi="Times New Roman"/>
                      <w:sz w:val="20"/>
                      <w:szCs w:val="20"/>
                    </w:rPr>
                    <w:t xml:space="preserve"> is presented then </w:t>
                  </w:r>
                  <w:r w:rsidRPr="009508CE">
                    <w:rPr>
                      <w:rFonts w:ascii="Times New Roman" w:eastAsia="MS Mincho" w:hAnsi="Times New Roman"/>
                      <w:b/>
                      <w:bCs/>
                      <w:i/>
                      <w:iCs/>
                      <w:sz w:val="20"/>
                      <w:szCs w:val="20"/>
                    </w:rPr>
                    <w:t>U</w:t>
                  </w:r>
                  <w:r w:rsidRPr="009508CE">
                    <w:rPr>
                      <w:rFonts w:ascii="Times New Roman" w:eastAsia="MS Mincho" w:hAnsi="Times New Roman"/>
                      <w:b/>
                      <w:bCs/>
                      <w:sz w:val="20"/>
                      <w:szCs w:val="20"/>
                      <w:vertAlign w:val="subscript"/>
                    </w:rPr>
                    <w:t>nom1</w:t>
                  </w:r>
                  <w:r w:rsidRPr="009508CE">
                    <w:rPr>
                      <w:rFonts w:ascii="Times New Roman" w:eastAsia="MS Mincho" w:hAnsi="Times New Roman"/>
                      <w:b/>
                      <w:bCs/>
                      <w:sz w:val="20"/>
                      <w:szCs w:val="20"/>
                    </w:rPr>
                    <w:t xml:space="preserve"> =</w:t>
                  </w:r>
                  <w:r w:rsidRPr="009508CE">
                    <w:rPr>
                      <w:rFonts w:ascii="Times New Roman" w:eastAsia="MS Mincho" w:hAnsi="Times New Roman"/>
                      <w:b/>
                      <w:bCs/>
                      <w:i/>
                      <w:iCs/>
                      <w:sz w:val="20"/>
                      <w:szCs w:val="20"/>
                    </w:rPr>
                    <w:t xml:space="preserve"> U</w:t>
                  </w:r>
                  <w:r w:rsidRPr="009508CE">
                    <w:rPr>
                      <w:rFonts w:ascii="Times New Roman" w:eastAsia="MS Mincho" w:hAnsi="Times New Roman"/>
                      <w:b/>
                      <w:bCs/>
                      <w:sz w:val="20"/>
                      <w:szCs w:val="20"/>
                      <w:vertAlign w:val="subscript"/>
                    </w:rPr>
                    <w:t>nom2</w:t>
                  </w:r>
                  <w:r w:rsidRPr="009508CE">
                    <w:rPr>
                      <w:rFonts w:ascii="Times New Roman" w:eastAsia="MS Mincho" w:hAnsi="Times New Roman"/>
                      <w:b/>
                      <w:bCs/>
                      <w:sz w:val="20"/>
                      <w:szCs w:val="20"/>
                    </w:rPr>
                    <w:t xml:space="preserve"> =</w:t>
                  </w:r>
                  <w:r w:rsidRPr="009508CE">
                    <w:rPr>
                      <w:rFonts w:ascii="Times New Roman" w:eastAsia="MS Mincho" w:hAnsi="Times New Roman"/>
                      <w:b/>
                      <w:bCs/>
                      <w:i/>
                      <w:iCs/>
                      <w:sz w:val="20"/>
                      <w:szCs w:val="20"/>
                    </w:rPr>
                    <w:t xml:space="preserve"> </w:t>
                  </w:r>
                  <w:proofErr w:type="spellStart"/>
                  <w:r w:rsidRPr="009508CE">
                    <w:rPr>
                      <w:rFonts w:ascii="Times New Roman" w:eastAsia="MS Mincho" w:hAnsi="Times New Roman"/>
                      <w:b/>
                      <w:bCs/>
                      <w:i/>
                      <w:iCs/>
                      <w:sz w:val="20"/>
                      <w:szCs w:val="20"/>
                    </w:rPr>
                    <w:t>U</w:t>
                  </w:r>
                  <w:r w:rsidRPr="009508CE">
                    <w:rPr>
                      <w:rFonts w:ascii="Times New Roman" w:eastAsia="MS Mincho" w:hAnsi="Times New Roman"/>
                      <w:b/>
                      <w:bCs/>
                      <w:sz w:val="20"/>
                      <w:szCs w:val="20"/>
                      <w:vertAlign w:val="subscript"/>
                    </w:rPr>
                    <w:t>nom</w:t>
                  </w:r>
                  <w:proofErr w:type="spellEnd"/>
                  <w:r w:rsidRPr="009508CE">
                    <w:rPr>
                      <w:rFonts w:ascii="Times New Roman" w:eastAsia="MS Mincho" w:hAnsi="Times New Roman"/>
                      <w:b/>
                      <w:bCs/>
                      <w:sz w:val="20"/>
                      <w:szCs w:val="20"/>
                    </w:rPr>
                    <w:t>.</w:t>
                  </w:r>
                </w:p>
              </w:tc>
            </w:tr>
          </w:tbl>
          <w:p w:rsidR="00E7508F" w:rsidRDefault="00E7508F" w:rsidP="00E7508F">
            <w:pPr>
              <w:rPr>
                <w:lang w:val="en-GB"/>
              </w:rPr>
            </w:pPr>
          </w:p>
          <w:p w:rsidR="00E7508F" w:rsidRPr="005029EE" w:rsidRDefault="00E7508F" w:rsidP="00E7508F"/>
          <w:p w:rsidR="00E7508F" w:rsidRPr="00E7508F" w:rsidRDefault="00E7508F" w:rsidP="00E56C89">
            <w:pPr>
              <w:rPr>
                <w:rFonts w:ascii="Times New Roman" w:hAnsi="Times New Roman" w:cs="Times New Roman"/>
                <w:sz w:val="21"/>
                <w:szCs w:val="21"/>
              </w:rPr>
            </w:pPr>
          </w:p>
        </w:tc>
      </w:tr>
      <w:tr w:rsidR="009508CE" w:rsidRPr="00E7508F" w:rsidTr="0026781F">
        <w:trPr>
          <w:cantSplit/>
        </w:trPr>
        <w:tc>
          <w:tcPr>
            <w:tcW w:w="13229" w:type="dxa"/>
          </w:tcPr>
          <w:p w:rsidR="009508CE" w:rsidRPr="009508CE" w:rsidRDefault="009508CE" w:rsidP="009508CE">
            <w:pPr>
              <w:rPr>
                <w:b/>
                <w:sz w:val="24"/>
              </w:rPr>
            </w:pPr>
            <w:r w:rsidRPr="009508CE">
              <w:rPr>
                <w:b/>
                <w:sz w:val="24"/>
              </w:rPr>
              <w:lastRenderedPageBreak/>
              <w:t>NL Example tables:</w:t>
            </w:r>
          </w:p>
          <w:tbl>
            <w:tblPr>
              <w:tblW w:w="10489"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850"/>
              <w:gridCol w:w="2268"/>
              <w:gridCol w:w="2034"/>
              <w:gridCol w:w="3919"/>
            </w:tblGrid>
            <w:tr w:rsidR="009508CE" w:rsidRPr="009508CE" w:rsidTr="00B81250">
              <w:tc>
                <w:tcPr>
                  <w:tcW w:w="10489" w:type="dxa"/>
                  <w:gridSpan w:val="5"/>
                  <w:tcBorders>
                    <w:top w:val="nil"/>
                    <w:left w:val="nil"/>
                    <w:right w:val="nil"/>
                  </w:tcBorders>
                  <w:tcMar>
                    <w:top w:w="28" w:type="dxa"/>
                    <w:bottom w:w="28" w:type="dxa"/>
                  </w:tcMar>
                </w:tcPr>
                <w:p w:rsidR="009508CE" w:rsidRPr="009508CE" w:rsidRDefault="009508CE" w:rsidP="00B81250">
                  <w:pPr>
                    <w:pStyle w:val="Caption"/>
                    <w:keepNext/>
                    <w:tabs>
                      <w:tab w:val="left" w:pos="720"/>
                      <w:tab w:val="left" w:pos="1168"/>
                    </w:tabs>
                    <w:rPr>
                      <w:lang w:val="en-GB"/>
                    </w:rPr>
                  </w:pPr>
                  <w:r w:rsidRPr="009508CE">
                    <w:rPr>
                      <w:lang w:val="en-GB"/>
                    </w:rPr>
                    <w:br w:type="page"/>
                  </w:r>
                  <w:bookmarkStart w:id="25" w:name="_Toc300928063"/>
                  <w:bookmarkStart w:id="26" w:name="_Toc300928788"/>
                  <w:bookmarkStart w:id="27" w:name="_Toc332635844"/>
                  <w:r w:rsidRPr="009508CE">
                    <w:rPr>
                      <w:bCs/>
                      <w:lang w:val="en-GB"/>
                    </w:rPr>
                    <w:t xml:space="preserve">Table </w:t>
                  </w:r>
                  <w:proofErr w:type="spellStart"/>
                  <w:r w:rsidRPr="009508CE">
                    <w:rPr>
                      <w:bCs/>
                      <w:lang w:val="en-GB"/>
                    </w:rPr>
                    <w:t>yy</w:t>
                  </w:r>
                  <w:proofErr w:type="spellEnd"/>
                  <w:r w:rsidRPr="009508CE">
                    <w:rPr>
                      <w:bCs/>
                      <w:lang w:val="en-GB"/>
                    </w:rPr>
                    <w:fldChar w:fldCharType="begin"/>
                  </w:r>
                  <w:r w:rsidRPr="009508CE">
                    <w:rPr>
                      <w:bCs/>
                      <w:lang w:val="en-GB"/>
                    </w:rPr>
                    <w:instrText xml:space="preserve"> TC “</w:instrText>
                  </w:r>
                  <w:bookmarkStart w:id="28" w:name="_Toc284489755"/>
                  <w:r w:rsidRPr="009508CE">
                    <w:rPr>
                      <w:bCs/>
                      <w:lang w:val="en-GB"/>
                    </w:rPr>
                    <w:instrText>13.4</w:instrText>
                  </w:r>
                  <w:r w:rsidRPr="009508CE">
                    <w:rPr>
                      <w:bCs/>
                      <w:lang w:val="en-GB"/>
                    </w:rPr>
                    <w:tab/>
                    <w:instrText>AC mains voltage dips, short interruptions and voltage variations</w:instrText>
                  </w:r>
                  <w:bookmarkEnd w:id="28"/>
                  <w:r w:rsidRPr="009508CE">
                    <w:rPr>
                      <w:bCs/>
                      <w:lang w:val="en-GB"/>
                    </w:rPr>
                    <w:instrText xml:space="preserve">” \f C \l “3” </w:instrText>
                  </w:r>
                  <w:r w:rsidRPr="009508CE">
                    <w:rPr>
                      <w:bCs/>
                      <w:lang w:val="en-GB"/>
                    </w:rPr>
                    <w:fldChar w:fldCharType="end"/>
                  </w:r>
                  <w:r w:rsidRPr="009508CE">
                    <w:rPr>
                      <w:bCs/>
                      <w:lang w:val="en-GB"/>
                    </w:rPr>
                    <w:tab/>
                    <w:t>AC mains voltage dips, short interruptions and reductions</w:t>
                  </w:r>
                  <w:bookmarkEnd w:id="25"/>
                  <w:bookmarkEnd w:id="26"/>
                  <w:bookmarkEnd w:id="27"/>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Applicable standards</w:t>
                  </w:r>
                </w:p>
              </w:tc>
              <w:tc>
                <w:tcPr>
                  <w:tcW w:w="8221" w:type="dxa"/>
                  <w:gridSpan w:val="3"/>
                  <w:tcMar>
                    <w:top w:w="28" w:type="dxa"/>
                    <w:bottom w:w="28" w:type="dxa"/>
                  </w:tcMar>
                </w:tcPr>
                <w:p w:rsidR="009508CE" w:rsidRPr="009508CE" w:rsidRDefault="009508CE" w:rsidP="009508CE">
                  <w:pPr>
                    <w:keepNext/>
                    <w:spacing w:after="0"/>
                    <w:rPr>
                      <w:rFonts w:ascii="Times New Roman" w:eastAsia="MS Mincho" w:hAnsi="Times New Roman"/>
                      <w:sz w:val="20"/>
                      <w:szCs w:val="20"/>
                    </w:rPr>
                  </w:pPr>
                  <w:r w:rsidRPr="009508CE">
                    <w:rPr>
                      <w:rFonts w:ascii="Times New Roman" w:hAnsi="Times New Roman"/>
                      <w:sz w:val="20"/>
                      <w:szCs w:val="20"/>
                    </w:rPr>
                    <w:t>IEC 61000-4-11 [34], IEC 61000-6-1 [39], IEC 61000-6-2 [40]</w:t>
                  </w:r>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method</w:t>
                  </w:r>
                </w:p>
              </w:tc>
              <w:tc>
                <w:tcPr>
                  <w:tcW w:w="8221" w:type="dxa"/>
                  <w:gridSpan w:val="3"/>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Introduction short-time reductions of mains vol</w:t>
                  </w:r>
                  <w:r w:rsidRPr="009508CE">
                    <w:rPr>
                      <w:rFonts w:ascii="Times New Roman" w:hAnsi="Times New Roman"/>
                      <w:lang w:val="en-GB" w:eastAsia="en-US"/>
                    </w:rPr>
                    <w:softHyphen/>
                    <w:t>tage using the test set-up defined in the applicable standard</w:t>
                  </w:r>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hAnsi="Times New Roman"/>
                      <w:lang w:val="en-GB" w:eastAsia="en-US"/>
                    </w:rPr>
                  </w:pPr>
                  <w:r w:rsidRPr="009508CE">
                    <w:rPr>
                      <w:rFonts w:ascii="Times New Roman" w:eastAsia="MS Mincho" w:hAnsi="Times New Roman"/>
                      <w:lang w:val="en-GB" w:eastAsia="en-US"/>
                    </w:rPr>
                    <w:t>Applicability</w:t>
                  </w:r>
                </w:p>
              </w:tc>
              <w:tc>
                <w:tcPr>
                  <w:tcW w:w="8221" w:type="dxa"/>
                  <w:gridSpan w:val="3"/>
                  <w:tcMar>
                    <w:top w:w="28" w:type="dxa"/>
                    <w:bottom w:w="28" w:type="dxa"/>
                  </w:tcMar>
                </w:tcPr>
                <w:p w:rsidR="009508CE" w:rsidRPr="009508CE" w:rsidRDefault="009508CE" w:rsidP="00B81250">
                  <w:pPr>
                    <w:pStyle w:val="PlainText"/>
                    <w:keepNext/>
                    <w:spacing w:after="0"/>
                    <w:jc w:val="left"/>
                    <w:rPr>
                      <w:rFonts w:ascii="Times New Roman" w:hAnsi="Times New Roman"/>
                      <w:lang w:val="en-GB" w:eastAsia="en-US"/>
                    </w:rPr>
                  </w:pPr>
                  <w:r w:rsidRPr="009508CE">
                    <w:rPr>
                      <w:rFonts w:ascii="Times New Roman" w:eastAsia="MS Mincho" w:hAnsi="Times New Roman"/>
                      <w:lang w:val="en-GB" w:eastAsia="en-US"/>
                    </w:rPr>
                    <w:t xml:space="preserve">Only applicable for load cells with rated input current of less than 16 A per phase which are temporarily or permanently connected to an AC mains power network while in operation </w:t>
                  </w:r>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Object of the test</w:t>
                  </w:r>
                </w:p>
              </w:tc>
              <w:tc>
                <w:tcPr>
                  <w:tcW w:w="8221" w:type="dxa"/>
                  <w:gridSpan w:val="3"/>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Verification of compliance with the provisions in 6.6.2.1 under conditions of short time mains vol</w:t>
                  </w:r>
                  <w:r w:rsidRPr="009508CE">
                    <w:rPr>
                      <w:rFonts w:ascii="Times New Roman" w:hAnsi="Times New Roman"/>
                      <w:lang w:val="en-GB" w:eastAsia="en-US"/>
                    </w:rPr>
                    <w:softHyphen/>
                    <w:t>tage reductions</w:t>
                  </w:r>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procedure in brief</w:t>
                  </w:r>
                </w:p>
              </w:tc>
              <w:tc>
                <w:tcPr>
                  <w:tcW w:w="8221" w:type="dxa"/>
                  <w:gridSpan w:val="3"/>
                  <w:tcMar>
                    <w:top w:w="28" w:type="dxa"/>
                    <w:bottom w:w="28" w:type="dxa"/>
                  </w:tcMar>
                </w:tcPr>
                <w:p w:rsidR="009508CE" w:rsidRPr="009508CE" w:rsidRDefault="009508CE" w:rsidP="009508CE">
                  <w:pPr>
                    <w:keepNext/>
                    <w:spacing w:after="0"/>
                    <w:rPr>
                      <w:rFonts w:ascii="Times New Roman" w:hAnsi="Times New Roman"/>
                      <w:sz w:val="20"/>
                      <w:szCs w:val="20"/>
                    </w:rPr>
                  </w:pPr>
                  <w:r w:rsidRPr="009508CE">
                    <w:rPr>
                      <w:rFonts w:ascii="Times New Roman" w:hAnsi="Times New Roman"/>
                      <w:sz w:val="20"/>
                      <w:szCs w:val="20"/>
                    </w:rPr>
                    <w:t>A test generator is to be used which is suitable to reduce the amplitude of the AC mains vol</w:t>
                  </w:r>
                  <w:r w:rsidRPr="009508CE">
                    <w:rPr>
                      <w:rFonts w:ascii="Times New Roman" w:hAnsi="Times New Roman"/>
                      <w:sz w:val="20"/>
                      <w:szCs w:val="20"/>
                    </w:rPr>
                    <w:softHyphen/>
                    <w:t>tage for the required period of time.</w:t>
                  </w:r>
                </w:p>
                <w:p w:rsidR="009508CE" w:rsidRPr="009508CE" w:rsidRDefault="009508CE" w:rsidP="009508CE">
                  <w:pPr>
                    <w:keepNext/>
                    <w:spacing w:after="0"/>
                    <w:rPr>
                      <w:rFonts w:ascii="Times New Roman" w:hAnsi="Times New Roman"/>
                      <w:sz w:val="20"/>
                      <w:szCs w:val="20"/>
                    </w:rPr>
                  </w:pPr>
                  <w:r w:rsidRPr="009508CE">
                    <w:rPr>
                      <w:rFonts w:ascii="Times New Roman" w:hAnsi="Times New Roman"/>
                      <w:sz w:val="20"/>
                      <w:szCs w:val="20"/>
                    </w:rPr>
                    <w:t>The performance of the test generator shall be verified before con</w:t>
                  </w:r>
                  <w:r w:rsidRPr="009508CE">
                    <w:rPr>
                      <w:rFonts w:ascii="Times New Roman" w:hAnsi="Times New Roman"/>
                      <w:sz w:val="20"/>
                      <w:szCs w:val="20"/>
                    </w:rPr>
                    <w:softHyphen/>
                    <w:t>necting the EUT.</w:t>
                  </w:r>
                </w:p>
                <w:p w:rsidR="009508CE" w:rsidRPr="009508CE" w:rsidRDefault="009508CE" w:rsidP="009508CE">
                  <w:pPr>
                    <w:keepNext/>
                    <w:spacing w:after="0"/>
                    <w:rPr>
                      <w:rFonts w:ascii="Times New Roman" w:hAnsi="Times New Roman"/>
                      <w:sz w:val="20"/>
                      <w:szCs w:val="20"/>
                      <w:lang w:val="en-GB"/>
                    </w:rPr>
                  </w:pPr>
                  <w:r w:rsidRPr="009508CE">
                    <w:rPr>
                      <w:rFonts w:ascii="Times New Roman" w:hAnsi="Times New Roman"/>
                      <w:sz w:val="20"/>
                      <w:szCs w:val="20"/>
                    </w:rPr>
                    <w:t>The mains voltage reduc</w:t>
                  </w:r>
                  <w:r w:rsidRPr="009508CE">
                    <w:rPr>
                      <w:rFonts w:ascii="Times New Roman" w:hAnsi="Times New Roman"/>
                      <w:sz w:val="20"/>
                      <w:szCs w:val="20"/>
                    </w:rPr>
                    <w:softHyphen/>
                    <w:t>tion tests shall be repeated 10 times with intervals of at least 10 s between the tests.</w:t>
                  </w:r>
                </w:p>
              </w:tc>
            </w:tr>
            <w:tr w:rsidR="009508CE" w:rsidRPr="009508CE" w:rsidTr="00B81250">
              <w:trPr>
                <w:cantSplit/>
                <w:trHeight w:val="129"/>
              </w:trPr>
              <w:tc>
                <w:tcPr>
                  <w:tcW w:w="1418" w:type="dxa"/>
                  <w:vMerge w:val="restart"/>
                  <w:tcMar>
                    <w:top w:w="28" w:type="dxa"/>
                    <w:bottom w:w="28" w:type="dxa"/>
                  </w:tcMar>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 xml:space="preserve">Voltage dips </w:t>
                  </w:r>
                </w:p>
              </w:tc>
              <w:tc>
                <w:tcPr>
                  <w:tcW w:w="850" w:type="dxa"/>
                  <w:vMerge w:val="restart"/>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a</w:t>
                  </w: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Reduction to</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0</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Duration</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0.5</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cycles</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val="restart"/>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b</w:t>
                  </w: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Reduction to</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0</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Duration</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1</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cycles</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val="restart"/>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c</w:t>
                  </w: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Reduction to</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40</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Duration</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10/12</w:t>
                  </w:r>
                  <w:r w:rsidRPr="009508CE">
                    <w:rPr>
                      <w:rFonts w:ascii="Times New Roman" w:hAnsi="Times New Roman"/>
                      <w:vertAlign w:val="superscript"/>
                      <w:lang w:val="en-GB" w:eastAsia="en-US"/>
                    </w:rPr>
                    <w:t xml:space="preserve"> (1)</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cycles</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val="restart"/>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d</w:t>
                  </w: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Reduction to</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70</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Duration</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25/30</w:t>
                  </w:r>
                  <w:r w:rsidRPr="009508CE">
                    <w:rPr>
                      <w:rFonts w:ascii="Times New Roman" w:hAnsi="Times New Roman"/>
                      <w:vertAlign w:val="superscript"/>
                      <w:lang w:val="en-GB" w:eastAsia="en-US"/>
                    </w:rPr>
                    <w:t xml:space="preserve"> (1)</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cycles</w:t>
                  </w:r>
                </w:p>
              </w:tc>
            </w:tr>
            <w:tr w:rsidR="009508CE" w:rsidRPr="009508CE" w:rsidTr="00B81250">
              <w:trPr>
                <w:cantSplit/>
                <w:trHeight w:val="129"/>
              </w:trPr>
              <w:tc>
                <w:tcPr>
                  <w:tcW w:w="1418" w:type="dxa"/>
                  <w:vMerge/>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val="restart"/>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Test e</w:t>
                  </w: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Reduction to</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80</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w:t>
                  </w:r>
                </w:p>
              </w:tc>
            </w:tr>
            <w:tr w:rsidR="009508CE" w:rsidRPr="009508CE" w:rsidTr="00B81250">
              <w:trPr>
                <w:cantSplit/>
                <w:trHeight w:val="129"/>
              </w:trPr>
              <w:tc>
                <w:tcPr>
                  <w:tcW w:w="1418" w:type="dxa"/>
                  <w:vMerge/>
                  <w:tcBorders>
                    <w:bottom w:val="single" w:sz="4" w:space="0" w:color="auto"/>
                  </w:tcBorders>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850" w:type="dxa"/>
                  <w:vMerge/>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p>
              </w:tc>
              <w:tc>
                <w:tcPr>
                  <w:tcW w:w="2268" w:type="dxa"/>
                  <w:tcBorders>
                    <w:bottom w:val="single" w:sz="4" w:space="0" w:color="auto"/>
                  </w:tcBorders>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hAnsi="Times New Roman"/>
                      <w:lang w:val="en-GB" w:eastAsia="en-US"/>
                    </w:rPr>
                    <w:t>Duration</w:t>
                  </w:r>
                </w:p>
              </w:tc>
              <w:tc>
                <w:tcPr>
                  <w:tcW w:w="2034"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b/>
                      <w:bCs/>
                      <w:lang w:val="en-GB" w:eastAsia="en-US"/>
                    </w:rPr>
                    <w:t>250/300</w:t>
                  </w:r>
                  <w:r w:rsidRPr="009508CE">
                    <w:rPr>
                      <w:rFonts w:ascii="Times New Roman" w:hAnsi="Times New Roman"/>
                      <w:vertAlign w:val="superscript"/>
                      <w:lang w:val="en-GB" w:eastAsia="en-US"/>
                    </w:rPr>
                    <w:t xml:space="preserve"> (1)</w:t>
                  </w:r>
                </w:p>
              </w:tc>
              <w:tc>
                <w:tcPr>
                  <w:tcW w:w="3919" w:type="dxa"/>
                  <w:tcBorders>
                    <w:bottom w:val="single" w:sz="4" w:space="0" w:color="auto"/>
                  </w:tcBorders>
                  <w:vAlign w:val="center"/>
                </w:tcPr>
                <w:p w:rsidR="009508CE" w:rsidRPr="009508CE" w:rsidRDefault="009508CE" w:rsidP="00B81250">
                  <w:pPr>
                    <w:pStyle w:val="PlainText"/>
                    <w:keepNext/>
                    <w:spacing w:after="0"/>
                    <w:jc w:val="center"/>
                    <w:rPr>
                      <w:rFonts w:ascii="Times New Roman" w:eastAsia="MS Mincho" w:hAnsi="Times New Roman"/>
                      <w:lang w:val="en-GB" w:eastAsia="en-US"/>
                    </w:rPr>
                  </w:pPr>
                  <w:r w:rsidRPr="009508CE">
                    <w:rPr>
                      <w:rFonts w:ascii="Times New Roman" w:hAnsi="Times New Roman"/>
                      <w:lang w:val="en-GB" w:eastAsia="en-US"/>
                    </w:rPr>
                    <w:t>cycles</w:t>
                  </w:r>
                </w:p>
              </w:tc>
            </w:tr>
            <w:tr w:rsidR="009508CE" w:rsidRPr="009508CE" w:rsidTr="00B81250">
              <w:trPr>
                <w:cantSplit/>
                <w:trHeight w:val="129"/>
              </w:trPr>
              <w:tc>
                <w:tcPr>
                  <w:tcW w:w="2268" w:type="dxa"/>
                  <w:gridSpan w:val="2"/>
                  <w:tcBorders>
                    <w:bottom w:val="single" w:sz="4" w:space="0" w:color="auto"/>
                  </w:tcBorders>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Test load:</w:t>
                  </w:r>
                </w:p>
              </w:tc>
              <w:tc>
                <w:tcPr>
                  <w:tcW w:w="8221" w:type="dxa"/>
                  <w:gridSpan w:val="3"/>
                  <w:tcBorders>
                    <w:bottom w:val="single" w:sz="4" w:space="0" w:color="auto"/>
                  </w:tcBorders>
                  <w:vAlign w:val="center"/>
                </w:tcPr>
                <w:p w:rsidR="009508CE" w:rsidRPr="009508CE" w:rsidRDefault="009508CE" w:rsidP="00B81250">
                  <w:pPr>
                    <w:pStyle w:val="PlainText"/>
                    <w:keepNext/>
                    <w:spacing w:after="0"/>
                    <w:jc w:val="left"/>
                    <w:rPr>
                      <w:rFonts w:ascii="Times New Roman" w:hAnsi="Times New Roman"/>
                      <w:lang w:val="en-GB" w:eastAsia="en-US"/>
                    </w:rPr>
                  </w:pPr>
                  <w:r w:rsidRPr="009508CE">
                    <w:rPr>
                      <w:rFonts w:ascii="Times New Roman" w:hAnsi="Times New Roman"/>
                      <w:lang w:val="en-GB" w:eastAsia="en-US"/>
                    </w:rPr>
                    <w:t>During the test, the effect of any automatic zero-setting or zero-tracking features shall be switched off or suppressed, for example by applying a small test load. The test load need not be than necessary to accomplish this suppression.</w:t>
                  </w:r>
                </w:p>
              </w:tc>
            </w:tr>
            <w:tr w:rsidR="009508CE" w:rsidRPr="009508CE" w:rsidTr="00B81250">
              <w:trPr>
                <w:cantSplit/>
                <w:trHeight w:val="129"/>
              </w:trPr>
              <w:tc>
                <w:tcPr>
                  <w:tcW w:w="2268" w:type="dxa"/>
                  <w:gridSpan w:val="2"/>
                  <w:tcBorders>
                    <w:bottom w:val="single" w:sz="4" w:space="0" w:color="auto"/>
                  </w:tcBorders>
                  <w:tcMar>
                    <w:top w:w="28" w:type="dxa"/>
                    <w:bottom w:w="28" w:type="dxa"/>
                  </w:tcMar>
                  <w:vAlign w:val="cente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Maximum allowable variations:</w:t>
                  </w:r>
                </w:p>
              </w:tc>
              <w:tc>
                <w:tcPr>
                  <w:tcW w:w="8221" w:type="dxa"/>
                  <w:gridSpan w:val="3"/>
                  <w:tcBorders>
                    <w:bottom w:val="single" w:sz="4" w:space="0" w:color="auto"/>
                  </w:tcBorders>
                  <w:vAlign w:val="center"/>
                </w:tcPr>
                <w:p w:rsidR="009508CE" w:rsidRPr="009508CE" w:rsidRDefault="009508CE" w:rsidP="00B81250">
                  <w:pPr>
                    <w:pStyle w:val="PlainText"/>
                    <w:keepNext/>
                    <w:spacing w:after="0"/>
                    <w:jc w:val="left"/>
                    <w:rPr>
                      <w:rFonts w:ascii="Times New Roman" w:hAnsi="Times New Roman"/>
                      <w:lang w:val="en-GB" w:eastAsia="en-US"/>
                    </w:rPr>
                  </w:pPr>
                  <w:r w:rsidRPr="009508CE">
                    <w:rPr>
                      <w:rFonts w:ascii="Times New Roman" w:hAnsi="Times New Roman"/>
                      <w:lang w:val="en-GB" w:eastAsia="en-US"/>
                    </w:rPr>
                    <w:t xml:space="preserve">The difference between the measurement result due to the voltage reduction and the measurement result at nominal voltage shall not exceed one minimum load cell verification interval, </w:t>
                  </w:r>
                  <w:proofErr w:type="spellStart"/>
                  <w:r w:rsidRPr="009508CE">
                    <w:rPr>
                      <w:rFonts w:ascii="Times New Roman" w:hAnsi="Times New Roman"/>
                      <w:lang w:val="en-GB" w:eastAsia="en-US"/>
                    </w:rPr>
                    <w:t>v</w:t>
                  </w:r>
                  <w:r w:rsidRPr="009508CE">
                    <w:rPr>
                      <w:rFonts w:ascii="Times New Roman" w:hAnsi="Times New Roman"/>
                      <w:vertAlign w:val="subscript"/>
                      <w:lang w:val="en-GB" w:eastAsia="en-US"/>
                    </w:rPr>
                    <w:t>min</w:t>
                  </w:r>
                  <w:proofErr w:type="spellEnd"/>
                  <w:r w:rsidRPr="009508CE">
                    <w:rPr>
                      <w:rFonts w:ascii="Times New Roman" w:hAnsi="Times New Roman"/>
                      <w:lang w:val="en-GB" w:eastAsia="en-US"/>
                    </w:rPr>
                    <w:t>, or the load cell shall detect and react to a significant fault.</w:t>
                  </w:r>
                </w:p>
              </w:tc>
            </w:tr>
            <w:tr w:rsidR="009508CE" w:rsidRPr="009508CE" w:rsidTr="00B81250">
              <w:tc>
                <w:tcPr>
                  <w:tcW w:w="2268" w:type="dxa"/>
                  <w:gridSpan w:val="2"/>
                  <w:tcMar>
                    <w:top w:w="28" w:type="dxa"/>
                    <w:bottom w:w="28" w:type="dxa"/>
                  </w:tcMar>
                </w:tcPr>
                <w:p w:rsidR="009508CE" w:rsidRPr="009508CE" w:rsidRDefault="009508CE" w:rsidP="00B81250">
                  <w:pPr>
                    <w:pStyle w:val="PlainText"/>
                    <w:keepNext/>
                    <w:spacing w:after="0"/>
                    <w:jc w:val="left"/>
                    <w:rPr>
                      <w:rFonts w:ascii="Times New Roman" w:eastAsia="MS Mincho" w:hAnsi="Times New Roman"/>
                      <w:lang w:val="en-GB" w:eastAsia="en-US"/>
                    </w:rPr>
                  </w:pPr>
                  <w:r w:rsidRPr="009508CE">
                    <w:rPr>
                      <w:rFonts w:ascii="Times New Roman" w:eastAsia="MS Mincho" w:hAnsi="Times New Roman"/>
                      <w:lang w:val="en-GB" w:eastAsia="en-US"/>
                    </w:rPr>
                    <w:t>Notes</w:t>
                  </w:r>
                </w:p>
              </w:tc>
              <w:tc>
                <w:tcPr>
                  <w:tcW w:w="8221" w:type="dxa"/>
                  <w:gridSpan w:val="3"/>
                  <w:tcMar>
                    <w:top w:w="28" w:type="dxa"/>
                    <w:bottom w:w="28" w:type="dxa"/>
                  </w:tcMar>
                </w:tcPr>
                <w:p w:rsidR="009508CE" w:rsidRPr="009508CE" w:rsidRDefault="009508CE" w:rsidP="009508CE">
                  <w:pPr>
                    <w:keepNext/>
                    <w:tabs>
                      <w:tab w:val="left" w:pos="314"/>
                    </w:tabs>
                    <w:spacing w:after="0"/>
                    <w:rPr>
                      <w:rFonts w:ascii="Times New Roman" w:eastAsia="MS Mincho" w:hAnsi="Times New Roman"/>
                      <w:sz w:val="20"/>
                      <w:szCs w:val="20"/>
                    </w:rPr>
                  </w:pPr>
                  <w:r w:rsidRPr="009508CE">
                    <w:rPr>
                      <w:rFonts w:ascii="Times New Roman" w:hAnsi="Times New Roman"/>
                      <w:sz w:val="20"/>
                      <w:szCs w:val="20"/>
                      <w:vertAlign w:val="superscript"/>
                    </w:rPr>
                    <w:t>(1)</w:t>
                  </w:r>
                  <w:r w:rsidRPr="009508CE">
                    <w:rPr>
                      <w:rFonts w:ascii="Times New Roman" w:hAnsi="Times New Roman"/>
                      <w:sz w:val="20"/>
                      <w:szCs w:val="20"/>
                    </w:rPr>
                    <w:tab/>
                    <w:t>Values  applicable for 50 Hz / 60 Hz respectively</w:t>
                  </w:r>
                </w:p>
              </w:tc>
            </w:tr>
          </w:tbl>
          <w:p w:rsidR="009508CE" w:rsidRDefault="009508CE"/>
        </w:tc>
      </w:tr>
    </w:tbl>
    <w:p w:rsidR="00854C50" w:rsidRDefault="00854C50" w:rsidP="007725A9">
      <w:pPr>
        <w:jc w:val="center"/>
        <w:rPr>
          <w:rFonts w:cs="Times New Roman"/>
          <w:sz w:val="21"/>
          <w:szCs w:val="21"/>
        </w:rPr>
        <w:sectPr w:rsidR="00854C50" w:rsidSect="00800058">
          <w:headerReference w:type="default" r:id="rId14"/>
          <w:pgSz w:w="15840" w:h="12240" w:orient="landscape"/>
          <w:pgMar w:top="1440" w:right="1440" w:bottom="1440" w:left="1440" w:header="720" w:footer="720" w:gutter="0"/>
          <w:cols w:space="720"/>
          <w:docGrid w:linePitch="360"/>
        </w:sectPr>
      </w:pPr>
    </w:p>
    <w:tbl>
      <w:tblPr>
        <w:tblStyle w:val="TableGrid"/>
        <w:tblW w:w="13229" w:type="dxa"/>
        <w:tblLook w:val="04A0" w:firstRow="1" w:lastRow="0" w:firstColumn="1" w:lastColumn="0" w:noHBand="0" w:noVBand="1"/>
      </w:tblPr>
      <w:tblGrid>
        <w:gridCol w:w="1728"/>
        <w:gridCol w:w="1378"/>
        <w:gridCol w:w="1728"/>
        <w:gridCol w:w="5083"/>
        <w:gridCol w:w="3312"/>
      </w:tblGrid>
      <w:tr w:rsidR="00854C50" w:rsidRPr="0026781F" w:rsidTr="00854C50">
        <w:trPr>
          <w:tblHeader/>
        </w:trPr>
        <w:tc>
          <w:tcPr>
            <w:tcW w:w="1728" w:type="dxa"/>
            <w:vAlign w:val="center"/>
          </w:tcPr>
          <w:p w:rsidR="00854C50" w:rsidRPr="00AB2734" w:rsidRDefault="00854C50" w:rsidP="007725A9">
            <w:pPr>
              <w:jc w:val="center"/>
              <w:rPr>
                <w:rFonts w:cs="Times New Roman"/>
                <w:b/>
                <w:sz w:val="28"/>
              </w:rPr>
            </w:pPr>
            <w:r w:rsidRPr="00AB2734">
              <w:rPr>
                <w:rFonts w:cs="Times New Roman"/>
                <w:b/>
                <w:sz w:val="28"/>
              </w:rPr>
              <w:lastRenderedPageBreak/>
              <w:t>Member State</w:t>
            </w:r>
          </w:p>
        </w:tc>
        <w:tc>
          <w:tcPr>
            <w:tcW w:w="1378" w:type="dxa"/>
            <w:vAlign w:val="center"/>
          </w:tcPr>
          <w:p w:rsidR="00854C50" w:rsidRPr="00AB2734" w:rsidRDefault="00854C50" w:rsidP="007725A9">
            <w:pPr>
              <w:jc w:val="center"/>
              <w:rPr>
                <w:rFonts w:cs="Times New Roman"/>
                <w:b/>
                <w:sz w:val="28"/>
              </w:rPr>
            </w:pPr>
            <w:r w:rsidRPr="00AB2734">
              <w:rPr>
                <w:rFonts w:cs="Times New Roman"/>
                <w:b/>
                <w:sz w:val="28"/>
              </w:rPr>
              <w:t>Page</w:t>
            </w:r>
          </w:p>
        </w:tc>
        <w:tc>
          <w:tcPr>
            <w:tcW w:w="1728" w:type="dxa"/>
            <w:vAlign w:val="center"/>
          </w:tcPr>
          <w:p w:rsidR="00854C50" w:rsidRPr="00AB2734" w:rsidRDefault="00854C50" w:rsidP="007725A9">
            <w:pPr>
              <w:jc w:val="center"/>
              <w:rPr>
                <w:rFonts w:cs="Times New Roman"/>
                <w:b/>
                <w:sz w:val="28"/>
              </w:rPr>
            </w:pPr>
            <w:r w:rsidRPr="00AB2734">
              <w:rPr>
                <w:rFonts w:cs="Times New Roman"/>
                <w:b/>
                <w:sz w:val="28"/>
              </w:rPr>
              <w:t>Paragraph</w:t>
            </w:r>
          </w:p>
        </w:tc>
        <w:tc>
          <w:tcPr>
            <w:tcW w:w="5083" w:type="dxa"/>
            <w:vAlign w:val="center"/>
          </w:tcPr>
          <w:p w:rsidR="00854C50" w:rsidRPr="00AB2734" w:rsidRDefault="00854C50" w:rsidP="007725A9">
            <w:pPr>
              <w:jc w:val="center"/>
              <w:rPr>
                <w:rFonts w:cs="Times New Roman"/>
                <w:b/>
                <w:sz w:val="28"/>
              </w:rPr>
            </w:pPr>
            <w:r w:rsidRPr="00AB2734">
              <w:rPr>
                <w:rFonts w:cs="Times New Roman"/>
                <w:b/>
                <w:sz w:val="28"/>
              </w:rPr>
              <w:t>Comment</w:t>
            </w:r>
          </w:p>
        </w:tc>
        <w:tc>
          <w:tcPr>
            <w:tcW w:w="3312" w:type="dxa"/>
            <w:vAlign w:val="center"/>
          </w:tcPr>
          <w:p w:rsidR="00854C50" w:rsidRPr="00FA7796" w:rsidRDefault="00854C50" w:rsidP="007725A9">
            <w:pPr>
              <w:jc w:val="center"/>
              <w:rPr>
                <w:rFonts w:cs="Times New Roman"/>
                <w:b/>
                <w:sz w:val="28"/>
              </w:rPr>
            </w:pPr>
            <w:r w:rsidRPr="00FA7796">
              <w:rPr>
                <w:rFonts w:cs="Times New Roman"/>
                <w:b/>
                <w:sz w:val="28"/>
              </w:rPr>
              <w:t>Secretariat Response</w:t>
            </w:r>
          </w:p>
        </w:tc>
      </w:tr>
      <w:tr w:rsidR="0026781F" w:rsidRPr="0026781F" w:rsidTr="00854C50">
        <w:tc>
          <w:tcPr>
            <w:tcW w:w="1728" w:type="dxa"/>
          </w:tcPr>
          <w:p w:rsidR="0026781F" w:rsidRPr="0026781F" w:rsidRDefault="0026781F" w:rsidP="007725A9">
            <w:pPr>
              <w:jc w:val="center"/>
            </w:pPr>
            <w:r w:rsidRPr="0026781F">
              <w:rPr>
                <w:rFonts w:cs="Times New Roman"/>
                <w:sz w:val="21"/>
                <w:szCs w:val="21"/>
              </w:rPr>
              <w:t>Netherlands</w:t>
            </w:r>
          </w:p>
        </w:tc>
        <w:tc>
          <w:tcPr>
            <w:tcW w:w="1378" w:type="dxa"/>
          </w:tcPr>
          <w:p w:rsidR="0026781F" w:rsidRPr="0026781F" w:rsidRDefault="0026781F" w:rsidP="007725A9">
            <w:pPr>
              <w:suppressAutoHyphens/>
              <w:jc w:val="center"/>
              <w:rPr>
                <w:lang w:val="en-GB"/>
              </w:rPr>
            </w:pPr>
            <w:r w:rsidRPr="0026781F">
              <w:rPr>
                <w:lang w:val="en-GB"/>
              </w:rPr>
              <w:t>61</w:t>
            </w:r>
          </w:p>
          <w:p w:rsidR="0026781F" w:rsidRPr="0026781F" w:rsidRDefault="0026781F" w:rsidP="007725A9">
            <w:pPr>
              <w:suppressAutoHyphens/>
              <w:jc w:val="center"/>
              <w:rPr>
                <w:lang w:val="en-GB"/>
              </w:rPr>
            </w:pPr>
            <w:r w:rsidRPr="0026781F">
              <w:rPr>
                <w:lang w:val="en-GB"/>
              </w:rPr>
              <w:t>62</w:t>
            </w:r>
          </w:p>
          <w:p w:rsidR="0026781F" w:rsidRPr="0026781F" w:rsidRDefault="0026781F" w:rsidP="007725A9">
            <w:pPr>
              <w:suppressAutoHyphens/>
              <w:jc w:val="center"/>
              <w:rPr>
                <w:lang w:val="en-GB"/>
              </w:rPr>
            </w:pPr>
            <w:r w:rsidRPr="0026781F">
              <w:rPr>
                <w:lang w:val="en-GB"/>
              </w:rPr>
              <w:t>67</w:t>
            </w:r>
          </w:p>
        </w:tc>
        <w:tc>
          <w:tcPr>
            <w:tcW w:w="1728" w:type="dxa"/>
          </w:tcPr>
          <w:p w:rsidR="0026781F" w:rsidRPr="0026781F" w:rsidRDefault="0026781F" w:rsidP="007725A9">
            <w:pPr>
              <w:suppressAutoHyphens/>
              <w:jc w:val="center"/>
              <w:rPr>
                <w:lang w:val="en-GB"/>
              </w:rPr>
            </w:pPr>
            <w:r w:rsidRPr="0026781F">
              <w:rPr>
                <w:lang w:val="en-GB"/>
              </w:rPr>
              <w:t>9.10.7.5</w:t>
            </w:r>
          </w:p>
          <w:p w:rsidR="0026781F" w:rsidRPr="0026781F" w:rsidRDefault="0026781F" w:rsidP="007725A9">
            <w:pPr>
              <w:suppressAutoHyphens/>
              <w:jc w:val="center"/>
              <w:rPr>
                <w:lang w:val="en-GB"/>
              </w:rPr>
            </w:pPr>
            <w:r w:rsidRPr="0026781F">
              <w:rPr>
                <w:lang w:val="en-GB"/>
              </w:rPr>
              <w:t>9.10.7.6</w:t>
            </w:r>
          </w:p>
          <w:p w:rsidR="0026781F" w:rsidRPr="0026781F" w:rsidRDefault="0026781F" w:rsidP="007725A9">
            <w:pPr>
              <w:suppressAutoHyphens/>
              <w:jc w:val="center"/>
              <w:rPr>
                <w:lang w:val="en-GB"/>
              </w:rPr>
            </w:pPr>
            <w:r w:rsidRPr="0026781F">
              <w:rPr>
                <w:lang w:val="en-GB"/>
              </w:rPr>
              <w:t>9.10.7.10</w:t>
            </w:r>
          </w:p>
        </w:tc>
        <w:tc>
          <w:tcPr>
            <w:tcW w:w="5083" w:type="dxa"/>
          </w:tcPr>
          <w:p w:rsidR="0026781F" w:rsidRPr="0026781F" w:rsidRDefault="0026781F" w:rsidP="007725A9">
            <w:pPr>
              <w:suppressAutoHyphens/>
              <w:rPr>
                <w:lang w:val="en-GB"/>
              </w:rPr>
            </w:pPr>
            <w:r w:rsidRPr="0026781F">
              <w:rPr>
                <w:lang w:val="en-GB"/>
              </w:rPr>
              <w:t>It is not clear whether these clauses concern load cells powered by AC or DC mains supply, or also for battery power, or even for the load cells powered by the indicator</w:t>
            </w:r>
          </w:p>
          <w:p w:rsidR="0026781F" w:rsidRPr="0026781F" w:rsidRDefault="0026781F" w:rsidP="007725A9">
            <w:pPr>
              <w:suppressAutoHyphens/>
              <w:rPr>
                <w:lang w:val="en-GB"/>
              </w:rPr>
            </w:pPr>
            <w:r w:rsidRPr="0026781F">
              <w:rPr>
                <w:lang w:val="en-GB"/>
              </w:rPr>
              <w:t>Anyhow most of these tests are not applicable for load cells not powered by mains supply. In this case the test 9.10.7.6 is applicable to I/O lines only</w:t>
            </w:r>
          </w:p>
        </w:tc>
        <w:tc>
          <w:tcPr>
            <w:tcW w:w="3312" w:type="dxa"/>
          </w:tcPr>
          <w:p w:rsidR="0026781F" w:rsidRPr="00FA7796" w:rsidRDefault="00DD5F54" w:rsidP="007725A9">
            <w:pPr>
              <w:rPr>
                <w:rFonts w:cs="Times New Roman"/>
                <w:sz w:val="21"/>
                <w:szCs w:val="21"/>
              </w:rPr>
            </w:pPr>
            <w:r>
              <w:rPr>
                <w:rFonts w:cs="Times New Roman"/>
                <w:sz w:val="21"/>
                <w:szCs w:val="21"/>
              </w:rPr>
              <w:t>TC9 p1</w:t>
            </w:r>
            <w:r w:rsidR="0026781F" w:rsidRPr="00FA7796">
              <w:rPr>
                <w:rFonts w:cs="Times New Roman"/>
                <w:sz w:val="21"/>
                <w:szCs w:val="21"/>
              </w:rPr>
              <w:t xml:space="preserve"> </w:t>
            </w:r>
            <w:r w:rsidR="003649FC">
              <w:rPr>
                <w:rFonts w:cs="Times New Roman"/>
                <w:color w:val="000000"/>
                <w:sz w:val="21"/>
                <w:szCs w:val="21"/>
              </w:rPr>
              <w:t xml:space="preserve">at future </w:t>
            </w:r>
            <w:proofErr w:type="gramStart"/>
            <w:r w:rsidR="003649FC">
              <w:rPr>
                <w:rFonts w:cs="Times New Roman"/>
                <w:color w:val="000000"/>
                <w:sz w:val="21"/>
                <w:szCs w:val="21"/>
              </w:rPr>
              <w:t>meeting</w:t>
            </w:r>
            <w:r w:rsidR="003649FC" w:rsidRPr="00FA7796">
              <w:rPr>
                <w:rFonts w:cs="Times New Roman"/>
                <w:sz w:val="21"/>
                <w:szCs w:val="21"/>
              </w:rPr>
              <w:t xml:space="preserve"> </w:t>
            </w:r>
            <w:r w:rsidR="003649FC">
              <w:rPr>
                <w:rFonts w:cs="Times New Roman"/>
                <w:sz w:val="21"/>
                <w:szCs w:val="21"/>
              </w:rPr>
              <w:t xml:space="preserve"> will</w:t>
            </w:r>
            <w:proofErr w:type="gramEnd"/>
            <w:r w:rsidR="003649FC">
              <w:rPr>
                <w:rFonts w:cs="Times New Roman"/>
                <w:sz w:val="21"/>
                <w:szCs w:val="21"/>
              </w:rPr>
              <w:t xml:space="preserve"> need </w:t>
            </w:r>
            <w:r w:rsidR="0026781F" w:rsidRPr="00FA7796">
              <w:rPr>
                <w:rFonts w:cs="Times New Roman"/>
                <w:sz w:val="21"/>
                <w:szCs w:val="21"/>
              </w:rPr>
              <w:t>to propose new language to identify type of power source affected.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rPr>
                <w:lang w:val="en-GB"/>
              </w:rPr>
            </w:pPr>
            <w:r w:rsidRPr="00AB2734">
              <w:rPr>
                <w:lang w:val="en-GB"/>
              </w:rPr>
              <w:t>63</w:t>
            </w:r>
          </w:p>
          <w:p w:rsidR="0026781F" w:rsidRPr="00AB2734" w:rsidRDefault="0026781F" w:rsidP="007725A9">
            <w:pPr>
              <w:suppressAutoHyphens/>
              <w:jc w:val="center"/>
              <w:rPr>
                <w:lang w:val="en-GB"/>
              </w:rPr>
            </w:pPr>
            <w:r w:rsidRPr="00AB2734">
              <w:rPr>
                <w:lang w:val="en-GB"/>
              </w:rPr>
              <w:t>64</w:t>
            </w:r>
          </w:p>
        </w:tc>
        <w:tc>
          <w:tcPr>
            <w:tcW w:w="1728" w:type="dxa"/>
          </w:tcPr>
          <w:p w:rsidR="0026781F" w:rsidRPr="00AB2734" w:rsidRDefault="0026781F" w:rsidP="007725A9">
            <w:pPr>
              <w:suppressAutoHyphens/>
              <w:jc w:val="center"/>
              <w:rPr>
                <w:lang w:val="en-GB"/>
              </w:rPr>
            </w:pPr>
            <w:r w:rsidRPr="00AB2734">
              <w:rPr>
                <w:lang w:val="en-GB"/>
              </w:rPr>
              <w:t>9.10.7.7</w:t>
            </w:r>
          </w:p>
          <w:p w:rsidR="0026781F" w:rsidRPr="00AB2734" w:rsidRDefault="0026781F" w:rsidP="007725A9">
            <w:pPr>
              <w:suppressAutoHyphens/>
              <w:jc w:val="center"/>
              <w:rPr>
                <w:lang w:val="en-GB"/>
              </w:rPr>
            </w:pPr>
            <w:r w:rsidRPr="00AB2734">
              <w:rPr>
                <w:lang w:val="en-GB"/>
              </w:rPr>
              <w:t>9.10.7.8</w:t>
            </w:r>
          </w:p>
        </w:tc>
        <w:tc>
          <w:tcPr>
            <w:tcW w:w="5083" w:type="dxa"/>
          </w:tcPr>
          <w:p w:rsidR="0026781F" w:rsidRPr="00AB2734" w:rsidRDefault="0026781F" w:rsidP="007725A9">
            <w:pPr>
              <w:suppressAutoHyphens/>
              <w:rPr>
                <w:lang w:val="en-GB"/>
              </w:rPr>
            </w:pPr>
            <w:r w:rsidRPr="00AB2734">
              <w:rPr>
                <w:lang w:val="en-GB"/>
              </w:rPr>
              <w:t>Not relevant for load cells with only strain gauges (without electronic components )</w:t>
            </w:r>
          </w:p>
        </w:tc>
        <w:tc>
          <w:tcPr>
            <w:tcW w:w="3312" w:type="dxa"/>
          </w:tcPr>
          <w:p w:rsidR="0026781F" w:rsidRPr="00FA7796" w:rsidRDefault="0026781F" w:rsidP="007725A9">
            <w:pPr>
              <w:rPr>
                <w:rFonts w:cs="Times New Roman"/>
                <w:sz w:val="21"/>
                <w:szCs w:val="21"/>
              </w:rPr>
            </w:pPr>
            <w:r w:rsidRPr="00FA7796">
              <w:rPr>
                <w:rFonts w:cs="Times New Roman"/>
                <w:sz w:val="21"/>
                <w:szCs w:val="21"/>
              </w:rPr>
              <w:t>Section 9.10.7 expressly notes that these tests are applicable to load cells equipped with electronics.  References that were added previously indicating that various requirements were also applicable to strain gauge type load cells have been deleted.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rPr>
                <w:lang w:val="en-GB"/>
              </w:rPr>
            </w:pPr>
            <w:r w:rsidRPr="00AB2734">
              <w:rPr>
                <w:lang w:val="en-GB"/>
              </w:rPr>
              <w:t>65</w:t>
            </w:r>
          </w:p>
        </w:tc>
        <w:tc>
          <w:tcPr>
            <w:tcW w:w="1728" w:type="dxa"/>
          </w:tcPr>
          <w:p w:rsidR="0026781F" w:rsidRPr="00AB2734" w:rsidRDefault="0026781F" w:rsidP="007725A9">
            <w:pPr>
              <w:suppressAutoHyphens/>
              <w:jc w:val="center"/>
              <w:rPr>
                <w:lang w:val="en-GB"/>
              </w:rPr>
            </w:pPr>
            <w:r w:rsidRPr="00AB2734">
              <w:rPr>
                <w:lang w:val="en-GB"/>
              </w:rPr>
              <w:t>9.10.7.9</w:t>
            </w:r>
          </w:p>
        </w:tc>
        <w:tc>
          <w:tcPr>
            <w:tcW w:w="5083" w:type="dxa"/>
          </w:tcPr>
          <w:p w:rsidR="0026781F" w:rsidRPr="00AB2734" w:rsidRDefault="0026781F" w:rsidP="007725A9">
            <w:pPr>
              <w:suppressAutoHyphens/>
              <w:rPr>
                <w:lang w:val="en-GB"/>
              </w:rPr>
            </w:pPr>
            <w:r w:rsidRPr="00AB2734">
              <w:rPr>
                <w:lang w:val="en-GB"/>
              </w:rPr>
              <w:t xml:space="preserve">First of all the grammar of this clause is rather poor. Try to rephrase. The similar R 76 clause is somewhat better formulated  </w:t>
            </w:r>
          </w:p>
          <w:p w:rsidR="0026781F" w:rsidRPr="00AB2734" w:rsidRDefault="0026781F" w:rsidP="007725A9">
            <w:pPr>
              <w:suppressAutoHyphens/>
              <w:rPr>
                <w:lang w:val="en-GB"/>
              </w:rPr>
            </w:pPr>
            <w:r w:rsidRPr="00AB2734">
              <w:rPr>
                <w:lang w:val="en-GB"/>
              </w:rPr>
              <w:t>Further:</w:t>
            </w:r>
          </w:p>
          <w:p w:rsidR="0026781F" w:rsidRPr="00AB2734" w:rsidRDefault="0026781F" w:rsidP="007725A9">
            <w:pPr>
              <w:suppressAutoHyphens/>
              <w:rPr>
                <w:lang w:val="en-GB"/>
              </w:rPr>
            </w:pPr>
            <w:r w:rsidRPr="00AB2734">
              <w:rPr>
                <w:lang w:val="en-GB"/>
              </w:rPr>
              <w:t>1</w:t>
            </w:r>
            <w:r w:rsidRPr="00AB2734">
              <w:rPr>
                <w:vertAlign w:val="superscript"/>
                <w:lang w:val="en-GB"/>
              </w:rPr>
              <w:t>st</w:t>
            </w:r>
            <w:r w:rsidRPr="00AB2734">
              <w:rPr>
                <w:lang w:val="en-GB"/>
              </w:rPr>
              <w:t xml:space="preserve"> paragraph and most of the contents of this clause are not typical for this test, but applicable for the majority of the other tests as well. So no need mentioning </w:t>
            </w:r>
            <w:r w:rsidRPr="00AB2734">
              <w:rPr>
                <w:u w:val="single"/>
                <w:lang w:val="en-GB"/>
              </w:rPr>
              <w:t>here</w:t>
            </w:r>
            <w:r w:rsidRPr="00AB2734">
              <w:rPr>
                <w:lang w:val="en-GB"/>
              </w:rPr>
              <w:t>.</w:t>
            </w:r>
          </w:p>
          <w:p w:rsidR="0026781F" w:rsidRPr="00AB2734" w:rsidRDefault="0026781F" w:rsidP="007725A9">
            <w:pPr>
              <w:suppressAutoHyphens/>
              <w:rPr>
                <w:lang w:val="en-GB"/>
              </w:rPr>
            </w:pPr>
            <w:r w:rsidRPr="00AB2734">
              <w:rPr>
                <w:lang w:val="en-GB"/>
              </w:rPr>
              <w:t xml:space="preserve">Try to implement in the same manner as in R76 </w:t>
            </w:r>
          </w:p>
        </w:tc>
        <w:tc>
          <w:tcPr>
            <w:tcW w:w="3312" w:type="dxa"/>
          </w:tcPr>
          <w:p w:rsidR="0026781F" w:rsidRPr="00FA7796" w:rsidRDefault="0026781F" w:rsidP="007725A9">
            <w:pPr>
              <w:rPr>
                <w:rFonts w:cs="Times New Roman"/>
                <w:sz w:val="21"/>
                <w:szCs w:val="21"/>
              </w:rPr>
            </w:pPr>
            <w:r w:rsidRPr="00FA7796">
              <w:rPr>
                <w:rFonts w:cs="Times New Roman"/>
                <w:sz w:val="21"/>
                <w:szCs w:val="21"/>
              </w:rPr>
              <w:t>1st paragraph deleted. Language amended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pPr>
          </w:p>
        </w:tc>
        <w:tc>
          <w:tcPr>
            <w:tcW w:w="1728" w:type="dxa"/>
          </w:tcPr>
          <w:p w:rsidR="0026781F" w:rsidRPr="00AB2734" w:rsidRDefault="0026781F" w:rsidP="007725A9">
            <w:pPr>
              <w:suppressAutoHyphens/>
              <w:jc w:val="center"/>
              <w:rPr>
                <w:lang w:val="en-GB"/>
              </w:rPr>
            </w:pPr>
            <w:r w:rsidRPr="00AB2734">
              <w:rPr>
                <w:lang w:val="en-GB"/>
              </w:rPr>
              <w:t>Annex A</w:t>
            </w:r>
          </w:p>
        </w:tc>
        <w:tc>
          <w:tcPr>
            <w:tcW w:w="5083" w:type="dxa"/>
          </w:tcPr>
          <w:p w:rsidR="0026781F" w:rsidRPr="00AB2734" w:rsidRDefault="0026781F" w:rsidP="007725A9">
            <w:pPr>
              <w:suppressAutoHyphens/>
              <w:rPr>
                <w:lang w:val="en-GB"/>
              </w:rPr>
            </w:pPr>
            <w:r w:rsidRPr="00AB2734">
              <w:t xml:space="preserve">Some editorial upgrading needed like use of subscript e.g. for </w:t>
            </w:r>
            <w:proofErr w:type="spellStart"/>
            <w:r w:rsidRPr="00AB2734">
              <w:t>E</w:t>
            </w:r>
            <w:r w:rsidRPr="00AB2734">
              <w:rPr>
                <w:vertAlign w:val="subscript"/>
              </w:rPr>
              <w:t>min</w:t>
            </w:r>
            <w:proofErr w:type="spellEnd"/>
          </w:p>
        </w:tc>
        <w:tc>
          <w:tcPr>
            <w:tcW w:w="3312" w:type="dxa"/>
          </w:tcPr>
          <w:p w:rsidR="0026781F" w:rsidRPr="00FA7796" w:rsidRDefault="0026781F" w:rsidP="007725A9">
            <w:pPr>
              <w:rPr>
                <w:rFonts w:cs="Times New Roman"/>
                <w:sz w:val="21"/>
                <w:szCs w:val="21"/>
              </w:rPr>
            </w:pPr>
            <w:r w:rsidRPr="00FA7796">
              <w:rPr>
                <w:rFonts w:cs="Times New Roman"/>
                <w:sz w:val="21"/>
                <w:szCs w:val="21"/>
              </w:rPr>
              <w:t>Amended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rPr>
                <w:lang w:val="nl-NL"/>
              </w:rPr>
            </w:pPr>
          </w:p>
        </w:tc>
        <w:tc>
          <w:tcPr>
            <w:tcW w:w="1728" w:type="dxa"/>
          </w:tcPr>
          <w:p w:rsidR="0026781F" w:rsidRPr="00AB2734" w:rsidRDefault="0026781F" w:rsidP="007725A9">
            <w:pPr>
              <w:suppressAutoHyphens/>
              <w:jc w:val="center"/>
              <w:rPr>
                <w:lang w:val="en-GB"/>
              </w:rPr>
            </w:pPr>
            <w:r w:rsidRPr="00AB2734">
              <w:rPr>
                <w:lang w:val="en-GB"/>
              </w:rPr>
              <w:t>A.2.5</w:t>
            </w:r>
          </w:p>
        </w:tc>
        <w:tc>
          <w:tcPr>
            <w:tcW w:w="5083" w:type="dxa"/>
          </w:tcPr>
          <w:p w:rsidR="0026781F" w:rsidRPr="00AB2734" w:rsidRDefault="0026781F" w:rsidP="007725A9">
            <w:pPr>
              <w:suppressAutoHyphens/>
            </w:pPr>
            <w:r w:rsidRPr="00AB2734">
              <w:t xml:space="preserve">Last </w:t>
            </w:r>
            <w:proofErr w:type="gramStart"/>
            <w:r w:rsidRPr="00AB2734">
              <w:t>words :</w:t>
            </w:r>
            <w:proofErr w:type="gramEnd"/>
            <w:r w:rsidRPr="00AB2734">
              <w:t xml:space="preserve"> suggest to amend  “… is deemed to be approved” to “..is presumed to comply the requirements of this Recommendation </w:t>
            </w:r>
          </w:p>
        </w:tc>
        <w:tc>
          <w:tcPr>
            <w:tcW w:w="3312" w:type="dxa"/>
          </w:tcPr>
          <w:p w:rsidR="0026781F" w:rsidRPr="00FA7796" w:rsidRDefault="0026781F" w:rsidP="007725A9">
            <w:pPr>
              <w:rPr>
                <w:rFonts w:cs="Times New Roman"/>
                <w:sz w:val="21"/>
                <w:szCs w:val="21"/>
              </w:rPr>
            </w:pPr>
            <w:r w:rsidRPr="00FA7796">
              <w:rPr>
                <w:rFonts w:cs="Times New Roman"/>
                <w:sz w:val="21"/>
                <w:szCs w:val="21"/>
              </w:rPr>
              <w:t>Amended as proposed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rPr>
                <w:lang w:val="nl-NL"/>
              </w:rPr>
            </w:pPr>
          </w:p>
        </w:tc>
        <w:tc>
          <w:tcPr>
            <w:tcW w:w="1728" w:type="dxa"/>
          </w:tcPr>
          <w:p w:rsidR="0026781F" w:rsidRPr="00AB2734" w:rsidRDefault="0026781F" w:rsidP="007725A9">
            <w:pPr>
              <w:suppressAutoHyphens/>
              <w:jc w:val="center"/>
              <w:rPr>
                <w:lang w:val="en-GB"/>
              </w:rPr>
            </w:pPr>
            <w:r w:rsidRPr="00AB2734">
              <w:rPr>
                <w:lang w:val="en-GB"/>
              </w:rPr>
              <w:t>Annex C</w:t>
            </w:r>
          </w:p>
        </w:tc>
        <w:tc>
          <w:tcPr>
            <w:tcW w:w="5083" w:type="dxa"/>
          </w:tcPr>
          <w:p w:rsidR="0026781F" w:rsidRPr="00AB2734" w:rsidRDefault="0026781F" w:rsidP="007725A9">
            <w:pPr>
              <w:suppressAutoHyphens/>
            </w:pPr>
            <w:r w:rsidRPr="00AB2734">
              <w:t xml:space="preserve">Format to be reduced by deleting redundancies </w:t>
            </w:r>
          </w:p>
        </w:tc>
        <w:tc>
          <w:tcPr>
            <w:tcW w:w="3312" w:type="dxa"/>
          </w:tcPr>
          <w:p w:rsidR="0026781F" w:rsidRPr="00FA7796" w:rsidRDefault="0026781F" w:rsidP="007725A9">
            <w:pPr>
              <w:rPr>
                <w:rFonts w:cs="Times New Roman"/>
                <w:sz w:val="21"/>
                <w:szCs w:val="21"/>
              </w:rPr>
            </w:pPr>
            <w:r w:rsidRPr="00FA7796">
              <w:rPr>
                <w:rFonts w:cs="Times New Roman"/>
                <w:sz w:val="21"/>
                <w:szCs w:val="21"/>
              </w:rPr>
              <w:t>Amended</w:t>
            </w:r>
          </w:p>
        </w:tc>
      </w:tr>
      <w:tr w:rsidR="0026781F" w:rsidRPr="00AB2734" w:rsidTr="00854C50">
        <w:tc>
          <w:tcPr>
            <w:tcW w:w="1728" w:type="dxa"/>
          </w:tcPr>
          <w:p w:rsidR="0026781F" w:rsidRPr="00AB2734" w:rsidRDefault="0026781F" w:rsidP="007725A9">
            <w:pPr>
              <w:jc w:val="center"/>
            </w:pPr>
            <w:r w:rsidRPr="00AB2734">
              <w:rPr>
                <w:rFonts w:cs="Times New Roman"/>
                <w:sz w:val="21"/>
                <w:szCs w:val="21"/>
              </w:rPr>
              <w:t>Netherlands</w:t>
            </w:r>
          </w:p>
        </w:tc>
        <w:tc>
          <w:tcPr>
            <w:tcW w:w="1378" w:type="dxa"/>
          </w:tcPr>
          <w:p w:rsidR="0026781F" w:rsidRPr="00AB2734" w:rsidRDefault="0026781F" w:rsidP="007725A9">
            <w:pPr>
              <w:suppressAutoHyphens/>
              <w:jc w:val="center"/>
            </w:pPr>
          </w:p>
        </w:tc>
        <w:tc>
          <w:tcPr>
            <w:tcW w:w="1728" w:type="dxa"/>
          </w:tcPr>
          <w:p w:rsidR="0026781F" w:rsidRPr="00AB2734" w:rsidRDefault="0026781F" w:rsidP="007725A9">
            <w:pPr>
              <w:suppressAutoHyphens/>
              <w:jc w:val="center"/>
              <w:rPr>
                <w:lang w:val="nl-NL"/>
              </w:rPr>
            </w:pPr>
            <w:r w:rsidRPr="00AB2734">
              <w:rPr>
                <w:lang w:val="nl-NL"/>
              </w:rPr>
              <w:t>Annex D</w:t>
            </w:r>
          </w:p>
        </w:tc>
        <w:tc>
          <w:tcPr>
            <w:tcW w:w="5083" w:type="dxa"/>
          </w:tcPr>
          <w:p w:rsidR="0026781F" w:rsidRPr="00AB2734" w:rsidRDefault="0026781F" w:rsidP="007725A9">
            <w:pPr>
              <w:suppressAutoHyphens/>
              <w:rPr>
                <w:color w:val="FF0000"/>
              </w:rPr>
            </w:pPr>
            <w:r w:rsidRPr="00AB2734">
              <w:t>Format to be reduced by deleting redundancies</w:t>
            </w:r>
          </w:p>
        </w:tc>
        <w:tc>
          <w:tcPr>
            <w:tcW w:w="3312" w:type="dxa"/>
          </w:tcPr>
          <w:p w:rsidR="0026781F" w:rsidRPr="00FA7796" w:rsidRDefault="0026781F" w:rsidP="007725A9">
            <w:pPr>
              <w:rPr>
                <w:rFonts w:cs="Times New Roman"/>
                <w:sz w:val="21"/>
                <w:szCs w:val="21"/>
              </w:rPr>
            </w:pPr>
            <w:r w:rsidRPr="00FA7796">
              <w:rPr>
                <w:rFonts w:cs="Times New Roman"/>
                <w:sz w:val="21"/>
                <w:szCs w:val="21"/>
              </w:rPr>
              <w:t>Amended</w:t>
            </w:r>
          </w:p>
        </w:tc>
      </w:tr>
      <w:tr w:rsidR="0026781F" w:rsidRPr="00AB2734" w:rsidTr="00854C50">
        <w:tc>
          <w:tcPr>
            <w:tcW w:w="1728" w:type="dxa"/>
          </w:tcPr>
          <w:p w:rsidR="0026781F" w:rsidRPr="00AB2734" w:rsidRDefault="0026781F" w:rsidP="00343F19">
            <w:pPr>
              <w:keepNext/>
              <w:keepLines/>
              <w:jc w:val="center"/>
            </w:pPr>
            <w:r w:rsidRPr="00AB2734">
              <w:rPr>
                <w:rFonts w:cs="Times New Roman"/>
                <w:sz w:val="21"/>
                <w:szCs w:val="21"/>
              </w:rPr>
              <w:lastRenderedPageBreak/>
              <w:t>Netherlands</w:t>
            </w:r>
          </w:p>
        </w:tc>
        <w:tc>
          <w:tcPr>
            <w:tcW w:w="1378" w:type="dxa"/>
          </w:tcPr>
          <w:p w:rsidR="0026781F" w:rsidRPr="00AB2734" w:rsidRDefault="0026781F" w:rsidP="00343F19">
            <w:pPr>
              <w:keepNext/>
              <w:keepLines/>
              <w:jc w:val="center"/>
            </w:pPr>
          </w:p>
        </w:tc>
        <w:tc>
          <w:tcPr>
            <w:tcW w:w="1728" w:type="dxa"/>
          </w:tcPr>
          <w:p w:rsidR="0026781F" w:rsidRPr="00AB2734" w:rsidRDefault="0026781F" w:rsidP="00343F19">
            <w:pPr>
              <w:keepNext/>
              <w:keepLines/>
              <w:jc w:val="center"/>
              <w:rPr>
                <w:lang w:val="nl-NL"/>
              </w:rPr>
            </w:pPr>
            <w:r w:rsidRPr="00AB2734">
              <w:rPr>
                <w:lang w:val="nl-NL"/>
              </w:rPr>
              <w:t>Annex E</w:t>
            </w:r>
          </w:p>
        </w:tc>
        <w:tc>
          <w:tcPr>
            <w:tcW w:w="5083" w:type="dxa"/>
          </w:tcPr>
          <w:p w:rsidR="0026781F" w:rsidRPr="00AB2734" w:rsidRDefault="0026781F" w:rsidP="00343F19">
            <w:pPr>
              <w:keepNext/>
              <w:keepLines/>
            </w:pPr>
            <w:r w:rsidRPr="00AB2734">
              <w:t>E1 should not be referenced. No reference to be made to old VIM</w:t>
            </w:r>
          </w:p>
        </w:tc>
        <w:tc>
          <w:tcPr>
            <w:tcW w:w="3312" w:type="dxa"/>
          </w:tcPr>
          <w:p w:rsidR="0026781F" w:rsidRPr="00FA7796" w:rsidRDefault="0026781F" w:rsidP="00343F19">
            <w:pPr>
              <w:keepNext/>
              <w:keepLines/>
              <w:rPr>
                <w:rFonts w:cs="Times New Roman"/>
                <w:sz w:val="21"/>
                <w:szCs w:val="21"/>
              </w:rPr>
            </w:pPr>
            <w:r w:rsidRPr="00FA7796">
              <w:rPr>
                <w:rFonts w:cs="Times New Roman"/>
                <w:sz w:val="21"/>
                <w:szCs w:val="21"/>
              </w:rPr>
              <w:t>References to old VIM deleted.</w:t>
            </w:r>
          </w:p>
        </w:tc>
      </w:tr>
      <w:tr w:rsidR="0026781F" w:rsidRPr="00AB2734" w:rsidTr="00854C50">
        <w:trPr>
          <w:cantSplit/>
        </w:trPr>
        <w:tc>
          <w:tcPr>
            <w:tcW w:w="1728" w:type="dxa"/>
            <w:tcBorders>
              <w:bottom w:val="double" w:sz="12" w:space="0" w:color="auto"/>
            </w:tcBorders>
          </w:tcPr>
          <w:p w:rsidR="0026781F" w:rsidRPr="00AB2734" w:rsidRDefault="0026781F" w:rsidP="007725A9">
            <w:pPr>
              <w:jc w:val="center"/>
            </w:pPr>
            <w:r w:rsidRPr="00AB2734">
              <w:rPr>
                <w:rFonts w:cs="Times New Roman"/>
                <w:sz w:val="21"/>
                <w:szCs w:val="21"/>
              </w:rPr>
              <w:t>Netherlands</w:t>
            </w:r>
          </w:p>
        </w:tc>
        <w:tc>
          <w:tcPr>
            <w:tcW w:w="1378" w:type="dxa"/>
            <w:tcBorders>
              <w:bottom w:val="double" w:sz="12" w:space="0" w:color="auto"/>
            </w:tcBorders>
          </w:tcPr>
          <w:p w:rsidR="0026781F" w:rsidRPr="00AB2734" w:rsidRDefault="0026781F" w:rsidP="007725A9">
            <w:pPr>
              <w:suppressAutoHyphens/>
              <w:jc w:val="center"/>
              <w:rPr>
                <w:lang w:val="en-GB"/>
              </w:rPr>
            </w:pPr>
            <w:r w:rsidRPr="00AB2734">
              <w:rPr>
                <w:lang w:val="en-GB"/>
              </w:rPr>
              <w:t>Bibliography</w:t>
            </w:r>
          </w:p>
        </w:tc>
        <w:tc>
          <w:tcPr>
            <w:tcW w:w="1728" w:type="dxa"/>
            <w:tcBorders>
              <w:bottom w:val="double" w:sz="12" w:space="0" w:color="auto"/>
            </w:tcBorders>
          </w:tcPr>
          <w:p w:rsidR="0026781F" w:rsidRPr="00AB2734" w:rsidRDefault="0026781F" w:rsidP="007725A9">
            <w:pPr>
              <w:suppressAutoHyphens/>
              <w:jc w:val="center"/>
              <w:rPr>
                <w:lang w:val="en-GB"/>
              </w:rPr>
            </w:pPr>
            <w:r w:rsidRPr="00AB2734">
              <w:rPr>
                <w:lang w:val="en-GB"/>
              </w:rPr>
              <w:t>I</w:t>
            </w:r>
          </w:p>
        </w:tc>
        <w:tc>
          <w:tcPr>
            <w:tcW w:w="5083" w:type="dxa"/>
            <w:tcBorders>
              <w:bottom w:val="double" w:sz="12" w:space="0" w:color="auto"/>
            </w:tcBorders>
          </w:tcPr>
          <w:p w:rsidR="0026781F" w:rsidRPr="00AB2734" w:rsidRDefault="0026781F" w:rsidP="007725A9">
            <w:pPr>
              <w:suppressAutoHyphens/>
              <w:rPr>
                <w:lang w:val="en-GB"/>
              </w:rPr>
            </w:pPr>
            <w:r w:rsidRPr="00AB2734">
              <w:rPr>
                <w:lang w:val="en-GB"/>
              </w:rPr>
              <w:t>Referring to 2 different versions of a publication like “VIM” ([1] and [2]) is not acceptable. Very confusing!</w:t>
            </w:r>
          </w:p>
          <w:p w:rsidR="0026781F" w:rsidRPr="00AB2734" w:rsidRDefault="0026781F" w:rsidP="007725A9">
            <w:pPr>
              <w:suppressAutoHyphens/>
            </w:pPr>
            <w:r w:rsidRPr="00AB2734">
              <w:rPr>
                <w:lang w:val="en-GB"/>
              </w:rPr>
              <w:t>Only refer to the present version, and take care that this is properly applied throughout the Recommendation</w:t>
            </w:r>
          </w:p>
        </w:tc>
        <w:tc>
          <w:tcPr>
            <w:tcW w:w="3312" w:type="dxa"/>
            <w:tcBorders>
              <w:bottom w:val="double" w:sz="12" w:space="0" w:color="auto"/>
            </w:tcBorders>
          </w:tcPr>
          <w:p w:rsidR="0026781F" w:rsidRPr="00FA7796" w:rsidRDefault="0026781F" w:rsidP="007725A9">
            <w:pPr>
              <w:rPr>
                <w:rFonts w:cs="Times New Roman"/>
                <w:sz w:val="21"/>
                <w:szCs w:val="21"/>
              </w:rPr>
            </w:pPr>
            <w:r w:rsidRPr="00FA7796">
              <w:rPr>
                <w:rFonts w:cs="Times New Roman"/>
                <w:sz w:val="21"/>
                <w:szCs w:val="21"/>
              </w:rPr>
              <w:t>References to old VIM deleted.</w:t>
            </w:r>
          </w:p>
        </w:tc>
      </w:tr>
      <w:tr w:rsidR="001D12B5" w:rsidRPr="00AB2734" w:rsidTr="00854C50">
        <w:trPr>
          <w:cantSplit/>
        </w:trPr>
        <w:tc>
          <w:tcPr>
            <w:tcW w:w="1728" w:type="dxa"/>
            <w:tcBorders>
              <w:top w:val="double" w:sz="12" w:space="0" w:color="auto"/>
            </w:tcBorders>
            <w:vAlign w:val="center"/>
          </w:tcPr>
          <w:p w:rsidR="001D12B5" w:rsidRPr="00AB2734" w:rsidRDefault="001D12B5" w:rsidP="00B81250">
            <w:pPr>
              <w:jc w:val="center"/>
              <w:rPr>
                <w:rFonts w:cs="Times New Roman"/>
                <w:sz w:val="21"/>
                <w:szCs w:val="21"/>
              </w:rPr>
            </w:pPr>
            <w:r w:rsidRPr="00AB2734">
              <w:rPr>
                <w:rFonts w:cs="Times New Roman"/>
                <w:sz w:val="21"/>
                <w:szCs w:val="21"/>
              </w:rPr>
              <w:t>SCAIME</w:t>
            </w:r>
          </w:p>
        </w:tc>
        <w:tc>
          <w:tcPr>
            <w:tcW w:w="1378" w:type="dxa"/>
            <w:tcBorders>
              <w:top w:val="double" w:sz="12" w:space="0" w:color="auto"/>
            </w:tcBorders>
            <w:vAlign w:val="center"/>
          </w:tcPr>
          <w:p w:rsidR="001D12B5" w:rsidRPr="00AB2734" w:rsidRDefault="001D12B5" w:rsidP="001D12B5">
            <w:pPr>
              <w:suppressAutoHyphens/>
              <w:jc w:val="center"/>
              <w:rPr>
                <w:rFonts w:cs="Times New Roman"/>
                <w:lang w:val="en-GB"/>
              </w:rPr>
            </w:pPr>
          </w:p>
        </w:tc>
        <w:tc>
          <w:tcPr>
            <w:tcW w:w="1728" w:type="dxa"/>
            <w:tcBorders>
              <w:top w:val="double" w:sz="12" w:space="0" w:color="auto"/>
            </w:tcBorders>
            <w:vAlign w:val="center"/>
          </w:tcPr>
          <w:p w:rsidR="001D12B5" w:rsidRPr="00AB2734" w:rsidRDefault="001D12B5" w:rsidP="001D12B5">
            <w:pPr>
              <w:suppressAutoHyphens/>
              <w:jc w:val="center"/>
              <w:rPr>
                <w:rFonts w:cs="Times New Roman"/>
                <w:lang w:val="en-GB"/>
              </w:rPr>
            </w:pPr>
            <w:r w:rsidRPr="00AB2734">
              <w:rPr>
                <w:rFonts w:cs="Times New Roman"/>
                <w:lang w:val="en-GB"/>
              </w:rPr>
              <w:t>general</w:t>
            </w:r>
          </w:p>
        </w:tc>
        <w:tc>
          <w:tcPr>
            <w:tcW w:w="5083" w:type="dxa"/>
            <w:tcBorders>
              <w:top w:val="double" w:sz="12" w:space="0" w:color="auto"/>
            </w:tcBorders>
            <w:vAlign w:val="center"/>
          </w:tcPr>
          <w:p w:rsidR="001D12B5" w:rsidRPr="00AB2734" w:rsidRDefault="001D12B5" w:rsidP="001D12B5">
            <w:pPr>
              <w:suppressAutoHyphens/>
              <w:rPr>
                <w:rFonts w:cs="Times New Roman"/>
                <w:lang w:val="en-GB"/>
              </w:rPr>
            </w:pPr>
            <w:r w:rsidRPr="00AB2734">
              <w:rPr>
                <w:rFonts w:cs="Times New Roman"/>
                <w:lang w:val="en-GB"/>
              </w:rPr>
              <w:t>New numbering but wrong references inside a lot of paragraph (document difficult to read because it is not a real clean version, e.g. § 6.5 what are the conditions specified in 6.8.1 -6.8.3 inexistent in the document)</w:t>
            </w:r>
          </w:p>
        </w:tc>
        <w:tc>
          <w:tcPr>
            <w:tcW w:w="3312" w:type="dxa"/>
            <w:tcBorders>
              <w:top w:val="double" w:sz="12" w:space="0" w:color="auto"/>
            </w:tcBorders>
            <w:vAlign w:val="center"/>
          </w:tcPr>
          <w:p w:rsidR="001D12B5" w:rsidRPr="00FA7796" w:rsidRDefault="001D12B5" w:rsidP="00A36B00">
            <w:pPr>
              <w:rPr>
                <w:rFonts w:cs="Times New Roman"/>
                <w:sz w:val="21"/>
                <w:szCs w:val="21"/>
              </w:rPr>
            </w:pPr>
            <w:r w:rsidRPr="00FA7796">
              <w:rPr>
                <w:rFonts w:cs="Times New Roman"/>
                <w:sz w:val="21"/>
                <w:szCs w:val="21"/>
              </w:rPr>
              <w:t>Paragraph numbering verified and amended as needed</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5</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3.5.9</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Read D</w:t>
            </w:r>
            <w:r w:rsidRPr="00AB2734">
              <w:rPr>
                <w:rFonts w:cs="Times New Roman"/>
                <w:vertAlign w:val="subscript"/>
                <w:lang w:val="en-GB"/>
              </w:rPr>
              <w:t>MAX</w:t>
            </w:r>
            <w:r w:rsidRPr="00AB2734">
              <w:rPr>
                <w:rFonts w:cs="Times New Roman"/>
                <w:lang w:val="en-GB"/>
              </w:rPr>
              <w:t xml:space="preserve"> instead of E</w:t>
            </w:r>
            <w:r w:rsidRPr="00AB2734">
              <w:rPr>
                <w:rFonts w:cs="Times New Roman"/>
                <w:vertAlign w:val="subscript"/>
                <w:lang w:val="en-GB"/>
              </w:rPr>
              <w:t>MAX</w:t>
            </w:r>
            <w:r w:rsidRPr="00AB2734">
              <w:rPr>
                <w:rFonts w:cs="Times New Roman"/>
                <w:lang w:val="en-GB"/>
              </w:rPr>
              <w:t xml:space="preserve"> to be coherent with test procedures</w:t>
            </w:r>
          </w:p>
        </w:tc>
        <w:tc>
          <w:tcPr>
            <w:tcW w:w="3312" w:type="dxa"/>
            <w:vAlign w:val="center"/>
          </w:tcPr>
          <w:p w:rsidR="001D12B5" w:rsidRPr="00FA7796" w:rsidRDefault="001D12B5" w:rsidP="00A36B00">
            <w:pPr>
              <w:rPr>
                <w:rFonts w:cs="Times New Roman"/>
                <w:sz w:val="21"/>
                <w:szCs w:val="21"/>
              </w:rPr>
            </w:pPr>
            <w:r w:rsidRPr="00FA7796">
              <w:rPr>
                <w:rFonts w:cs="Times New Roman"/>
                <w:sz w:val="21"/>
                <w:szCs w:val="21"/>
              </w:rPr>
              <w:t>Amended as proposed</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13</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Figure 2</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Very bad resolution in final without marks (clean) edition</w:t>
            </w:r>
          </w:p>
        </w:tc>
        <w:tc>
          <w:tcPr>
            <w:tcW w:w="3312" w:type="dxa"/>
            <w:vAlign w:val="center"/>
          </w:tcPr>
          <w:p w:rsidR="001D12B5" w:rsidRPr="00FA7796" w:rsidRDefault="001D12B5" w:rsidP="00A36B00">
            <w:pPr>
              <w:rPr>
                <w:rFonts w:cs="Times New Roman"/>
                <w:sz w:val="21"/>
                <w:szCs w:val="21"/>
              </w:rPr>
            </w:pPr>
            <w:r w:rsidRPr="00FA7796">
              <w:rPr>
                <w:rFonts w:cs="Times New Roman"/>
                <w:sz w:val="21"/>
                <w:szCs w:val="21"/>
              </w:rPr>
              <w:t>Illustration amended</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19</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6.6.2.2</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 xml:space="preserve">Wording ambiguous (does it concern only digital LC equipped with strain gages?). If the </w:t>
            </w:r>
            <w:proofErr w:type="gramStart"/>
            <w:r w:rsidRPr="00AB2734">
              <w:rPr>
                <w:rFonts w:cs="Times New Roman"/>
                <w:lang w:val="en-GB"/>
              </w:rPr>
              <w:t>requirement apply</w:t>
            </w:r>
            <w:proofErr w:type="gramEnd"/>
            <w:r w:rsidRPr="00AB2734">
              <w:rPr>
                <w:rFonts w:cs="Times New Roman"/>
                <w:lang w:val="en-GB"/>
              </w:rPr>
              <w:t xml:space="preserve"> on both digital LC and </w:t>
            </w:r>
            <w:proofErr w:type="spellStart"/>
            <w:r w:rsidRPr="00AB2734">
              <w:rPr>
                <w:rFonts w:cs="Times New Roman"/>
                <w:lang w:val="en-GB"/>
              </w:rPr>
              <w:t>analog</w:t>
            </w:r>
            <w:proofErr w:type="spellEnd"/>
            <w:r w:rsidRPr="00AB2734">
              <w:rPr>
                <w:rFonts w:cs="Times New Roman"/>
                <w:lang w:val="en-GB"/>
              </w:rPr>
              <w:t xml:space="preserve"> LC, write “</w:t>
            </w:r>
            <w:r w:rsidRPr="00AB2734">
              <w:rPr>
                <w:rFonts w:cs="Times New Roman"/>
                <w:i/>
                <w:lang w:val="en-GB"/>
              </w:rPr>
              <w:t>a load cell shall be subjected to the span stability test…</w:t>
            </w:r>
            <w:r w:rsidRPr="00AB2734">
              <w:rPr>
                <w:rFonts w:cs="Times New Roman"/>
                <w:lang w:val="en-GB"/>
              </w:rPr>
              <w:t xml:space="preserve">”  </w:t>
            </w:r>
          </w:p>
        </w:tc>
        <w:tc>
          <w:tcPr>
            <w:tcW w:w="3312" w:type="dxa"/>
            <w:vAlign w:val="center"/>
          </w:tcPr>
          <w:p w:rsidR="001D12B5" w:rsidRPr="00FA7796" w:rsidRDefault="001D12B5" w:rsidP="00A36B00">
            <w:pPr>
              <w:rPr>
                <w:rFonts w:cs="Times New Roman"/>
                <w:sz w:val="21"/>
                <w:szCs w:val="21"/>
              </w:rPr>
            </w:pPr>
            <w:r w:rsidRPr="00FA7796">
              <w:rPr>
                <w:rFonts w:cs="Times New Roman"/>
                <w:sz w:val="21"/>
                <w:szCs w:val="21"/>
              </w:rPr>
              <w:t>Strain gauge technology statement removed from 6.6.1.</w:t>
            </w:r>
          </w:p>
          <w:p w:rsidR="001D12B5" w:rsidRPr="00FA7796" w:rsidRDefault="001D12B5" w:rsidP="00A36B00">
            <w:pPr>
              <w:rPr>
                <w:rFonts w:cs="Times New Roman"/>
                <w:sz w:val="21"/>
                <w:szCs w:val="21"/>
              </w:rPr>
            </w:pPr>
            <w:r w:rsidRPr="00FA7796">
              <w:rPr>
                <w:rFonts w:cs="Times New Roman"/>
                <w:sz w:val="21"/>
                <w:szCs w:val="21"/>
              </w:rPr>
              <w:t>Requirement explicitly applies to load cells with electronics.  See also comment and response to Australia</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20</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7.1</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 xml:space="preserve">We propose the suppression of </w:t>
            </w:r>
            <w:r w:rsidRPr="00AB2734">
              <w:rPr>
                <w:rFonts w:cs="Times New Roman"/>
                <w:i/>
                <w:lang w:val="en-GB"/>
              </w:rPr>
              <w:t xml:space="preserve">“for achieving the severity level II, the </w:t>
            </w:r>
            <w:proofErr w:type="gramStart"/>
            <w:r w:rsidRPr="00AB2734">
              <w:rPr>
                <w:rFonts w:cs="Times New Roman"/>
                <w:i/>
                <w:lang w:val="en-GB"/>
              </w:rPr>
              <w:t>use of cryptographic methods for protection are</w:t>
            </w:r>
            <w:proofErr w:type="gramEnd"/>
            <w:r w:rsidRPr="00AB2734">
              <w:rPr>
                <w:rFonts w:cs="Times New Roman"/>
                <w:i/>
                <w:lang w:val="en-GB"/>
              </w:rPr>
              <w:t xml:space="preserve"> necessary”. </w:t>
            </w:r>
            <w:r w:rsidRPr="00AB2734">
              <w:rPr>
                <w:rFonts w:cs="Times New Roman"/>
                <w:lang w:val="en-GB"/>
              </w:rPr>
              <w:t xml:space="preserve">It is an acceptable solution under terms of OIML D31, not a mandatory requirement. </w:t>
            </w:r>
          </w:p>
        </w:tc>
        <w:tc>
          <w:tcPr>
            <w:tcW w:w="3312" w:type="dxa"/>
            <w:vAlign w:val="center"/>
          </w:tcPr>
          <w:p w:rsidR="001D12B5" w:rsidRPr="00FA7796" w:rsidRDefault="001D12B5" w:rsidP="00A36B00">
            <w:pPr>
              <w:rPr>
                <w:rFonts w:cs="Times New Roman"/>
                <w:sz w:val="21"/>
                <w:szCs w:val="21"/>
              </w:rPr>
            </w:pPr>
            <w:r w:rsidRPr="00FA7796">
              <w:rPr>
                <w:rFonts w:cs="Times New Roman"/>
                <w:sz w:val="21"/>
                <w:szCs w:val="21"/>
              </w:rPr>
              <w:t xml:space="preserve">This must be addressed by </w:t>
            </w:r>
            <w:r w:rsidR="00DD5F54">
              <w:rPr>
                <w:rFonts w:cs="Times New Roman"/>
                <w:sz w:val="21"/>
                <w:szCs w:val="21"/>
              </w:rPr>
              <w:t>TC9 p1</w:t>
            </w:r>
            <w:r w:rsidR="003649FC">
              <w:rPr>
                <w:rFonts w:cs="Times New Roman"/>
                <w:sz w:val="21"/>
                <w:szCs w:val="21"/>
              </w:rPr>
              <w:t xml:space="preserve"> </w:t>
            </w:r>
            <w:r w:rsidR="003649FC">
              <w:rPr>
                <w:rFonts w:cs="Times New Roman"/>
                <w:color w:val="000000"/>
                <w:sz w:val="21"/>
                <w:szCs w:val="21"/>
              </w:rPr>
              <w:t>at future meeting</w:t>
            </w:r>
            <w:r w:rsidRPr="00FA7796">
              <w:rPr>
                <w:rFonts w:cs="Times New Roman"/>
                <w:sz w:val="21"/>
                <w:szCs w:val="21"/>
              </w:rPr>
              <w:t>.  See France's, Australia's comment</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lastRenderedPageBreak/>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36</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9.3</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It should be mandatory to add information on the test report if a repair occurred during an evaluation. Give information and details on which sample and at which step.</w:t>
            </w:r>
          </w:p>
          <w:p w:rsidR="001D12B5" w:rsidRPr="00AB2734" w:rsidRDefault="001D12B5" w:rsidP="001D12B5">
            <w:pPr>
              <w:suppressAutoHyphens/>
              <w:rPr>
                <w:rFonts w:cs="Times New Roman"/>
                <w:lang w:val="en-GB"/>
              </w:rPr>
            </w:pPr>
            <w:r w:rsidRPr="00AB2734">
              <w:rPr>
                <w:rFonts w:cs="Times New Roman"/>
                <w:lang w:val="en-GB"/>
              </w:rPr>
              <w:t>3</w:t>
            </w:r>
            <w:r w:rsidRPr="00AB2734">
              <w:rPr>
                <w:rFonts w:cs="Times New Roman"/>
                <w:vertAlign w:val="superscript"/>
                <w:lang w:val="en-GB"/>
              </w:rPr>
              <w:t>rd</w:t>
            </w:r>
            <w:r w:rsidRPr="00AB2734">
              <w:rPr>
                <w:rFonts w:cs="Times New Roman"/>
                <w:lang w:val="en-GB"/>
              </w:rPr>
              <w:t xml:space="preserve"> paragraph, we consider that allowing repairs and modifications is subject to contestation, and we will prefer to amend the paragraph. Any modification should be forbidden during the evaluation. Repairing for digital LC may eventually be accepted during any of the required additional tests.  </w:t>
            </w:r>
          </w:p>
        </w:tc>
        <w:tc>
          <w:tcPr>
            <w:tcW w:w="3312" w:type="dxa"/>
            <w:vAlign w:val="center"/>
          </w:tcPr>
          <w:p w:rsidR="001D12B5" w:rsidRPr="00FA7796" w:rsidRDefault="001D12B5" w:rsidP="00A36B00">
            <w:pPr>
              <w:rPr>
                <w:rFonts w:cs="Times New Roman"/>
                <w:sz w:val="21"/>
                <w:szCs w:val="21"/>
              </w:rPr>
            </w:pPr>
            <w:r w:rsidRPr="00FA7796">
              <w:rPr>
                <w:rFonts w:cs="Times New Roman"/>
                <w:sz w:val="21"/>
                <w:szCs w:val="21"/>
              </w:rPr>
              <w:t xml:space="preserve">To be considered by </w:t>
            </w:r>
            <w:r w:rsidR="00DD5F54">
              <w:rPr>
                <w:rFonts w:cs="Times New Roman"/>
                <w:sz w:val="21"/>
                <w:szCs w:val="21"/>
              </w:rPr>
              <w:t>TC9 p1</w:t>
            </w:r>
            <w:r w:rsidR="003649FC">
              <w:rPr>
                <w:rFonts w:cs="Times New Roman"/>
                <w:color w:val="000000"/>
                <w:sz w:val="21"/>
                <w:szCs w:val="21"/>
              </w:rPr>
              <w:t xml:space="preserve"> </w:t>
            </w:r>
            <w:r w:rsidR="003649FC">
              <w:rPr>
                <w:rFonts w:cs="Times New Roman"/>
                <w:color w:val="000000"/>
                <w:sz w:val="21"/>
                <w:szCs w:val="21"/>
              </w:rPr>
              <w:t>at future meeting</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57</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9.10.7.1</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 xml:space="preserve">Wording ambiguous. It seems that </w:t>
            </w:r>
            <w:proofErr w:type="spellStart"/>
            <w:r w:rsidRPr="00AB2734">
              <w:rPr>
                <w:rFonts w:cs="Times New Roman"/>
                <w:lang w:val="en-GB"/>
              </w:rPr>
              <w:t>analog</w:t>
            </w:r>
            <w:proofErr w:type="spellEnd"/>
            <w:r w:rsidRPr="00AB2734">
              <w:rPr>
                <w:rFonts w:cs="Times New Roman"/>
                <w:lang w:val="en-GB"/>
              </w:rPr>
              <w:t xml:space="preserve"> LC </w:t>
            </w:r>
            <w:proofErr w:type="gramStart"/>
            <w:r w:rsidRPr="00AB2734">
              <w:rPr>
                <w:rFonts w:cs="Times New Roman"/>
                <w:lang w:val="en-GB"/>
              </w:rPr>
              <w:t>have</w:t>
            </w:r>
            <w:proofErr w:type="gramEnd"/>
            <w:r w:rsidRPr="00AB2734">
              <w:rPr>
                <w:rFonts w:cs="Times New Roman"/>
                <w:lang w:val="en-GB"/>
              </w:rPr>
              <w:t xml:space="preserve"> to be submitted to performance test described below!</w:t>
            </w:r>
          </w:p>
          <w:p w:rsidR="001D12B5" w:rsidRPr="00AB2734" w:rsidRDefault="001D12B5" w:rsidP="001D12B5">
            <w:pPr>
              <w:suppressAutoHyphens/>
              <w:rPr>
                <w:rFonts w:cs="Times New Roman"/>
                <w:lang w:val="en-GB"/>
              </w:rPr>
            </w:pPr>
            <w:r w:rsidRPr="00AB2734">
              <w:rPr>
                <w:rFonts w:cs="Times New Roman"/>
                <w:lang w:val="en-GB"/>
              </w:rPr>
              <w:t xml:space="preserve">Suppress </w:t>
            </w:r>
            <w:r w:rsidRPr="00AB2734">
              <w:rPr>
                <w:rFonts w:cs="Times New Roman"/>
                <w:i/>
                <w:lang w:val="en-GB"/>
              </w:rPr>
              <w:t>”(including strain gauge type LC)”</w:t>
            </w:r>
            <w:r w:rsidRPr="00AB2734">
              <w:rPr>
                <w:rFonts w:cs="Times New Roman"/>
                <w:lang w:val="en-GB"/>
              </w:rPr>
              <w:t xml:space="preserve"> Information is done earlier in the document at § 6.6.2.2</w:t>
            </w:r>
          </w:p>
        </w:tc>
        <w:tc>
          <w:tcPr>
            <w:tcW w:w="3312" w:type="dxa"/>
            <w:vAlign w:val="center"/>
          </w:tcPr>
          <w:p w:rsidR="001D12B5" w:rsidRPr="00FA7796" w:rsidRDefault="00A36B00" w:rsidP="00A36B00">
            <w:pPr>
              <w:rPr>
                <w:rFonts w:cs="Times New Roman"/>
                <w:sz w:val="21"/>
                <w:szCs w:val="21"/>
              </w:rPr>
            </w:pPr>
            <w:r w:rsidRPr="00FA7796">
              <w:rPr>
                <w:rFonts w:cs="Times New Roman"/>
                <w:sz w:val="21"/>
                <w:szCs w:val="21"/>
              </w:rPr>
              <w:t>"including strain gauge type load cells" deleted</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66</w:t>
            </w: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9.10.7.9</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 xml:space="preserve">We think it is the most important point we require to take account. It is necessary to allow for the span stability test </w:t>
            </w:r>
            <w:r w:rsidRPr="00AB2734">
              <w:rPr>
                <w:rFonts w:cs="Times New Roman"/>
                <w:u w:val="single"/>
                <w:lang w:val="en-GB"/>
              </w:rPr>
              <w:t>after a damp heat humidity test</w:t>
            </w:r>
            <w:r w:rsidRPr="00AB2734">
              <w:rPr>
                <w:rFonts w:cs="Times New Roman"/>
                <w:lang w:val="en-GB"/>
              </w:rPr>
              <w:t>,</w:t>
            </w:r>
            <w:r w:rsidRPr="00AB2734">
              <w:rPr>
                <w:rFonts w:cs="Times New Roman"/>
                <w:u w:val="single"/>
                <w:lang w:val="en-GB"/>
              </w:rPr>
              <w:t xml:space="preserve"> </w:t>
            </w:r>
            <w:r w:rsidRPr="00AB2734">
              <w:rPr>
                <w:rFonts w:cs="Times New Roman"/>
                <w:b/>
                <w:u w:val="single"/>
                <w:lang w:val="en-GB"/>
              </w:rPr>
              <w:t>a recovery time of minimum 3 days</w:t>
            </w:r>
            <w:r w:rsidRPr="00AB2734">
              <w:rPr>
                <w:rFonts w:cs="Times New Roman"/>
                <w:lang w:val="en-GB"/>
              </w:rPr>
              <w:t xml:space="preserve"> to make the recovery really effective.</w:t>
            </w:r>
          </w:p>
          <w:p w:rsidR="001D12B5" w:rsidRPr="00AB2734" w:rsidRDefault="001D12B5" w:rsidP="001D12B5">
            <w:pPr>
              <w:suppressAutoHyphens/>
              <w:rPr>
                <w:rFonts w:cs="Times New Roman"/>
                <w:lang w:val="en-GB"/>
              </w:rPr>
            </w:pPr>
            <w:r w:rsidRPr="00AB2734">
              <w:rPr>
                <w:rFonts w:cs="Times New Roman"/>
                <w:lang w:val="en-GB"/>
              </w:rPr>
              <w:t xml:space="preserve">If not the effect will be to increase the requirement of the damp heat test (because of the 0.5 EMT requirement of stability test!)  </w:t>
            </w:r>
          </w:p>
          <w:p w:rsidR="001D12B5" w:rsidRPr="00AB2734" w:rsidRDefault="001D12B5" w:rsidP="001D12B5">
            <w:pPr>
              <w:suppressAutoHyphens/>
              <w:rPr>
                <w:rFonts w:cs="Times New Roman"/>
                <w:lang w:val="en-GB"/>
              </w:rPr>
            </w:pPr>
            <w:r w:rsidRPr="00AB2734">
              <w:rPr>
                <w:rFonts w:cs="Times New Roman"/>
                <w:lang w:val="en-GB"/>
              </w:rPr>
              <w:t xml:space="preserve">This can also apply to the cycled humidity test (not excluded in the second </w:t>
            </w:r>
            <w:proofErr w:type="spellStart"/>
            <w:r w:rsidRPr="00AB2734">
              <w:rPr>
                <w:rFonts w:cs="Times New Roman"/>
                <w:lang w:val="en-GB"/>
              </w:rPr>
              <w:t>para</w:t>
            </w:r>
            <w:proofErr w:type="spellEnd"/>
            <w:r w:rsidRPr="00AB2734">
              <w:rPr>
                <w:rFonts w:cs="Times New Roman"/>
                <w:lang w:val="en-GB"/>
              </w:rPr>
              <w:t xml:space="preserve"> of § 9.10.7.9)</w:t>
            </w:r>
          </w:p>
        </w:tc>
        <w:tc>
          <w:tcPr>
            <w:tcW w:w="3312" w:type="dxa"/>
            <w:vAlign w:val="center"/>
          </w:tcPr>
          <w:p w:rsidR="001D12B5" w:rsidRPr="00FA7796" w:rsidRDefault="00A36B00" w:rsidP="00A36B00">
            <w:pPr>
              <w:rPr>
                <w:rFonts w:cs="Times New Roman"/>
                <w:sz w:val="21"/>
                <w:szCs w:val="21"/>
              </w:rPr>
            </w:pPr>
            <w:r w:rsidRPr="00FA7796">
              <w:rPr>
                <w:rFonts w:cs="Times New Roman"/>
                <w:sz w:val="21"/>
                <w:szCs w:val="21"/>
              </w:rPr>
              <w:t xml:space="preserve">Time between measurements and duration of recovery periods to be addressed by </w:t>
            </w:r>
            <w:r w:rsidR="00DD5F54">
              <w:rPr>
                <w:rFonts w:cs="Times New Roman"/>
                <w:sz w:val="21"/>
                <w:szCs w:val="21"/>
              </w:rPr>
              <w:t>TC9 p1</w:t>
            </w:r>
            <w:r w:rsidRPr="00FA7796">
              <w:rPr>
                <w:rFonts w:cs="Times New Roman"/>
                <w:sz w:val="21"/>
                <w:szCs w:val="21"/>
              </w:rPr>
              <w:t xml:space="preserve"> members</w:t>
            </w:r>
            <w:r w:rsidR="003649FC">
              <w:rPr>
                <w:rFonts w:cs="Times New Roman"/>
                <w:sz w:val="21"/>
                <w:szCs w:val="21"/>
              </w:rPr>
              <w:t xml:space="preserve"> </w:t>
            </w:r>
            <w:r w:rsidR="003649FC">
              <w:rPr>
                <w:rFonts w:cs="Times New Roman"/>
                <w:color w:val="000000"/>
                <w:sz w:val="21"/>
                <w:szCs w:val="21"/>
              </w:rPr>
              <w:t>at future meeting</w:t>
            </w:r>
            <w:r w:rsidRPr="00FA7796">
              <w:rPr>
                <w:rFonts w:cs="Times New Roman"/>
                <w:sz w:val="21"/>
                <w:szCs w:val="21"/>
              </w:rPr>
              <w:t>.  See also France, CECIP, and UK comments</w:t>
            </w:r>
          </w:p>
        </w:tc>
      </w:tr>
      <w:tr w:rsidR="001D12B5" w:rsidRPr="00AB2734" w:rsidTr="00854C50">
        <w:trPr>
          <w:cantSplit/>
        </w:trPr>
        <w:tc>
          <w:tcPr>
            <w:tcW w:w="1728" w:type="dxa"/>
            <w:vAlign w:val="center"/>
          </w:tcPr>
          <w:p w:rsidR="001D12B5" w:rsidRPr="00AB2734" w:rsidRDefault="001D12B5" w:rsidP="001D12B5">
            <w:pPr>
              <w:jc w:val="center"/>
            </w:pPr>
            <w:r w:rsidRPr="00AB2734">
              <w:rPr>
                <w:rFonts w:cs="Times New Roman"/>
                <w:sz w:val="21"/>
                <w:szCs w:val="21"/>
              </w:rPr>
              <w:t>SCAIME</w:t>
            </w:r>
          </w:p>
        </w:tc>
        <w:tc>
          <w:tcPr>
            <w:tcW w:w="1378" w:type="dxa"/>
            <w:vAlign w:val="center"/>
          </w:tcPr>
          <w:p w:rsidR="001D12B5" w:rsidRPr="00AB2734" w:rsidRDefault="001D12B5" w:rsidP="001D12B5">
            <w:pPr>
              <w:suppressAutoHyphens/>
              <w:jc w:val="center"/>
              <w:rPr>
                <w:rFonts w:cs="Times New Roman"/>
                <w:lang w:val="en-GB"/>
              </w:rPr>
            </w:pPr>
          </w:p>
        </w:tc>
        <w:tc>
          <w:tcPr>
            <w:tcW w:w="1728" w:type="dxa"/>
            <w:vAlign w:val="center"/>
          </w:tcPr>
          <w:p w:rsidR="001D12B5" w:rsidRPr="00AB2734" w:rsidRDefault="001D12B5" w:rsidP="001D12B5">
            <w:pPr>
              <w:suppressAutoHyphens/>
              <w:jc w:val="center"/>
              <w:rPr>
                <w:rFonts w:cs="Times New Roman"/>
                <w:lang w:val="en-GB"/>
              </w:rPr>
            </w:pPr>
            <w:r w:rsidRPr="00AB2734">
              <w:rPr>
                <w:rFonts w:cs="Times New Roman"/>
                <w:lang w:val="en-GB"/>
              </w:rPr>
              <w:t>Humidity tests SH CH</w:t>
            </w:r>
          </w:p>
        </w:tc>
        <w:tc>
          <w:tcPr>
            <w:tcW w:w="5083" w:type="dxa"/>
            <w:vAlign w:val="center"/>
          </w:tcPr>
          <w:p w:rsidR="001D12B5" w:rsidRPr="00AB2734" w:rsidRDefault="001D12B5" w:rsidP="001D12B5">
            <w:pPr>
              <w:suppressAutoHyphens/>
              <w:rPr>
                <w:rFonts w:cs="Times New Roman"/>
                <w:lang w:val="en-GB"/>
              </w:rPr>
            </w:pPr>
            <w:r w:rsidRPr="00AB2734">
              <w:rPr>
                <w:rFonts w:cs="Times New Roman"/>
                <w:lang w:val="en-GB"/>
              </w:rPr>
              <w:t xml:space="preserve">I think the requirements for both these tests have been lost!  </w:t>
            </w:r>
          </w:p>
          <w:p w:rsidR="001D12B5" w:rsidRPr="00AB2734" w:rsidRDefault="001D12B5" w:rsidP="001D12B5">
            <w:pPr>
              <w:suppressAutoHyphens/>
              <w:rPr>
                <w:rFonts w:cs="Times New Roman"/>
                <w:lang w:val="en-GB"/>
              </w:rPr>
            </w:pPr>
            <w:r w:rsidRPr="00AB2734">
              <w:rPr>
                <w:rFonts w:cs="Times New Roman"/>
                <w:lang w:val="en-GB"/>
              </w:rPr>
              <w:t>Because of cross respective reference in the specifics paragraphs.</w:t>
            </w:r>
          </w:p>
        </w:tc>
        <w:tc>
          <w:tcPr>
            <w:tcW w:w="3312" w:type="dxa"/>
            <w:vAlign w:val="center"/>
          </w:tcPr>
          <w:p w:rsidR="001D12B5" w:rsidRPr="00FA7796" w:rsidRDefault="00A36B00" w:rsidP="00A36B00">
            <w:pPr>
              <w:rPr>
                <w:rFonts w:cs="Times New Roman"/>
                <w:sz w:val="21"/>
                <w:szCs w:val="21"/>
              </w:rPr>
            </w:pPr>
            <w:r w:rsidRPr="00FA7796">
              <w:rPr>
                <w:rFonts w:cs="Times New Roman"/>
                <w:sz w:val="21"/>
                <w:szCs w:val="21"/>
              </w:rPr>
              <w:t>See 9.10.5 and 9.10.6 in 2CD</w:t>
            </w:r>
          </w:p>
        </w:tc>
      </w:tr>
      <w:tr w:rsidR="001D12B5" w:rsidRPr="00AB2734" w:rsidTr="00854C50">
        <w:trPr>
          <w:cantSplit/>
        </w:trPr>
        <w:tc>
          <w:tcPr>
            <w:tcW w:w="1728" w:type="dxa"/>
            <w:tcBorders>
              <w:bottom w:val="double" w:sz="12" w:space="0" w:color="auto"/>
            </w:tcBorders>
            <w:vAlign w:val="center"/>
          </w:tcPr>
          <w:p w:rsidR="001D12B5" w:rsidRPr="00AB2734" w:rsidRDefault="001D12B5" w:rsidP="001D12B5">
            <w:pPr>
              <w:jc w:val="center"/>
            </w:pPr>
            <w:r w:rsidRPr="00AB2734">
              <w:rPr>
                <w:rFonts w:cs="Times New Roman"/>
                <w:sz w:val="21"/>
                <w:szCs w:val="21"/>
              </w:rPr>
              <w:lastRenderedPageBreak/>
              <w:t>SCAIME</w:t>
            </w:r>
          </w:p>
        </w:tc>
        <w:tc>
          <w:tcPr>
            <w:tcW w:w="1378" w:type="dxa"/>
            <w:tcBorders>
              <w:bottom w:val="double" w:sz="12" w:space="0" w:color="auto"/>
            </w:tcBorders>
            <w:vAlign w:val="center"/>
          </w:tcPr>
          <w:p w:rsidR="001D12B5" w:rsidRPr="00AB2734" w:rsidRDefault="001D12B5" w:rsidP="001D12B5">
            <w:pPr>
              <w:suppressAutoHyphens/>
              <w:jc w:val="center"/>
              <w:rPr>
                <w:rFonts w:cs="Times New Roman"/>
                <w:lang w:val="en-GB"/>
              </w:rPr>
            </w:pPr>
            <w:r w:rsidRPr="00AB2734">
              <w:rPr>
                <w:rFonts w:cs="Times New Roman"/>
                <w:lang w:val="en-GB"/>
              </w:rPr>
              <w:t>D-4</w:t>
            </w:r>
          </w:p>
        </w:tc>
        <w:tc>
          <w:tcPr>
            <w:tcW w:w="1728" w:type="dxa"/>
            <w:tcBorders>
              <w:bottom w:val="double" w:sz="12" w:space="0" w:color="auto"/>
            </w:tcBorders>
            <w:vAlign w:val="center"/>
          </w:tcPr>
          <w:p w:rsidR="001D12B5" w:rsidRPr="00AB2734" w:rsidRDefault="001D12B5" w:rsidP="001D12B5">
            <w:pPr>
              <w:suppressAutoHyphens/>
              <w:jc w:val="center"/>
              <w:rPr>
                <w:rFonts w:cs="Times New Roman"/>
                <w:lang w:val="en-GB"/>
              </w:rPr>
            </w:pPr>
            <w:r w:rsidRPr="00AB2734">
              <w:rPr>
                <w:rFonts w:cs="Times New Roman"/>
                <w:lang w:val="en-GB"/>
              </w:rPr>
              <w:t>ANNEX D</w:t>
            </w:r>
          </w:p>
        </w:tc>
        <w:tc>
          <w:tcPr>
            <w:tcW w:w="5083" w:type="dxa"/>
            <w:tcBorders>
              <w:bottom w:val="double" w:sz="12" w:space="0" w:color="auto"/>
            </w:tcBorders>
            <w:vAlign w:val="center"/>
          </w:tcPr>
          <w:p w:rsidR="001D12B5" w:rsidRPr="00AB2734" w:rsidRDefault="001D12B5" w:rsidP="001D12B5">
            <w:pPr>
              <w:suppressAutoHyphens/>
              <w:rPr>
                <w:rFonts w:cs="Times New Roman"/>
                <w:lang w:val="en-GB"/>
              </w:rPr>
            </w:pPr>
            <w:r w:rsidRPr="00AB2734">
              <w:rPr>
                <w:rFonts w:cs="Times New Roman"/>
                <w:lang w:val="en-GB"/>
              </w:rPr>
              <w:t xml:space="preserve">In the schematics associated to the wiring, it includes symmetrical compensations. A much </w:t>
            </w:r>
            <w:proofErr w:type="gramStart"/>
            <w:r w:rsidRPr="00AB2734">
              <w:rPr>
                <w:rFonts w:cs="Times New Roman"/>
                <w:lang w:val="en-GB"/>
              </w:rPr>
              <w:t>more simple</w:t>
            </w:r>
            <w:proofErr w:type="gramEnd"/>
            <w:r w:rsidRPr="00AB2734">
              <w:rPr>
                <w:rFonts w:cs="Times New Roman"/>
                <w:lang w:val="en-GB"/>
              </w:rPr>
              <w:t xml:space="preserve"> schematic of the Wheatstone bridge will be more suitable.</w:t>
            </w:r>
          </w:p>
        </w:tc>
        <w:tc>
          <w:tcPr>
            <w:tcW w:w="3312" w:type="dxa"/>
            <w:tcBorders>
              <w:bottom w:val="double" w:sz="12" w:space="0" w:color="auto"/>
            </w:tcBorders>
            <w:vAlign w:val="center"/>
          </w:tcPr>
          <w:p w:rsidR="001D12B5" w:rsidRPr="00FA7796" w:rsidRDefault="00A36B00" w:rsidP="00A36B00">
            <w:pPr>
              <w:rPr>
                <w:rFonts w:cs="Times New Roman"/>
                <w:sz w:val="21"/>
                <w:szCs w:val="21"/>
              </w:rPr>
            </w:pPr>
            <w:r w:rsidRPr="00FA7796">
              <w:rPr>
                <w:rFonts w:cs="Times New Roman"/>
                <w:sz w:val="21"/>
                <w:szCs w:val="21"/>
              </w:rPr>
              <w:t xml:space="preserve">Replacement schematic diagrams may be offered to </w:t>
            </w:r>
            <w:r w:rsidR="00DD5F54">
              <w:rPr>
                <w:rFonts w:cs="Times New Roman"/>
                <w:sz w:val="21"/>
                <w:szCs w:val="21"/>
              </w:rPr>
              <w:t>TC9 p1</w:t>
            </w:r>
            <w:r w:rsidRPr="00FA7796">
              <w:rPr>
                <w:rFonts w:cs="Times New Roman"/>
                <w:sz w:val="21"/>
                <w:szCs w:val="21"/>
              </w:rPr>
              <w:t xml:space="preserve"> as options.  Secretariat will post any alternatives provided for the TC to choose from</w:t>
            </w:r>
          </w:p>
        </w:tc>
      </w:tr>
      <w:tr w:rsidR="00B81250" w:rsidRPr="00AB2734" w:rsidTr="00854C50">
        <w:trPr>
          <w:cantSplit/>
        </w:trPr>
        <w:tc>
          <w:tcPr>
            <w:tcW w:w="1728" w:type="dxa"/>
            <w:tcBorders>
              <w:top w:val="double" w:sz="12" w:space="0" w:color="auto"/>
            </w:tcBorders>
            <w:vAlign w:val="center"/>
          </w:tcPr>
          <w:p w:rsidR="00B81250" w:rsidRPr="00E076DC" w:rsidRDefault="00B81250" w:rsidP="00675C4F">
            <w:pPr>
              <w:jc w:val="center"/>
              <w:rPr>
                <w:color w:val="000000"/>
                <w:sz w:val="21"/>
                <w:szCs w:val="21"/>
              </w:rPr>
            </w:pPr>
            <w:r w:rsidRPr="00E076DC">
              <w:rPr>
                <w:color w:val="000000"/>
                <w:sz w:val="21"/>
                <w:szCs w:val="21"/>
              </w:rPr>
              <w:lastRenderedPageBreak/>
              <w:t>UK</w:t>
            </w:r>
          </w:p>
        </w:tc>
        <w:tc>
          <w:tcPr>
            <w:tcW w:w="1378" w:type="dxa"/>
            <w:tcBorders>
              <w:top w:val="double" w:sz="12" w:space="0" w:color="auto"/>
            </w:tcBorders>
            <w:vAlign w:val="center"/>
          </w:tcPr>
          <w:p w:rsidR="00B81250" w:rsidRPr="00E076DC" w:rsidRDefault="00B81250">
            <w:pPr>
              <w:jc w:val="center"/>
              <w:rPr>
                <w:color w:val="000000"/>
                <w:sz w:val="21"/>
                <w:szCs w:val="21"/>
              </w:rPr>
            </w:pPr>
            <w:r w:rsidRPr="00E076DC">
              <w:rPr>
                <w:color w:val="000000"/>
                <w:sz w:val="21"/>
                <w:szCs w:val="21"/>
              </w:rPr>
              <w:t>1</w:t>
            </w:r>
          </w:p>
        </w:tc>
        <w:tc>
          <w:tcPr>
            <w:tcW w:w="1728" w:type="dxa"/>
            <w:tcBorders>
              <w:top w:val="double" w:sz="12" w:space="0" w:color="auto"/>
            </w:tcBorders>
            <w:vAlign w:val="center"/>
          </w:tcPr>
          <w:p w:rsidR="00B81250" w:rsidRPr="00E076DC" w:rsidRDefault="00B81250">
            <w:pPr>
              <w:jc w:val="center"/>
              <w:rPr>
                <w:color w:val="000000"/>
                <w:sz w:val="21"/>
                <w:szCs w:val="21"/>
              </w:rPr>
            </w:pPr>
            <w:r w:rsidRPr="00E076DC">
              <w:rPr>
                <w:color w:val="000000"/>
                <w:sz w:val="21"/>
                <w:szCs w:val="21"/>
              </w:rPr>
              <w:t>2</w:t>
            </w:r>
          </w:p>
        </w:tc>
        <w:tc>
          <w:tcPr>
            <w:tcW w:w="5083" w:type="dxa"/>
            <w:tcBorders>
              <w:top w:val="double" w:sz="12" w:space="0" w:color="auto"/>
            </w:tcBorders>
            <w:vAlign w:val="center"/>
          </w:tcPr>
          <w:p w:rsidR="00B81250" w:rsidRPr="00E076DC" w:rsidRDefault="00B81250" w:rsidP="00504FD2">
            <w:pPr>
              <w:rPr>
                <w:rFonts w:cs="Arial"/>
                <w:color w:val="000000"/>
                <w:sz w:val="21"/>
                <w:szCs w:val="21"/>
              </w:rPr>
            </w:pPr>
            <w:r w:rsidRPr="00E076DC">
              <w:rPr>
                <w:rFonts w:cs="Arial"/>
                <w:color w:val="000000"/>
                <w:sz w:val="21"/>
                <w:szCs w:val="21"/>
              </w:rPr>
              <w:t>Scope</w:t>
            </w:r>
            <w:r w:rsidRPr="00E076DC">
              <w:rPr>
                <w:rFonts w:cs="Arial"/>
                <w:color w:val="000000"/>
                <w:sz w:val="21"/>
                <w:szCs w:val="21"/>
              </w:rPr>
              <w:br/>
              <w:t xml:space="preserve">2.1.  </w:t>
            </w:r>
            <w:r w:rsidRPr="00E076DC">
              <w:rPr>
                <w:rFonts w:cs="Arial"/>
                <w:color w:val="000000"/>
                <w:sz w:val="21"/>
                <w:szCs w:val="21"/>
              </w:rPr>
              <w:br/>
              <w:t>This Recommendation prescribes the principal metrological static characteristics and static evaluation procedures for load cells used in the measurement of mass.  It is intended to provide authorities with uniform means for determining the metrological characteristics of load cells used in measuring instruments that are subjected to metrological controls. Although strain gauge technology is commonly recognized as the conventional form or benchmark of load cell of load cell design</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The measured quantity is not</w:t>
            </w:r>
            <w:r w:rsidRPr="00E076DC">
              <w:rPr>
                <w:rFonts w:cs="Arial"/>
                <w:i/>
                <w:iCs/>
                <w:color w:val="FF0000"/>
                <w:sz w:val="21"/>
                <w:szCs w:val="21"/>
              </w:rPr>
              <w:t xml:space="preserve"> mass,</w:t>
            </w:r>
            <w:r w:rsidRPr="00E076DC">
              <w:rPr>
                <w:rFonts w:cs="Arial"/>
                <w:i/>
                <w:iCs/>
                <w:color w:val="000000"/>
                <w:sz w:val="21"/>
                <w:szCs w:val="21"/>
              </w:rPr>
              <w:t xml:space="preserve">  but is a Load, which is converted into an electrical quantity, therefore proposed text, therefore a suggested change of scope</w:t>
            </w:r>
            <w:r w:rsidRPr="00E076DC">
              <w:rPr>
                <w:rFonts w:cs="Arial"/>
                <w:i/>
                <w:iCs/>
                <w:color w:val="000000"/>
                <w:sz w:val="21"/>
                <w:szCs w:val="21"/>
              </w:rPr>
              <w:br/>
            </w:r>
            <w:r w:rsidRPr="00E076DC">
              <w:rPr>
                <w:rFonts w:cs="Arial"/>
                <w:i/>
                <w:iCs/>
                <w:color w:val="000000"/>
                <w:sz w:val="21"/>
                <w:szCs w:val="21"/>
              </w:rPr>
              <w:br/>
              <w:t>Scope</w:t>
            </w:r>
            <w:r w:rsidRPr="00E076DC">
              <w:rPr>
                <w:rFonts w:cs="Arial"/>
                <w:i/>
                <w:iCs/>
                <w:color w:val="000000"/>
                <w:sz w:val="21"/>
                <w:szCs w:val="21"/>
              </w:rPr>
              <w:br/>
              <w:t>2.1</w:t>
            </w:r>
            <w:r w:rsidRPr="00E076DC">
              <w:rPr>
                <w:rFonts w:cs="Arial"/>
                <w:i/>
                <w:iCs/>
                <w:color w:val="000000"/>
                <w:sz w:val="21"/>
                <w:szCs w:val="21"/>
              </w:rPr>
              <w:br/>
              <w:t xml:space="preserve">This Recommendation prescribes the principal metrological static characteristics and static evaluation procedures for load cells used in the </w:t>
            </w:r>
            <w:r w:rsidRPr="00E076DC">
              <w:rPr>
                <w:rFonts w:cs="Arial"/>
                <w:b/>
                <w:bCs/>
                <w:i/>
                <w:iCs/>
                <w:color w:val="000000"/>
                <w:sz w:val="21"/>
                <w:szCs w:val="21"/>
                <w:u w:val="single"/>
              </w:rPr>
              <w:t>determination of conformity to this recommendation</w:t>
            </w:r>
            <w:r w:rsidRPr="00E076DC">
              <w:rPr>
                <w:rFonts w:cs="Arial"/>
                <w:i/>
                <w:iCs/>
                <w:color w:val="000000"/>
                <w:sz w:val="21"/>
                <w:szCs w:val="21"/>
              </w:rPr>
              <w:t>.  It is intended to provide authorities with uniform means for determining the metrological characteristics of load cells used in measuring instruments that are subjected to metrological controls. Although strain gauge technology is commonly recognized as the conventional form or benchmark of load cell of load cell design</w:t>
            </w:r>
            <w:proofErr w:type="gramStart"/>
            <w:r w:rsidRPr="00E076DC">
              <w:rPr>
                <w:rFonts w:cs="Arial"/>
                <w:i/>
                <w:iCs/>
                <w:color w:val="000000"/>
                <w:sz w:val="21"/>
                <w:szCs w:val="21"/>
              </w:rPr>
              <w:t>,</w:t>
            </w:r>
            <w:proofErr w:type="gramEnd"/>
            <w:r w:rsidRPr="00E076DC">
              <w:rPr>
                <w:rFonts w:cs="Arial"/>
                <w:i/>
                <w:iCs/>
                <w:color w:val="000000"/>
                <w:sz w:val="21"/>
                <w:szCs w:val="21"/>
              </w:rPr>
              <w:br/>
            </w:r>
            <w:r w:rsidRPr="00E076DC">
              <w:rPr>
                <w:rFonts w:cs="Arial"/>
                <w:i/>
                <w:iCs/>
                <w:color w:val="000000"/>
                <w:sz w:val="21"/>
                <w:szCs w:val="21"/>
              </w:rPr>
              <w:br/>
              <w:t>{ Determination The act of making or arriving at a decision.</w:t>
            </w:r>
            <w:r w:rsidRPr="00E076DC">
              <w:rPr>
                <w:rFonts w:cs="Arial"/>
                <w:i/>
                <w:iCs/>
                <w:color w:val="000000"/>
                <w:sz w:val="21"/>
                <w:szCs w:val="21"/>
              </w:rPr>
              <w:br/>
              <w:t>Measurement: Comparing a quantity with a standard/reference unit. }</w:t>
            </w:r>
          </w:p>
          <w:p w:rsidR="00B81250" w:rsidRPr="00E076DC" w:rsidRDefault="00B81250" w:rsidP="00504FD2">
            <w:pPr>
              <w:suppressAutoHyphens/>
              <w:rPr>
                <w:rFonts w:cs="Times New Roman"/>
                <w:sz w:val="21"/>
                <w:szCs w:val="21"/>
                <w:lang w:val="en-GB"/>
              </w:rPr>
            </w:pPr>
          </w:p>
        </w:tc>
        <w:tc>
          <w:tcPr>
            <w:tcW w:w="3312" w:type="dxa"/>
            <w:tcBorders>
              <w:top w:val="double" w:sz="12" w:space="0" w:color="auto"/>
            </w:tcBorders>
            <w:vAlign w:val="center"/>
          </w:tcPr>
          <w:p w:rsidR="00B81250" w:rsidRPr="00FA7796" w:rsidRDefault="00491CB6" w:rsidP="00504FD2">
            <w:pPr>
              <w:rPr>
                <w:rFonts w:cs="Times New Roman"/>
                <w:sz w:val="21"/>
                <w:szCs w:val="21"/>
              </w:rPr>
            </w:pPr>
            <w:r w:rsidRPr="00FA7796">
              <w:rPr>
                <w:rFonts w:cs="Times New Roman"/>
              </w:rPr>
              <w:t>Paragraph amended, see also Australia and U.S. comments</w:t>
            </w:r>
          </w:p>
        </w:tc>
      </w:tr>
      <w:tr w:rsidR="00B81250" w:rsidRPr="00AB2734" w:rsidTr="00854C50">
        <w:trPr>
          <w:cantSplit/>
        </w:trPr>
        <w:tc>
          <w:tcPr>
            <w:tcW w:w="1728" w:type="dxa"/>
            <w:vAlign w:val="center"/>
          </w:tcPr>
          <w:p w:rsidR="00B81250" w:rsidRPr="00E076DC" w:rsidRDefault="00B81250" w:rsidP="00B81250">
            <w:pPr>
              <w:jc w:val="center"/>
              <w:rPr>
                <w:sz w:val="21"/>
                <w:szCs w:val="21"/>
              </w:rPr>
            </w:pPr>
            <w:r w:rsidRPr="00E076DC">
              <w:rPr>
                <w:color w:val="000000"/>
                <w:sz w:val="21"/>
                <w:szCs w:val="21"/>
              </w:rPr>
              <w:lastRenderedPageBreak/>
              <w:t>UK</w:t>
            </w:r>
          </w:p>
        </w:tc>
        <w:tc>
          <w:tcPr>
            <w:tcW w:w="1378" w:type="dxa"/>
            <w:vAlign w:val="center"/>
          </w:tcPr>
          <w:p w:rsidR="00B81250" w:rsidRPr="00E076DC" w:rsidRDefault="00B81250">
            <w:pPr>
              <w:jc w:val="center"/>
              <w:rPr>
                <w:color w:val="000000"/>
                <w:sz w:val="21"/>
                <w:szCs w:val="21"/>
              </w:rPr>
            </w:pPr>
            <w:r w:rsidRPr="00E076DC">
              <w:rPr>
                <w:color w:val="000000"/>
                <w:sz w:val="21"/>
                <w:szCs w:val="21"/>
              </w:rPr>
              <w:t>3-10</w:t>
            </w:r>
          </w:p>
        </w:tc>
        <w:tc>
          <w:tcPr>
            <w:tcW w:w="1728" w:type="dxa"/>
            <w:vAlign w:val="center"/>
          </w:tcPr>
          <w:p w:rsidR="00B81250" w:rsidRPr="00E076DC" w:rsidRDefault="00B81250">
            <w:pPr>
              <w:jc w:val="center"/>
              <w:rPr>
                <w:color w:val="000000"/>
                <w:sz w:val="21"/>
                <w:szCs w:val="21"/>
              </w:rPr>
            </w:pPr>
            <w:r w:rsidRPr="00E076DC">
              <w:rPr>
                <w:color w:val="000000"/>
                <w:sz w:val="21"/>
                <w:szCs w:val="21"/>
              </w:rPr>
              <w:t>3</w:t>
            </w:r>
          </w:p>
        </w:tc>
        <w:tc>
          <w:tcPr>
            <w:tcW w:w="5083" w:type="dxa"/>
            <w:vAlign w:val="center"/>
          </w:tcPr>
          <w:p w:rsidR="00B81250" w:rsidRPr="00E076DC" w:rsidRDefault="00B81250" w:rsidP="00504FD2">
            <w:pPr>
              <w:rPr>
                <w:rFonts w:cs="Arial"/>
                <w:color w:val="000000"/>
                <w:sz w:val="21"/>
                <w:szCs w:val="21"/>
              </w:rPr>
            </w:pPr>
            <w:r w:rsidRPr="00E076DC">
              <w:rPr>
                <w:rFonts w:cs="Arial"/>
                <w:color w:val="000000"/>
                <w:sz w:val="21"/>
                <w:szCs w:val="21"/>
              </w:rPr>
              <w:t xml:space="preserve">Terms and definitions should be presented in accordance with B6-2 </w:t>
            </w:r>
            <w:r w:rsidRPr="00E076DC">
              <w:rPr>
                <w:rFonts w:cs="Arial"/>
                <w:b/>
                <w:bCs/>
                <w:color w:val="000000"/>
                <w:sz w:val="21"/>
                <w:szCs w:val="21"/>
              </w:rPr>
              <w:t>A.2.1 Layout</w:t>
            </w:r>
            <w:r w:rsidRPr="00E076DC">
              <w:rPr>
                <w:rFonts w:cs="Arial"/>
                <w:color w:val="000000"/>
                <w:sz w:val="21"/>
                <w:szCs w:val="21"/>
              </w:rPr>
              <w:t>. The definition shall be placed on a new line, starting with a lower case letter, for example:</w:t>
            </w:r>
            <w:r w:rsidRPr="00E076DC">
              <w:rPr>
                <w:rFonts w:cs="Arial"/>
                <w:color w:val="000000"/>
                <w:sz w:val="21"/>
                <w:szCs w:val="21"/>
              </w:rPr>
              <w:br/>
            </w:r>
            <w:r w:rsidRPr="00E076DC">
              <w:rPr>
                <w:rFonts w:cs="Arial"/>
                <w:color w:val="000000"/>
                <w:sz w:val="21"/>
                <w:szCs w:val="21"/>
              </w:rPr>
              <w:br/>
              <w:t>3.1.1</w:t>
            </w:r>
            <w:r w:rsidRPr="00E076DC">
              <w:rPr>
                <w:rFonts w:cs="Arial"/>
                <w:color w:val="000000"/>
                <w:sz w:val="21"/>
                <w:szCs w:val="21"/>
              </w:rPr>
              <w:br/>
            </w:r>
            <w:r w:rsidRPr="00E076DC">
              <w:rPr>
                <w:rFonts w:cs="Arial"/>
                <w:b/>
                <w:bCs/>
                <w:color w:val="000000"/>
                <w:sz w:val="21"/>
                <w:szCs w:val="21"/>
              </w:rPr>
              <w:t>load cell</w:t>
            </w:r>
            <w:r w:rsidRPr="00E076DC">
              <w:rPr>
                <w:rFonts w:cs="Arial"/>
                <w:b/>
                <w:bCs/>
                <w:color w:val="000000"/>
                <w:sz w:val="21"/>
                <w:szCs w:val="21"/>
              </w:rPr>
              <w:br/>
            </w:r>
            <w:r w:rsidRPr="00E076DC">
              <w:rPr>
                <w:rFonts w:cs="Arial"/>
                <w:color w:val="000000"/>
                <w:sz w:val="21"/>
                <w:szCs w:val="21"/>
              </w:rPr>
              <w:t>force …</w:t>
            </w:r>
          </w:p>
          <w:p w:rsidR="00B81250" w:rsidRPr="00E076DC" w:rsidRDefault="00B81250" w:rsidP="00504FD2">
            <w:pPr>
              <w:suppressAutoHyphens/>
              <w:rPr>
                <w:rFonts w:cs="Times New Roman"/>
                <w:sz w:val="21"/>
                <w:szCs w:val="21"/>
                <w:lang w:val="en-GB"/>
              </w:rPr>
            </w:pPr>
          </w:p>
        </w:tc>
        <w:tc>
          <w:tcPr>
            <w:tcW w:w="3312" w:type="dxa"/>
            <w:vAlign w:val="center"/>
          </w:tcPr>
          <w:p w:rsidR="00B81250" w:rsidRPr="00FA7796" w:rsidRDefault="00B81250" w:rsidP="00504FD2">
            <w:pPr>
              <w:rPr>
                <w:rFonts w:cs="Times New Roman"/>
                <w:sz w:val="21"/>
                <w:szCs w:val="21"/>
              </w:rPr>
            </w:pPr>
            <w:r w:rsidRPr="00FA7796">
              <w:rPr>
                <w:rFonts w:cs="Times New Roman"/>
                <w:sz w:val="21"/>
                <w:szCs w:val="21"/>
              </w:rPr>
              <w:t>Definitions formatted as proposed</w:t>
            </w:r>
          </w:p>
        </w:tc>
      </w:tr>
      <w:tr w:rsidR="00B81250" w:rsidRPr="00AB2734" w:rsidTr="00854C50">
        <w:trPr>
          <w:cantSplit/>
        </w:trPr>
        <w:tc>
          <w:tcPr>
            <w:tcW w:w="1728" w:type="dxa"/>
            <w:vAlign w:val="center"/>
          </w:tcPr>
          <w:p w:rsidR="00B81250" w:rsidRPr="00E076DC" w:rsidRDefault="00B81250" w:rsidP="00B81250">
            <w:pPr>
              <w:jc w:val="center"/>
              <w:rPr>
                <w:sz w:val="21"/>
                <w:szCs w:val="21"/>
              </w:rPr>
            </w:pPr>
            <w:r w:rsidRPr="00E076DC">
              <w:rPr>
                <w:color w:val="000000"/>
                <w:sz w:val="21"/>
                <w:szCs w:val="21"/>
              </w:rPr>
              <w:t>UK</w:t>
            </w:r>
          </w:p>
        </w:tc>
        <w:tc>
          <w:tcPr>
            <w:tcW w:w="1378" w:type="dxa"/>
            <w:vAlign w:val="center"/>
          </w:tcPr>
          <w:p w:rsidR="00B81250" w:rsidRPr="00E076DC" w:rsidRDefault="00B81250">
            <w:pPr>
              <w:jc w:val="center"/>
              <w:rPr>
                <w:color w:val="000000"/>
                <w:sz w:val="21"/>
                <w:szCs w:val="21"/>
              </w:rPr>
            </w:pPr>
            <w:r w:rsidRPr="00E076DC">
              <w:rPr>
                <w:color w:val="000000"/>
                <w:sz w:val="21"/>
                <w:szCs w:val="21"/>
              </w:rPr>
              <w:t>2</w:t>
            </w:r>
          </w:p>
        </w:tc>
        <w:tc>
          <w:tcPr>
            <w:tcW w:w="1728" w:type="dxa"/>
            <w:vAlign w:val="center"/>
          </w:tcPr>
          <w:p w:rsidR="00B81250" w:rsidRPr="00E076DC" w:rsidRDefault="00B81250">
            <w:pPr>
              <w:jc w:val="center"/>
              <w:rPr>
                <w:color w:val="000000"/>
                <w:sz w:val="21"/>
                <w:szCs w:val="21"/>
              </w:rPr>
            </w:pPr>
            <w:r w:rsidRPr="00E076DC">
              <w:rPr>
                <w:color w:val="000000"/>
                <w:sz w:val="21"/>
                <w:szCs w:val="21"/>
              </w:rPr>
              <w:t>3.1.1</w:t>
            </w:r>
          </w:p>
        </w:tc>
        <w:tc>
          <w:tcPr>
            <w:tcW w:w="5083" w:type="dxa"/>
            <w:vAlign w:val="center"/>
          </w:tcPr>
          <w:p w:rsidR="00B81250" w:rsidRPr="00E076DC" w:rsidRDefault="00B81250" w:rsidP="00504FD2">
            <w:pPr>
              <w:rPr>
                <w:rFonts w:cs="Arial"/>
                <w:color w:val="000000"/>
                <w:sz w:val="21"/>
                <w:szCs w:val="21"/>
              </w:rPr>
            </w:pPr>
            <w:r w:rsidRPr="00E076DC">
              <w:rPr>
                <w:rFonts w:cs="Arial"/>
                <w:color w:val="000000"/>
                <w:sz w:val="21"/>
                <w:szCs w:val="21"/>
              </w:rPr>
              <w:t>Load Cell</w:t>
            </w:r>
            <w:r w:rsidRPr="00E076DC">
              <w:rPr>
                <w:rFonts w:cs="Arial"/>
                <w:color w:val="000000"/>
                <w:sz w:val="21"/>
                <w:szCs w:val="21"/>
              </w:rPr>
              <w:br/>
              <w:t xml:space="preserve">Force transducer that, in response to an applied load will produce a proportional and measureable output.  [Note: This output may be converted, </w:t>
            </w:r>
            <w:r w:rsidRPr="00E076DC">
              <w:rPr>
                <w:rFonts w:cs="Arial"/>
                <w:color w:val="FF0000"/>
                <w:sz w:val="21"/>
                <w:szCs w:val="21"/>
              </w:rPr>
              <w:t>by another device,</w:t>
            </w:r>
            <w:r w:rsidRPr="00E076DC">
              <w:rPr>
                <w:rFonts w:cs="Arial"/>
                <w:color w:val="000000"/>
                <w:sz w:val="21"/>
                <w:szCs w:val="21"/>
              </w:rPr>
              <w:t xml:space="preserve"> into units such as mass].</w:t>
            </w:r>
          </w:p>
        </w:tc>
        <w:tc>
          <w:tcPr>
            <w:tcW w:w="3312" w:type="dxa"/>
            <w:vAlign w:val="center"/>
          </w:tcPr>
          <w:p w:rsidR="00B81250" w:rsidRPr="00FA7796" w:rsidRDefault="00B81250" w:rsidP="00504FD2">
            <w:pPr>
              <w:rPr>
                <w:rFonts w:cs="Times New Roman"/>
                <w:sz w:val="21"/>
                <w:szCs w:val="21"/>
              </w:rPr>
            </w:pPr>
            <w:r w:rsidRPr="00FA7796">
              <w:rPr>
                <w:rFonts w:cs="Times New Roman"/>
                <w:sz w:val="21"/>
                <w:szCs w:val="21"/>
              </w:rPr>
              <w:t>Amended as proposed</w:t>
            </w:r>
          </w:p>
        </w:tc>
      </w:tr>
      <w:tr w:rsidR="00B81250" w:rsidRPr="00AB2734" w:rsidTr="00854C50">
        <w:trPr>
          <w:cantSplit/>
        </w:trPr>
        <w:tc>
          <w:tcPr>
            <w:tcW w:w="1728" w:type="dxa"/>
            <w:vAlign w:val="center"/>
          </w:tcPr>
          <w:p w:rsidR="00B81250" w:rsidRPr="00E076DC" w:rsidRDefault="00B81250" w:rsidP="00B81250">
            <w:pPr>
              <w:jc w:val="center"/>
              <w:rPr>
                <w:sz w:val="21"/>
                <w:szCs w:val="21"/>
              </w:rPr>
            </w:pPr>
            <w:r w:rsidRPr="00E076DC">
              <w:rPr>
                <w:color w:val="000000"/>
                <w:sz w:val="21"/>
                <w:szCs w:val="21"/>
              </w:rPr>
              <w:t>UK</w:t>
            </w:r>
          </w:p>
        </w:tc>
        <w:tc>
          <w:tcPr>
            <w:tcW w:w="1378" w:type="dxa"/>
            <w:vAlign w:val="center"/>
          </w:tcPr>
          <w:p w:rsidR="00B81250" w:rsidRPr="00E076DC" w:rsidRDefault="00B81250">
            <w:pPr>
              <w:jc w:val="center"/>
              <w:rPr>
                <w:color w:val="000000"/>
                <w:sz w:val="21"/>
                <w:szCs w:val="21"/>
              </w:rPr>
            </w:pPr>
            <w:r w:rsidRPr="00E076DC">
              <w:rPr>
                <w:color w:val="000000"/>
                <w:sz w:val="21"/>
                <w:szCs w:val="21"/>
              </w:rPr>
              <w:t>3</w:t>
            </w:r>
          </w:p>
        </w:tc>
        <w:tc>
          <w:tcPr>
            <w:tcW w:w="1728" w:type="dxa"/>
            <w:vAlign w:val="center"/>
          </w:tcPr>
          <w:p w:rsidR="00B81250" w:rsidRPr="00E076DC" w:rsidRDefault="00B81250">
            <w:pPr>
              <w:jc w:val="center"/>
              <w:rPr>
                <w:color w:val="000000"/>
                <w:sz w:val="21"/>
                <w:szCs w:val="21"/>
              </w:rPr>
            </w:pPr>
            <w:r w:rsidRPr="00E076DC">
              <w:rPr>
                <w:color w:val="000000"/>
                <w:sz w:val="21"/>
                <w:szCs w:val="21"/>
              </w:rPr>
              <w:t>3.3.1</w:t>
            </w:r>
          </w:p>
        </w:tc>
        <w:tc>
          <w:tcPr>
            <w:tcW w:w="5083" w:type="dxa"/>
            <w:vAlign w:val="center"/>
          </w:tcPr>
          <w:p w:rsidR="00B81250" w:rsidRPr="00E076DC" w:rsidRDefault="00B81250" w:rsidP="00504FD2">
            <w:pPr>
              <w:rPr>
                <w:rFonts w:cs="Arial"/>
                <w:color w:val="000000"/>
                <w:sz w:val="21"/>
                <w:szCs w:val="21"/>
              </w:rPr>
            </w:pPr>
            <w:r w:rsidRPr="00E076DC">
              <w:rPr>
                <w:rFonts w:cs="Arial"/>
                <w:b/>
                <w:bCs/>
                <w:sz w:val="21"/>
                <w:szCs w:val="21"/>
              </w:rPr>
              <w:t>Strain Gauge</w:t>
            </w:r>
            <w:r w:rsidRPr="00E076DC">
              <w:rPr>
                <w:rFonts w:cs="Arial"/>
                <w:color w:val="FF0000"/>
                <w:sz w:val="21"/>
                <w:szCs w:val="21"/>
              </w:rPr>
              <w:br/>
              <w:t xml:space="preserve">A device consisting of a very fine wire or, more commonly, metallic foil arranged in a grid pattern, which is used </w:t>
            </w:r>
            <w:r w:rsidRPr="00E076DC">
              <w:rPr>
                <w:rFonts w:cs="Arial"/>
                <w:color w:val="000000"/>
                <w:sz w:val="21"/>
                <w:szCs w:val="21"/>
              </w:rPr>
              <w:t xml:space="preserve">for measuring the changes in distances between points in solid bodies, </w:t>
            </w:r>
            <w:r w:rsidRPr="00E076DC">
              <w:rPr>
                <w:rFonts w:cs="Arial"/>
                <w:color w:val="FF0000"/>
                <w:sz w:val="21"/>
                <w:szCs w:val="21"/>
              </w:rPr>
              <w:t xml:space="preserve">by </w:t>
            </w:r>
            <w:proofErr w:type="gramStart"/>
            <w:r w:rsidRPr="00E076DC">
              <w:rPr>
                <w:rFonts w:cs="Arial"/>
                <w:color w:val="FF0000"/>
                <w:sz w:val="21"/>
                <w:szCs w:val="21"/>
              </w:rPr>
              <w:t>the  linear</w:t>
            </w:r>
            <w:proofErr w:type="gramEnd"/>
            <w:r w:rsidRPr="00E076DC">
              <w:rPr>
                <w:rFonts w:cs="Arial"/>
                <w:color w:val="FF0000"/>
                <w:sz w:val="21"/>
                <w:szCs w:val="21"/>
              </w:rPr>
              <w:t xml:space="preserve"> change in electrical resistance (of the wire or metallic foil) which is in proportion to the amount of strain in the device that </w:t>
            </w:r>
            <w:r w:rsidRPr="00E076DC">
              <w:rPr>
                <w:rFonts w:cs="Arial"/>
                <w:color w:val="000000"/>
                <w:sz w:val="21"/>
                <w:szCs w:val="21"/>
              </w:rPr>
              <w:t>occurs when the body is deformed.</w:t>
            </w:r>
          </w:p>
        </w:tc>
        <w:tc>
          <w:tcPr>
            <w:tcW w:w="3312" w:type="dxa"/>
            <w:vAlign w:val="center"/>
          </w:tcPr>
          <w:p w:rsidR="00B81250" w:rsidRPr="00FA7796" w:rsidRDefault="00D175F3" w:rsidP="00504FD2">
            <w:pPr>
              <w:rPr>
                <w:color w:val="000000"/>
                <w:sz w:val="21"/>
                <w:szCs w:val="21"/>
              </w:rPr>
            </w:pPr>
            <w:r w:rsidRPr="00FA7796">
              <w:rPr>
                <w:color w:val="000000"/>
                <w:sz w:val="21"/>
                <w:szCs w:val="21"/>
              </w:rPr>
              <w:t>A</w:t>
            </w:r>
            <w:r w:rsidR="00B81250" w:rsidRPr="00FA7796">
              <w:rPr>
                <w:color w:val="000000"/>
                <w:sz w:val="21"/>
                <w:szCs w:val="21"/>
              </w:rPr>
              <w:t>mended according to CECIP comment</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4</w:t>
            </w:r>
          </w:p>
        </w:tc>
        <w:tc>
          <w:tcPr>
            <w:tcW w:w="1728" w:type="dxa"/>
            <w:vAlign w:val="center"/>
          </w:tcPr>
          <w:p w:rsidR="00D175F3" w:rsidRPr="00E076DC" w:rsidRDefault="00D175F3">
            <w:pPr>
              <w:jc w:val="center"/>
              <w:rPr>
                <w:color w:val="000000"/>
                <w:sz w:val="21"/>
                <w:szCs w:val="21"/>
              </w:rPr>
            </w:pPr>
            <w:r w:rsidRPr="00E076DC">
              <w:rPr>
                <w:color w:val="000000"/>
                <w:sz w:val="21"/>
                <w:szCs w:val="21"/>
              </w:rPr>
              <w:t>3.5.2</w:t>
            </w:r>
          </w:p>
        </w:tc>
        <w:tc>
          <w:tcPr>
            <w:tcW w:w="5083" w:type="dxa"/>
            <w:vAlign w:val="center"/>
          </w:tcPr>
          <w:p w:rsidR="00D175F3" w:rsidRPr="00E076DC" w:rsidRDefault="00D175F3" w:rsidP="00504FD2">
            <w:pPr>
              <w:rPr>
                <w:rFonts w:cs="Arial"/>
                <w:color w:val="000000"/>
                <w:sz w:val="21"/>
                <w:szCs w:val="21"/>
              </w:rPr>
            </w:pPr>
            <w:r w:rsidRPr="00E076DC">
              <w:rPr>
                <w:rFonts w:cs="Arial"/>
                <w:b/>
                <w:bCs/>
                <w:color w:val="000000"/>
                <w:sz w:val="21"/>
                <w:szCs w:val="21"/>
              </w:rPr>
              <w:t>Load cell measuring range</w:t>
            </w:r>
            <w:r w:rsidRPr="00E076DC">
              <w:rPr>
                <w:rFonts w:cs="Arial"/>
                <w:color w:val="000000"/>
                <w:sz w:val="21"/>
                <w:szCs w:val="21"/>
              </w:rPr>
              <w:br/>
              <w:t xml:space="preserve">Range of values of the measured quantity </w:t>
            </w:r>
            <w:r w:rsidRPr="00E076DC">
              <w:rPr>
                <w:rFonts w:cs="Arial"/>
                <w:color w:val="C00000"/>
                <w:sz w:val="21"/>
                <w:szCs w:val="21"/>
              </w:rPr>
              <w:t>(mass)</w:t>
            </w:r>
            <w:r w:rsidRPr="00E076DC">
              <w:rPr>
                <w:rFonts w:cs="Arial"/>
                <w:color w:val="000000"/>
                <w:sz w:val="21"/>
                <w:szCs w:val="21"/>
              </w:rPr>
              <w:t xml:space="preserve"> for which the result of measurement should not be affected by an error exceeding the maximum permissible error (MPE) (see 3.7.8).</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measured quantity is not </w:t>
            </w:r>
            <w:r w:rsidRPr="00E076DC">
              <w:rPr>
                <w:rFonts w:cs="Arial"/>
                <w:i/>
                <w:iCs/>
                <w:color w:val="C00000"/>
                <w:sz w:val="21"/>
                <w:szCs w:val="21"/>
              </w:rPr>
              <w:t>mass</w:t>
            </w:r>
            <w:proofErr w:type="gramStart"/>
            <w:r w:rsidRPr="00E076DC">
              <w:rPr>
                <w:rFonts w:cs="Arial"/>
                <w:i/>
                <w:iCs/>
                <w:color w:val="000000"/>
                <w:sz w:val="21"/>
                <w:szCs w:val="21"/>
              </w:rPr>
              <w:t>,  but</w:t>
            </w:r>
            <w:proofErr w:type="gramEnd"/>
            <w:r w:rsidRPr="00E076DC">
              <w:rPr>
                <w:rFonts w:cs="Arial"/>
                <w:i/>
                <w:iCs/>
                <w:color w:val="000000"/>
                <w:sz w:val="21"/>
                <w:szCs w:val="21"/>
              </w:rPr>
              <w:t xml:space="preserve"> is a Load, which is converted into an electrical quantity, therefore proposed text:.</w:t>
            </w:r>
            <w:r w:rsidRPr="00E076DC">
              <w:rPr>
                <w:rFonts w:cs="Arial"/>
                <w:color w:val="000000"/>
                <w:sz w:val="21"/>
                <w:szCs w:val="21"/>
              </w:rPr>
              <w:br/>
            </w:r>
            <w:r w:rsidRPr="00E076DC">
              <w:rPr>
                <w:rFonts w:cs="Arial"/>
                <w:color w:val="000000"/>
                <w:sz w:val="21"/>
                <w:szCs w:val="21"/>
              </w:rPr>
              <w:br/>
            </w:r>
            <w:r w:rsidRPr="00E076DC">
              <w:rPr>
                <w:rFonts w:cs="Arial"/>
                <w:color w:val="000000"/>
                <w:sz w:val="21"/>
                <w:szCs w:val="21"/>
              </w:rPr>
              <w:br/>
              <w:t xml:space="preserve">Load cell measuring </w:t>
            </w:r>
            <w:proofErr w:type="gramStart"/>
            <w:r w:rsidRPr="00E076DC">
              <w:rPr>
                <w:rFonts w:cs="Arial"/>
                <w:color w:val="000000"/>
                <w:sz w:val="21"/>
                <w:szCs w:val="21"/>
              </w:rPr>
              <w:t xml:space="preserve">range  </w:t>
            </w:r>
            <w:proofErr w:type="gramEnd"/>
            <w:r w:rsidRPr="00E076DC">
              <w:rPr>
                <w:rFonts w:cs="Arial"/>
                <w:color w:val="000000"/>
                <w:sz w:val="21"/>
                <w:szCs w:val="21"/>
              </w:rPr>
              <w:br/>
            </w:r>
            <w:r w:rsidRPr="00E076DC">
              <w:rPr>
                <w:rFonts w:cs="Arial"/>
                <w:i/>
                <w:iCs/>
                <w:color w:val="C00000"/>
                <w:sz w:val="21"/>
                <w:szCs w:val="21"/>
              </w:rPr>
              <w:t>Range of values, of the measured quantity, for which the Load cell is approved to operate.</w:t>
            </w:r>
          </w:p>
        </w:tc>
        <w:tc>
          <w:tcPr>
            <w:tcW w:w="3312" w:type="dxa"/>
            <w:vAlign w:val="center"/>
          </w:tcPr>
          <w:p w:rsidR="00D175F3" w:rsidRPr="00FA7796" w:rsidRDefault="00D175F3" w:rsidP="00504FD2">
            <w:pPr>
              <w:rPr>
                <w:color w:val="000000"/>
                <w:sz w:val="21"/>
                <w:szCs w:val="21"/>
              </w:rPr>
            </w:pPr>
            <w:r w:rsidRPr="00FA7796">
              <w:rPr>
                <w:color w:val="000000"/>
                <w:sz w:val="21"/>
                <w:szCs w:val="21"/>
              </w:rPr>
              <w:t>Term "mass" deleted as proposed, remaining language retained.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5</w:t>
            </w:r>
          </w:p>
        </w:tc>
        <w:tc>
          <w:tcPr>
            <w:tcW w:w="1728" w:type="dxa"/>
            <w:vAlign w:val="center"/>
          </w:tcPr>
          <w:p w:rsidR="00D175F3" w:rsidRPr="00E076DC" w:rsidRDefault="00D175F3">
            <w:pPr>
              <w:jc w:val="center"/>
              <w:rPr>
                <w:color w:val="000000"/>
                <w:sz w:val="21"/>
                <w:szCs w:val="21"/>
              </w:rPr>
            </w:pPr>
            <w:r w:rsidRPr="00E076DC">
              <w:rPr>
                <w:color w:val="000000"/>
                <w:sz w:val="21"/>
                <w:szCs w:val="21"/>
              </w:rPr>
              <w:t>3.5.3</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Load cell output</w:t>
            </w:r>
            <w:r w:rsidRPr="00E076DC">
              <w:rPr>
                <w:rFonts w:cs="Arial"/>
                <w:b/>
                <w:bCs/>
                <w:color w:val="000000"/>
                <w:sz w:val="21"/>
                <w:szCs w:val="21"/>
              </w:rPr>
              <w:br/>
            </w:r>
            <w:r w:rsidRPr="00E076DC">
              <w:rPr>
                <w:rFonts w:cs="Arial"/>
                <w:color w:val="000000"/>
                <w:sz w:val="21"/>
                <w:szCs w:val="21"/>
              </w:rPr>
              <w:t>Measurable quantity into which a load cell converts the measured quantity (mass</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output is (usually) an electrical or a digital value, not a mass value, and therefore suggest removing </w:t>
            </w:r>
            <w:r w:rsidRPr="00E076DC">
              <w:rPr>
                <w:rFonts w:cs="Arial"/>
                <w:i/>
                <w:iCs/>
                <w:color w:val="C00000"/>
                <w:sz w:val="21"/>
                <w:szCs w:val="21"/>
              </w:rPr>
              <w:t>(mass).</w:t>
            </w:r>
            <w:r w:rsidRPr="00E076DC">
              <w:rPr>
                <w:rFonts w:cs="Arial"/>
                <w:i/>
                <w:iCs/>
                <w:color w:val="000000"/>
                <w:sz w:val="21"/>
                <w:szCs w:val="21"/>
              </w:rPr>
              <w:br/>
            </w:r>
            <w:r w:rsidRPr="00E076DC">
              <w:rPr>
                <w:rFonts w:cs="Arial"/>
                <w:i/>
                <w:iCs/>
                <w:color w:val="000000"/>
                <w:sz w:val="21"/>
                <w:szCs w:val="21"/>
              </w:rPr>
              <w:br/>
              <w:t>Load cell output</w:t>
            </w:r>
            <w:r w:rsidRPr="00E076DC">
              <w:rPr>
                <w:rFonts w:cs="Arial"/>
                <w:i/>
                <w:iCs/>
                <w:color w:val="000000"/>
                <w:sz w:val="21"/>
                <w:szCs w:val="21"/>
              </w:rPr>
              <w:br/>
              <w:t>Measurable quantity into which a load cell converts the measured quantity.</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as proposed by Netherlands</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5</w:t>
            </w:r>
          </w:p>
        </w:tc>
        <w:tc>
          <w:tcPr>
            <w:tcW w:w="1728" w:type="dxa"/>
            <w:vAlign w:val="center"/>
          </w:tcPr>
          <w:p w:rsidR="00D175F3" w:rsidRPr="00E076DC" w:rsidRDefault="00D175F3">
            <w:pPr>
              <w:jc w:val="center"/>
              <w:rPr>
                <w:color w:val="000000"/>
                <w:sz w:val="21"/>
                <w:szCs w:val="21"/>
              </w:rPr>
            </w:pPr>
            <w:r w:rsidRPr="00E076DC">
              <w:rPr>
                <w:color w:val="000000"/>
                <w:sz w:val="21"/>
                <w:szCs w:val="21"/>
              </w:rPr>
              <w:t>3.5.4</w:t>
            </w:r>
          </w:p>
        </w:tc>
        <w:tc>
          <w:tcPr>
            <w:tcW w:w="5083" w:type="dxa"/>
            <w:vAlign w:val="center"/>
          </w:tcPr>
          <w:p w:rsidR="00D175F3" w:rsidRPr="00E076DC" w:rsidRDefault="00D175F3" w:rsidP="00504FD2">
            <w:pPr>
              <w:rPr>
                <w:rFonts w:cs="Arial"/>
                <w:color w:val="000000"/>
                <w:sz w:val="21"/>
                <w:szCs w:val="21"/>
              </w:rPr>
            </w:pPr>
            <w:r w:rsidRPr="00E076DC">
              <w:rPr>
                <w:rFonts w:cs="Arial"/>
                <w:b/>
                <w:bCs/>
                <w:color w:val="000000"/>
                <w:sz w:val="21"/>
                <w:szCs w:val="21"/>
              </w:rPr>
              <w:t>Load cell verification interval (v</w:t>
            </w:r>
            <w:proofErr w:type="gramStart"/>
            <w:r w:rsidRPr="00E076DC">
              <w:rPr>
                <w:rFonts w:cs="Arial"/>
                <w:b/>
                <w:bCs/>
                <w:color w:val="000000"/>
                <w:sz w:val="21"/>
                <w:szCs w:val="21"/>
              </w:rPr>
              <w:t>)</w:t>
            </w:r>
            <w:proofErr w:type="gramEnd"/>
            <w:r w:rsidRPr="00E076DC">
              <w:rPr>
                <w:rFonts w:cs="Arial"/>
                <w:color w:val="000000"/>
                <w:sz w:val="21"/>
                <w:szCs w:val="21"/>
              </w:rPr>
              <w:br/>
              <w:t>Load cell interval, expressed in units of mass, used in the test of the load cell for accuracy classification.</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w:t>
            </w:r>
            <w:proofErr w:type="gramStart"/>
            <w:r w:rsidRPr="00E076DC">
              <w:rPr>
                <w:rFonts w:cs="Arial"/>
                <w:i/>
                <w:iCs/>
                <w:color w:val="000000"/>
                <w:sz w:val="21"/>
                <w:szCs w:val="21"/>
              </w:rPr>
              <w:t>output is (usually) an electrical or a digital value, not a mass value, and therefore suggest</w:t>
            </w:r>
            <w:proofErr w:type="gramEnd"/>
            <w:r w:rsidRPr="00E076DC">
              <w:rPr>
                <w:rFonts w:cs="Arial"/>
                <w:i/>
                <w:iCs/>
                <w:color w:val="000000"/>
                <w:sz w:val="21"/>
                <w:szCs w:val="21"/>
              </w:rPr>
              <w:t xml:space="preserve"> removing </w:t>
            </w:r>
            <w:r w:rsidRPr="00E076DC">
              <w:rPr>
                <w:rFonts w:cs="Arial"/>
                <w:i/>
                <w:iCs/>
                <w:color w:val="C00000"/>
                <w:sz w:val="21"/>
                <w:szCs w:val="21"/>
              </w:rPr>
              <w:t>(mass).</w:t>
            </w:r>
            <w:r w:rsidRPr="00E076DC">
              <w:rPr>
                <w:rFonts w:cs="Arial"/>
                <w:i/>
                <w:iCs/>
                <w:color w:val="000000"/>
                <w:sz w:val="21"/>
                <w:szCs w:val="21"/>
              </w:rPr>
              <w:br/>
            </w:r>
            <w:r w:rsidRPr="00E076DC">
              <w:rPr>
                <w:rFonts w:cs="Arial"/>
                <w:color w:val="000000"/>
                <w:sz w:val="21"/>
                <w:szCs w:val="21"/>
              </w:rPr>
              <w:br/>
              <w:t>Load cell verification interval (v)</w:t>
            </w:r>
            <w:r w:rsidRPr="00E076DC">
              <w:rPr>
                <w:rFonts w:cs="Arial"/>
                <w:color w:val="000000"/>
                <w:sz w:val="21"/>
                <w:szCs w:val="21"/>
              </w:rPr>
              <w:br/>
              <w:t>Load cell interval, as a ration of the output signal (mV) / excitation signal (V), , used in the test of the load cell for accuracy classification.</w:t>
            </w:r>
          </w:p>
        </w:tc>
        <w:tc>
          <w:tcPr>
            <w:tcW w:w="3312" w:type="dxa"/>
            <w:vAlign w:val="center"/>
          </w:tcPr>
          <w:p w:rsidR="00D175F3" w:rsidRPr="00FA7796" w:rsidRDefault="00D175F3" w:rsidP="00504FD2">
            <w:pPr>
              <w:rPr>
                <w:color w:val="000000"/>
                <w:sz w:val="21"/>
                <w:szCs w:val="21"/>
              </w:rPr>
            </w:pPr>
            <w:r w:rsidRPr="00FA7796">
              <w:rPr>
                <w:color w:val="000000"/>
                <w:sz w:val="21"/>
                <w:szCs w:val="21"/>
              </w:rPr>
              <w:t>Added "as a ratio of the output signal (mV)/excitation signal (V)" however maintained "expressed in units of mass"</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5</w:t>
            </w:r>
          </w:p>
        </w:tc>
        <w:tc>
          <w:tcPr>
            <w:tcW w:w="1728" w:type="dxa"/>
            <w:vAlign w:val="center"/>
          </w:tcPr>
          <w:p w:rsidR="00D175F3" w:rsidRPr="00E076DC" w:rsidRDefault="00D175F3">
            <w:pPr>
              <w:jc w:val="center"/>
              <w:rPr>
                <w:color w:val="000000"/>
                <w:sz w:val="21"/>
                <w:szCs w:val="21"/>
              </w:rPr>
            </w:pPr>
            <w:r w:rsidRPr="00E076DC">
              <w:rPr>
                <w:color w:val="000000"/>
                <w:sz w:val="21"/>
                <w:szCs w:val="21"/>
              </w:rPr>
              <w:t>3.5.5</w:t>
            </w:r>
          </w:p>
        </w:tc>
        <w:tc>
          <w:tcPr>
            <w:tcW w:w="5083" w:type="dxa"/>
            <w:vAlign w:val="center"/>
          </w:tcPr>
          <w:p w:rsidR="00D175F3" w:rsidRPr="00E076DC" w:rsidRDefault="00D175F3" w:rsidP="00504FD2">
            <w:pPr>
              <w:rPr>
                <w:rFonts w:cs="Arial"/>
                <w:color w:val="000000"/>
                <w:sz w:val="21"/>
                <w:szCs w:val="21"/>
              </w:rPr>
            </w:pPr>
            <w:r w:rsidRPr="00E076DC">
              <w:rPr>
                <w:rFonts w:cs="Arial"/>
                <w:b/>
                <w:bCs/>
                <w:color w:val="000000"/>
                <w:sz w:val="21"/>
                <w:szCs w:val="21"/>
              </w:rPr>
              <w:t>Maximum capacity (</w:t>
            </w:r>
            <w:proofErr w:type="spellStart"/>
            <w:r w:rsidRPr="00E076DC">
              <w:rPr>
                <w:rFonts w:cs="Arial"/>
                <w:b/>
                <w:bCs/>
                <w:color w:val="000000"/>
                <w:sz w:val="21"/>
                <w:szCs w:val="21"/>
              </w:rPr>
              <w:t>Emax</w:t>
            </w:r>
            <w:proofErr w:type="spellEnd"/>
            <w:proofErr w:type="gramStart"/>
            <w:r w:rsidRPr="00E076DC">
              <w:rPr>
                <w:rFonts w:cs="Arial"/>
                <w:b/>
                <w:bCs/>
                <w:color w:val="000000"/>
                <w:sz w:val="21"/>
                <w:szCs w:val="21"/>
              </w:rPr>
              <w:t>)</w:t>
            </w:r>
            <w:proofErr w:type="gramEnd"/>
            <w:r w:rsidRPr="00E076DC">
              <w:rPr>
                <w:rFonts w:cs="Arial"/>
                <w:b/>
                <w:bCs/>
                <w:color w:val="000000"/>
                <w:sz w:val="21"/>
                <w:szCs w:val="21"/>
              </w:rPr>
              <w:br/>
            </w:r>
            <w:r w:rsidRPr="00E076DC">
              <w:rPr>
                <w:rFonts w:cs="Arial"/>
                <w:color w:val="000000"/>
                <w:sz w:val="21"/>
                <w:szCs w:val="21"/>
              </w:rPr>
              <w:t xml:space="preserve">Largest value of a quantity (mass) which may be applied to a load cell without exceeding the MPE (see 3.7.8). </w:t>
            </w:r>
            <w:r w:rsidRPr="00E076DC">
              <w:rPr>
                <w:rFonts w:cs="Arial"/>
                <w:color w:val="000000"/>
                <w:sz w:val="21"/>
                <w:szCs w:val="21"/>
              </w:rPr>
              <w:br/>
            </w:r>
            <w:r w:rsidRPr="00E076DC">
              <w:rPr>
                <w:rFonts w:cs="Arial"/>
                <w:color w:val="000000"/>
                <w:sz w:val="21"/>
                <w:szCs w:val="21"/>
              </w:rPr>
              <w:br/>
              <w:t>Maximum capacity (</w:t>
            </w:r>
            <w:proofErr w:type="spellStart"/>
            <w:r w:rsidRPr="00E076DC">
              <w:rPr>
                <w:rFonts w:cs="Arial"/>
                <w:color w:val="000000"/>
                <w:sz w:val="21"/>
                <w:szCs w:val="21"/>
              </w:rPr>
              <w:t>Emax</w:t>
            </w:r>
            <w:proofErr w:type="spellEnd"/>
            <w:proofErr w:type="gramStart"/>
            <w:r w:rsidRPr="00E076DC">
              <w:rPr>
                <w:rFonts w:cs="Arial"/>
                <w:color w:val="000000"/>
                <w:sz w:val="21"/>
                <w:szCs w:val="21"/>
              </w:rPr>
              <w:t>)</w:t>
            </w:r>
            <w:proofErr w:type="gramEnd"/>
            <w:r w:rsidRPr="00E076DC">
              <w:rPr>
                <w:rFonts w:cs="Arial"/>
                <w:color w:val="000000"/>
                <w:sz w:val="21"/>
                <w:szCs w:val="21"/>
              </w:rPr>
              <w:br/>
              <w:t xml:space="preserve">Largest </w:t>
            </w:r>
            <w:r w:rsidRPr="00E076DC">
              <w:rPr>
                <w:rFonts w:cs="Arial"/>
                <w:color w:val="C00000"/>
                <w:sz w:val="21"/>
                <w:szCs w:val="21"/>
              </w:rPr>
              <w:t>load</w:t>
            </w:r>
            <w:r w:rsidRPr="00E076DC">
              <w:rPr>
                <w:rFonts w:cs="Arial"/>
                <w:color w:val="000000"/>
                <w:sz w:val="21"/>
                <w:szCs w:val="21"/>
              </w:rPr>
              <w:t xml:space="preserve"> which may be applied to a load cell without </w:t>
            </w:r>
            <w:r w:rsidRPr="00E076DC">
              <w:rPr>
                <w:rFonts w:cs="Arial"/>
                <w:color w:val="C00000"/>
                <w:sz w:val="21"/>
                <w:szCs w:val="21"/>
              </w:rPr>
              <w:t>the output value</w:t>
            </w:r>
            <w:r w:rsidRPr="00E076DC">
              <w:rPr>
                <w:rFonts w:cs="Arial"/>
                <w:color w:val="000000"/>
                <w:sz w:val="21"/>
                <w:szCs w:val="21"/>
              </w:rPr>
              <w:t xml:space="preserve"> exceeding the MPE (see 3.7.8).</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per comments from NL and UK</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5</w:t>
            </w:r>
          </w:p>
        </w:tc>
        <w:tc>
          <w:tcPr>
            <w:tcW w:w="1728" w:type="dxa"/>
            <w:vAlign w:val="center"/>
          </w:tcPr>
          <w:p w:rsidR="00D175F3" w:rsidRPr="00E076DC" w:rsidRDefault="00D175F3">
            <w:pPr>
              <w:jc w:val="center"/>
              <w:rPr>
                <w:color w:val="000000"/>
                <w:sz w:val="21"/>
                <w:szCs w:val="21"/>
              </w:rPr>
            </w:pPr>
            <w:r w:rsidRPr="00E076DC">
              <w:rPr>
                <w:color w:val="000000"/>
                <w:sz w:val="21"/>
                <w:szCs w:val="21"/>
              </w:rPr>
              <w:t>3.5.6</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Maximum load of the measuring range (</w:t>
            </w:r>
            <w:proofErr w:type="spellStart"/>
            <w:r w:rsidRPr="00E076DC">
              <w:rPr>
                <w:rFonts w:cs="Arial"/>
                <w:b/>
                <w:bCs/>
                <w:color w:val="000000"/>
                <w:sz w:val="21"/>
                <w:szCs w:val="21"/>
              </w:rPr>
              <w:t>Dmax</w:t>
            </w:r>
            <w:proofErr w:type="spellEnd"/>
            <w:proofErr w:type="gramStart"/>
            <w:r w:rsidRPr="00E076DC">
              <w:rPr>
                <w:rFonts w:cs="Arial"/>
                <w:b/>
                <w:bCs/>
                <w:color w:val="000000"/>
                <w:sz w:val="21"/>
                <w:szCs w:val="21"/>
              </w:rPr>
              <w:t>)</w:t>
            </w:r>
            <w:proofErr w:type="gramEnd"/>
            <w:r w:rsidRPr="00E076DC">
              <w:rPr>
                <w:rFonts w:cs="Arial"/>
                <w:b/>
                <w:bCs/>
                <w:color w:val="000000"/>
                <w:sz w:val="21"/>
                <w:szCs w:val="21"/>
              </w:rPr>
              <w:br/>
            </w:r>
            <w:r w:rsidRPr="00E076DC">
              <w:rPr>
                <w:rFonts w:cs="Arial"/>
                <w:color w:val="000000"/>
                <w:sz w:val="21"/>
                <w:szCs w:val="21"/>
              </w:rPr>
              <w:t xml:space="preserve">Largest value of a quantity (mass) which is applied to a load cell during test or use.  This value shall not be greater than </w:t>
            </w:r>
            <w:proofErr w:type="spellStart"/>
            <w:proofErr w:type="gramStart"/>
            <w:r w:rsidRPr="00E076DC">
              <w:rPr>
                <w:rFonts w:cs="Arial"/>
                <w:color w:val="000000"/>
                <w:sz w:val="21"/>
                <w:szCs w:val="21"/>
              </w:rPr>
              <w:t>Emax</w:t>
            </w:r>
            <w:proofErr w:type="spellEnd"/>
            <w:r w:rsidRPr="00E076DC">
              <w:rPr>
                <w:rFonts w:cs="Arial"/>
                <w:color w:val="000000"/>
                <w:sz w:val="21"/>
                <w:szCs w:val="21"/>
              </w:rPr>
              <w:t xml:space="preserve">  (</w:t>
            </w:r>
            <w:proofErr w:type="gramEnd"/>
            <w:r w:rsidRPr="00E076DC">
              <w:rPr>
                <w:rFonts w:cs="Arial"/>
                <w:color w:val="000000"/>
                <w:sz w:val="21"/>
                <w:szCs w:val="21"/>
              </w:rPr>
              <w:t xml:space="preserve">see 3.5.5).  For the limits on </w:t>
            </w:r>
            <w:proofErr w:type="spellStart"/>
            <w:r w:rsidRPr="00E076DC">
              <w:rPr>
                <w:rFonts w:cs="Arial"/>
                <w:color w:val="000000"/>
                <w:sz w:val="21"/>
                <w:szCs w:val="21"/>
              </w:rPr>
              <w:t>Dmax</w:t>
            </w:r>
            <w:proofErr w:type="spellEnd"/>
            <w:r w:rsidRPr="00E076DC">
              <w:rPr>
                <w:rFonts w:cs="Arial"/>
                <w:color w:val="000000"/>
                <w:sz w:val="21"/>
                <w:szCs w:val="21"/>
              </w:rPr>
              <w:t xml:space="preserve">   during testing, see 9.7.4.4. </w:t>
            </w:r>
            <w:r w:rsidRPr="00E076DC">
              <w:rPr>
                <w:rFonts w:cs="Arial"/>
                <w:color w:val="000000"/>
                <w:sz w:val="21"/>
                <w:szCs w:val="21"/>
              </w:rPr>
              <w:br/>
            </w:r>
            <w:r w:rsidRPr="00E076DC">
              <w:rPr>
                <w:rFonts w:cs="Arial"/>
                <w:color w:val="000000"/>
                <w:sz w:val="21"/>
                <w:szCs w:val="21"/>
              </w:rPr>
              <w:br/>
              <w:t>Maximum load of the measuring range (</w:t>
            </w:r>
            <w:proofErr w:type="spellStart"/>
            <w:r w:rsidRPr="00E076DC">
              <w:rPr>
                <w:rFonts w:cs="Arial"/>
                <w:color w:val="000000"/>
                <w:sz w:val="21"/>
                <w:szCs w:val="21"/>
              </w:rPr>
              <w:t>Dmax</w:t>
            </w:r>
            <w:proofErr w:type="spellEnd"/>
            <w:r w:rsidRPr="00E076DC">
              <w:rPr>
                <w:rFonts w:cs="Arial"/>
                <w:color w:val="000000"/>
                <w:sz w:val="21"/>
                <w:szCs w:val="21"/>
              </w:rPr>
              <w:t>)</w:t>
            </w:r>
            <w:proofErr w:type="gramStart"/>
            <w:r w:rsidRPr="00E076DC">
              <w:rPr>
                <w:rFonts w:cs="Arial"/>
                <w:color w:val="000000"/>
                <w:sz w:val="21"/>
                <w:szCs w:val="21"/>
              </w:rPr>
              <w:t>)</w:t>
            </w:r>
            <w:proofErr w:type="gramEnd"/>
            <w:r w:rsidRPr="00E076DC">
              <w:rPr>
                <w:rFonts w:cs="Arial"/>
                <w:color w:val="000000"/>
                <w:sz w:val="21"/>
                <w:szCs w:val="21"/>
              </w:rPr>
              <w:br/>
              <w:t xml:space="preserve">Largest value of the </w:t>
            </w:r>
            <w:r w:rsidRPr="00E076DC">
              <w:rPr>
                <w:rFonts w:cs="Arial"/>
                <w:color w:val="C00000"/>
                <w:sz w:val="21"/>
                <w:szCs w:val="21"/>
              </w:rPr>
              <w:t xml:space="preserve">load </w:t>
            </w:r>
            <w:r w:rsidRPr="00E076DC">
              <w:rPr>
                <w:rFonts w:cs="Arial"/>
                <w:color w:val="000000"/>
                <w:sz w:val="21"/>
                <w:szCs w:val="21"/>
              </w:rPr>
              <w:t xml:space="preserve">which is be applied to a load cell during test or use.  This value shall not be greater than </w:t>
            </w:r>
            <w:proofErr w:type="spellStart"/>
            <w:proofErr w:type="gramStart"/>
            <w:r w:rsidRPr="00E076DC">
              <w:rPr>
                <w:rFonts w:cs="Arial"/>
                <w:color w:val="000000"/>
                <w:sz w:val="21"/>
                <w:szCs w:val="21"/>
              </w:rPr>
              <w:t>Emax</w:t>
            </w:r>
            <w:proofErr w:type="spellEnd"/>
            <w:r w:rsidRPr="00E076DC">
              <w:rPr>
                <w:rFonts w:cs="Arial"/>
                <w:color w:val="000000"/>
                <w:sz w:val="21"/>
                <w:szCs w:val="21"/>
              </w:rPr>
              <w:t xml:space="preserve">  (</w:t>
            </w:r>
            <w:proofErr w:type="gramEnd"/>
            <w:r w:rsidRPr="00E076DC">
              <w:rPr>
                <w:rFonts w:cs="Arial"/>
                <w:color w:val="000000"/>
                <w:sz w:val="21"/>
                <w:szCs w:val="21"/>
              </w:rPr>
              <w:t xml:space="preserve">see 3.5.5).  For the limits on </w:t>
            </w:r>
            <w:proofErr w:type="spellStart"/>
            <w:r w:rsidRPr="00E076DC">
              <w:rPr>
                <w:rFonts w:cs="Arial"/>
                <w:color w:val="000000"/>
                <w:sz w:val="21"/>
                <w:szCs w:val="21"/>
              </w:rPr>
              <w:t>Dmax</w:t>
            </w:r>
            <w:proofErr w:type="spellEnd"/>
            <w:r w:rsidRPr="00E076DC">
              <w:rPr>
                <w:rFonts w:cs="Arial"/>
                <w:color w:val="000000"/>
                <w:sz w:val="21"/>
                <w:szCs w:val="21"/>
              </w:rPr>
              <w:t xml:space="preserve">   during testing, see 9.7.4.4.</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per comments from NL and UK</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5</w:t>
            </w:r>
          </w:p>
        </w:tc>
        <w:tc>
          <w:tcPr>
            <w:tcW w:w="1728" w:type="dxa"/>
            <w:vAlign w:val="center"/>
          </w:tcPr>
          <w:p w:rsidR="00D175F3" w:rsidRPr="00E076DC" w:rsidRDefault="00D175F3">
            <w:pPr>
              <w:jc w:val="center"/>
              <w:rPr>
                <w:color w:val="000000"/>
                <w:sz w:val="21"/>
                <w:szCs w:val="21"/>
              </w:rPr>
            </w:pPr>
            <w:r w:rsidRPr="00E076DC">
              <w:rPr>
                <w:color w:val="000000"/>
                <w:sz w:val="21"/>
                <w:szCs w:val="21"/>
              </w:rPr>
              <w:t>3.5.10</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Minimum load cell verification interval (</w:t>
            </w:r>
            <w:proofErr w:type="spellStart"/>
            <w:r w:rsidRPr="00E076DC">
              <w:rPr>
                <w:rFonts w:cs="Arial"/>
                <w:b/>
                <w:bCs/>
                <w:color w:val="000000"/>
                <w:sz w:val="21"/>
                <w:szCs w:val="21"/>
              </w:rPr>
              <w:t>vmin</w:t>
            </w:r>
            <w:proofErr w:type="spellEnd"/>
            <w:proofErr w:type="gramStart"/>
            <w:r w:rsidRPr="00E076DC">
              <w:rPr>
                <w:rFonts w:cs="Arial"/>
                <w:b/>
                <w:bCs/>
                <w:color w:val="000000"/>
                <w:sz w:val="21"/>
                <w:szCs w:val="21"/>
              </w:rPr>
              <w:t>)</w:t>
            </w:r>
            <w:proofErr w:type="gramEnd"/>
            <w:r w:rsidRPr="00E076DC">
              <w:rPr>
                <w:rFonts w:cs="Arial"/>
                <w:b/>
                <w:bCs/>
                <w:color w:val="000000"/>
                <w:sz w:val="21"/>
                <w:szCs w:val="21"/>
              </w:rPr>
              <w:br/>
            </w:r>
            <w:r w:rsidRPr="00E076DC">
              <w:rPr>
                <w:rFonts w:cs="Arial"/>
                <w:color w:val="000000"/>
                <w:sz w:val="21"/>
                <w:szCs w:val="21"/>
              </w:rPr>
              <w:t>Smallest load cell verification interval (mass) into which the load cell measuring range can be divided.</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w:t>
            </w:r>
            <w:proofErr w:type="gramStart"/>
            <w:r w:rsidRPr="00E076DC">
              <w:rPr>
                <w:rFonts w:cs="Arial"/>
                <w:i/>
                <w:iCs/>
                <w:color w:val="000000"/>
                <w:sz w:val="21"/>
                <w:szCs w:val="21"/>
              </w:rPr>
              <w:t>output is (usually) an electrical or a digital value, not a mass value, and therefore suggest</w:t>
            </w:r>
            <w:proofErr w:type="gramEnd"/>
            <w:r w:rsidRPr="00E076DC">
              <w:rPr>
                <w:rFonts w:cs="Arial"/>
                <w:i/>
                <w:iCs/>
                <w:color w:val="000000"/>
                <w:sz w:val="21"/>
                <w:szCs w:val="21"/>
              </w:rPr>
              <w:t xml:space="preserve"> removing </w:t>
            </w:r>
            <w:r w:rsidRPr="00E076DC">
              <w:rPr>
                <w:rFonts w:cs="Arial"/>
                <w:i/>
                <w:iCs/>
                <w:color w:val="C00000"/>
                <w:sz w:val="21"/>
                <w:szCs w:val="21"/>
              </w:rPr>
              <w:t>(mass)</w:t>
            </w:r>
            <w:r w:rsidRPr="00E076DC">
              <w:rPr>
                <w:rFonts w:cs="Arial"/>
                <w:i/>
                <w:iCs/>
                <w:color w:val="000000"/>
                <w:sz w:val="21"/>
                <w:szCs w:val="21"/>
              </w:rPr>
              <w:t>.</w:t>
            </w:r>
            <w:r w:rsidRPr="00E076DC">
              <w:rPr>
                <w:rFonts w:cs="Arial"/>
                <w:i/>
                <w:iCs/>
                <w:color w:val="000000"/>
                <w:sz w:val="21"/>
                <w:szCs w:val="21"/>
              </w:rPr>
              <w:br/>
            </w:r>
            <w:r w:rsidRPr="00E076DC">
              <w:rPr>
                <w:rFonts w:cs="Arial"/>
                <w:i/>
                <w:iCs/>
                <w:color w:val="000000"/>
                <w:sz w:val="21"/>
                <w:szCs w:val="21"/>
              </w:rPr>
              <w:br/>
              <w:t>Minimum load cell verification interval (</w:t>
            </w:r>
            <w:proofErr w:type="spellStart"/>
            <w:r w:rsidRPr="00E076DC">
              <w:rPr>
                <w:rFonts w:cs="Arial"/>
                <w:i/>
                <w:iCs/>
                <w:color w:val="000000"/>
                <w:sz w:val="21"/>
                <w:szCs w:val="21"/>
              </w:rPr>
              <w:t>vmin</w:t>
            </w:r>
            <w:proofErr w:type="spellEnd"/>
            <w:proofErr w:type="gramStart"/>
            <w:r w:rsidRPr="00E076DC">
              <w:rPr>
                <w:rFonts w:cs="Arial"/>
                <w:i/>
                <w:iCs/>
                <w:color w:val="000000"/>
                <w:sz w:val="21"/>
                <w:szCs w:val="21"/>
              </w:rPr>
              <w:t>)</w:t>
            </w:r>
            <w:proofErr w:type="gramEnd"/>
            <w:r w:rsidRPr="00E076DC">
              <w:rPr>
                <w:rFonts w:cs="Arial"/>
                <w:i/>
                <w:iCs/>
                <w:color w:val="000000"/>
                <w:sz w:val="21"/>
                <w:szCs w:val="21"/>
              </w:rPr>
              <w:br/>
              <w:t>Smallest load cell verification interval into which the measuring range, of the load cell, can be divided.</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as proposed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6</w:t>
            </w:r>
          </w:p>
        </w:tc>
        <w:tc>
          <w:tcPr>
            <w:tcW w:w="1728" w:type="dxa"/>
            <w:vAlign w:val="center"/>
          </w:tcPr>
          <w:p w:rsidR="00D175F3" w:rsidRPr="00E076DC" w:rsidRDefault="00D175F3">
            <w:pPr>
              <w:jc w:val="center"/>
              <w:rPr>
                <w:color w:val="000000"/>
                <w:sz w:val="21"/>
                <w:szCs w:val="21"/>
              </w:rPr>
            </w:pPr>
            <w:r w:rsidRPr="00E076DC">
              <w:rPr>
                <w:color w:val="000000"/>
                <w:sz w:val="21"/>
                <w:szCs w:val="21"/>
              </w:rPr>
              <w:t>3.5.11</w:t>
            </w:r>
          </w:p>
        </w:tc>
        <w:tc>
          <w:tcPr>
            <w:tcW w:w="5083" w:type="dxa"/>
            <w:vAlign w:val="center"/>
          </w:tcPr>
          <w:p w:rsidR="00D175F3" w:rsidRPr="00E076DC" w:rsidRDefault="00D175F3" w:rsidP="00504FD2">
            <w:pPr>
              <w:rPr>
                <w:rFonts w:cs="Arial"/>
                <w:color w:val="000000"/>
                <w:sz w:val="21"/>
                <w:szCs w:val="21"/>
              </w:rPr>
            </w:pPr>
            <w:r w:rsidRPr="00E076DC">
              <w:rPr>
                <w:rFonts w:cs="Arial"/>
                <w:b/>
                <w:bCs/>
                <w:color w:val="000000"/>
                <w:sz w:val="21"/>
                <w:szCs w:val="21"/>
              </w:rPr>
              <w:t>Minimum load of the measuring range (</w:t>
            </w:r>
            <w:proofErr w:type="spellStart"/>
            <w:r w:rsidRPr="00E076DC">
              <w:rPr>
                <w:rFonts w:cs="Arial"/>
                <w:b/>
                <w:bCs/>
                <w:color w:val="000000"/>
                <w:sz w:val="21"/>
                <w:szCs w:val="21"/>
              </w:rPr>
              <w:t>Dmin</w:t>
            </w:r>
            <w:proofErr w:type="spellEnd"/>
            <w:proofErr w:type="gramStart"/>
            <w:r w:rsidRPr="00E076DC">
              <w:rPr>
                <w:rFonts w:cs="Arial"/>
                <w:b/>
                <w:bCs/>
                <w:color w:val="000000"/>
                <w:sz w:val="21"/>
                <w:szCs w:val="21"/>
              </w:rPr>
              <w:t>)</w:t>
            </w:r>
            <w:proofErr w:type="gramEnd"/>
            <w:r w:rsidRPr="00E076DC">
              <w:rPr>
                <w:rFonts w:cs="Arial"/>
                <w:b/>
                <w:bCs/>
                <w:color w:val="000000"/>
                <w:sz w:val="21"/>
                <w:szCs w:val="21"/>
              </w:rPr>
              <w:br/>
            </w:r>
            <w:r w:rsidRPr="00E076DC">
              <w:rPr>
                <w:rFonts w:cs="Arial"/>
                <w:color w:val="000000"/>
                <w:sz w:val="21"/>
                <w:szCs w:val="21"/>
              </w:rPr>
              <w:t xml:space="preserve">Smallest value of a quantity (mass) which is applied to a load cell during test or use.  This value shall not be less than </w:t>
            </w:r>
            <w:proofErr w:type="spellStart"/>
            <w:proofErr w:type="gramStart"/>
            <w:r w:rsidRPr="00E076DC">
              <w:rPr>
                <w:rFonts w:cs="Arial"/>
                <w:color w:val="000000"/>
                <w:sz w:val="21"/>
                <w:szCs w:val="21"/>
              </w:rPr>
              <w:t>Emin</w:t>
            </w:r>
            <w:proofErr w:type="spellEnd"/>
            <w:r w:rsidRPr="00E076DC">
              <w:rPr>
                <w:rFonts w:cs="Arial"/>
                <w:color w:val="000000"/>
                <w:sz w:val="21"/>
                <w:szCs w:val="21"/>
              </w:rPr>
              <w:t xml:space="preserve">  (</w:t>
            </w:r>
            <w:proofErr w:type="gramEnd"/>
            <w:r w:rsidRPr="00E076DC">
              <w:rPr>
                <w:rFonts w:cs="Arial"/>
                <w:color w:val="000000"/>
                <w:sz w:val="21"/>
                <w:szCs w:val="21"/>
              </w:rPr>
              <w:t>see 3.5.8). For the limits on D min during testing, see 9.7.4.3.</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w:t>
            </w:r>
            <w:proofErr w:type="gramStart"/>
            <w:r w:rsidRPr="00E076DC">
              <w:rPr>
                <w:rFonts w:cs="Arial"/>
                <w:i/>
                <w:iCs/>
                <w:color w:val="000000"/>
                <w:sz w:val="21"/>
                <w:szCs w:val="21"/>
              </w:rPr>
              <w:t>output is (usually) an electrical or a digital value, not a mass value, and therefore suggest</w:t>
            </w:r>
            <w:proofErr w:type="gramEnd"/>
            <w:r w:rsidRPr="00E076DC">
              <w:rPr>
                <w:rFonts w:cs="Arial"/>
                <w:i/>
                <w:iCs/>
                <w:color w:val="000000"/>
                <w:sz w:val="21"/>
                <w:szCs w:val="21"/>
              </w:rPr>
              <w:t xml:space="preserve"> removing </w:t>
            </w:r>
            <w:r w:rsidRPr="00E076DC">
              <w:rPr>
                <w:rFonts w:cs="Arial"/>
                <w:i/>
                <w:iCs/>
                <w:color w:val="C00000"/>
                <w:sz w:val="21"/>
                <w:szCs w:val="21"/>
              </w:rPr>
              <w:t>(mass).</w:t>
            </w:r>
            <w:r w:rsidRPr="00E076DC">
              <w:rPr>
                <w:rFonts w:cs="Arial"/>
                <w:i/>
                <w:iCs/>
                <w:color w:val="C00000"/>
                <w:sz w:val="21"/>
                <w:szCs w:val="21"/>
              </w:rPr>
              <w:br/>
            </w:r>
            <w:r w:rsidRPr="00E076DC">
              <w:rPr>
                <w:rFonts w:cs="Arial"/>
                <w:i/>
                <w:iCs/>
                <w:color w:val="C00000"/>
                <w:sz w:val="21"/>
                <w:szCs w:val="21"/>
              </w:rPr>
              <w:br/>
            </w:r>
            <w:r w:rsidRPr="00E076DC">
              <w:rPr>
                <w:rFonts w:cs="Arial"/>
                <w:i/>
                <w:iCs/>
                <w:sz w:val="21"/>
                <w:szCs w:val="21"/>
              </w:rPr>
              <w:t xml:space="preserve">Minimum load of the </w:t>
            </w:r>
            <w:proofErr w:type="spellStart"/>
            <w:r w:rsidRPr="00E076DC">
              <w:rPr>
                <w:rFonts w:cs="Arial"/>
                <w:i/>
                <w:iCs/>
                <w:sz w:val="21"/>
                <w:szCs w:val="21"/>
              </w:rPr>
              <w:t>measurin</w:t>
            </w:r>
            <w:proofErr w:type="spellEnd"/>
            <w:r w:rsidRPr="00E076DC">
              <w:rPr>
                <w:rFonts w:cs="Arial"/>
                <w:i/>
                <w:iCs/>
                <w:sz w:val="21"/>
                <w:szCs w:val="21"/>
              </w:rPr>
              <w:t xml:space="preserve"> range (</w:t>
            </w:r>
            <w:proofErr w:type="spellStart"/>
            <w:r w:rsidRPr="00E076DC">
              <w:rPr>
                <w:rFonts w:cs="Arial"/>
                <w:i/>
                <w:iCs/>
                <w:sz w:val="21"/>
                <w:szCs w:val="21"/>
              </w:rPr>
              <w:t>Dmin</w:t>
            </w:r>
            <w:proofErr w:type="spellEnd"/>
            <w:proofErr w:type="gramStart"/>
            <w:r w:rsidRPr="00E076DC">
              <w:rPr>
                <w:rFonts w:cs="Arial"/>
                <w:i/>
                <w:iCs/>
                <w:sz w:val="21"/>
                <w:szCs w:val="21"/>
              </w:rPr>
              <w:t>)</w:t>
            </w:r>
            <w:proofErr w:type="gramEnd"/>
            <w:r w:rsidRPr="00E076DC">
              <w:rPr>
                <w:rFonts w:cs="Arial"/>
                <w:i/>
                <w:iCs/>
                <w:sz w:val="21"/>
                <w:szCs w:val="21"/>
              </w:rPr>
              <w:br/>
              <w:t xml:space="preserve">Smallest value of the load which is applied to a load cell during test or use.  This value shall not be less than </w:t>
            </w:r>
            <w:proofErr w:type="spellStart"/>
            <w:proofErr w:type="gramStart"/>
            <w:r w:rsidRPr="00E076DC">
              <w:rPr>
                <w:rFonts w:cs="Arial"/>
                <w:i/>
                <w:iCs/>
                <w:sz w:val="21"/>
                <w:szCs w:val="21"/>
              </w:rPr>
              <w:t>Emin</w:t>
            </w:r>
            <w:proofErr w:type="spellEnd"/>
            <w:r w:rsidRPr="00E076DC">
              <w:rPr>
                <w:rFonts w:cs="Arial"/>
                <w:i/>
                <w:iCs/>
                <w:sz w:val="21"/>
                <w:szCs w:val="21"/>
              </w:rPr>
              <w:t xml:space="preserve">  (</w:t>
            </w:r>
            <w:proofErr w:type="gramEnd"/>
            <w:r w:rsidRPr="00E076DC">
              <w:rPr>
                <w:rFonts w:cs="Arial"/>
                <w:i/>
                <w:iCs/>
                <w:sz w:val="21"/>
                <w:szCs w:val="21"/>
              </w:rPr>
              <w:t>see 3.5.8). For the limits on D min during testing, see 9.7.4.3.</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as proposed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7</w:t>
            </w:r>
          </w:p>
        </w:tc>
        <w:tc>
          <w:tcPr>
            <w:tcW w:w="1728" w:type="dxa"/>
            <w:vAlign w:val="center"/>
          </w:tcPr>
          <w:p w:rsidR="00D175F3" w:rsidRPr="00E076DC" w:rsidRDefault="00D175F3">
            <w:pPr>
              <w:jc w:val="center"/>
              <w:rPr>
                <w:color w:val="000000"/>
                <w:sz w:val="21"/>
                <w:szCs w:val="21"/>
              </w:rPr>
            </w:pPr>
            <w:r w:rsidRPr="00E076DC">
              <w:rPr>
                <w:color w:val="000000"/>
                <w:sz w:val="21"/>
                <w:szCs w:val="21"/>
              </w:rPr>
              <w:t>3.7.2</w:t>
            </w:r>
          </w:p>
        </w:tc>
        <w:tc>
          <w:tcPr>
            <w:tcW w:w="5083" w:type="dxa"/>
            <w:vAlign w:val="center"/>
          </w:tcPr>
          <w:p w:rsidR="00D175F3" w:rsidRPr="00E076DC" w:rsidRDefault="00D175F3" w:rsidP="00504FD2">
            <w:pPr>
              <w:rPr>
                <w:rFonts w:cs="Arial"/>
                <w:color w:val="000000"/>
                <w:sz w:val="21"/>
                <w:szCs w:val="21"/>
              </w:rPr>
            </w:pPr>
            <w:r w:rsidRPr="00E076DC">
              <w:rPr>
                <w:rFonts w:cs="Arial"/>
                <w:b/>
                <w:bCs/>
                <w:color w:val="000000"/>
                <w:sz w:val="21"/>
                <w:szCs w:val="21"/>
              </w:rPr>
              <w:t>Apportionment factor (PLC</w:t>
            </w:r>
            <w:proofErr w:type="gramStart"/>
            <w:r w:rsidRPr="00E076DC">
              <w:rPr>
                <w:rFonts w:cs="Arial"/>
                <w:b/>
                <w:bCs/>
                <w:color w:val="000000"/>
                <w:sz w:val="21"/>
                <w:szCs w:val="21"/>
              </w:rPr>
              <w:t>)</w:t>
            </w:r>
            <w:proofErr w:type="gramEnd"/>
            <w:r w:rsidRPr="00E076DC">
              <w:rPr>
                <w:rFonts w:cs="Arial"/>
                <w:color w:val="000000"/>
                <w:sz w:val="21"/>
                <w:szCs w:val="21"/>
              </w:rPr>
              <w:br/>
              <w:t xml:space="preserve">The value of a dimensionless fraction expressed as a decimal (for example, 0.7) used in determining MPE (see 3.7.8).  It represents that apportionment of a whole error (as may apply to a weighing instrument) which has been assigned to the load cell alone. </w:t>
            </w:r>
            <w:r w:rsidRPr="00E076DC">
              <w:rPr>
                <w:rFonts w:cs="Arial"/>
                <w:color w:val="000000"/>
                <w:sz w:val="21"/>
                <w:szCs w:val="21"/>
              </w:rPr>
              <w:br/>
            </w:r>
            <w:r w:rsidRPr="00E076DC">
              <w:rPr>
                <w:rFonts w:cs="Arial"/>
                <w:color w:val="000000"/>
                <w:sz w:val="21"/>
                <w:szCs w:val="21"/>
              </w:rPr>
              <w:br/>
              <w:t>Apportionment factor (PLC</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i/>
                <w:iCs/>
                <w:color w:val="000000"/>
                <w:sz w:val="21"/>
                <w:szCs w:val="21"/>
              </w:rPr>
              <w:t xml:space="preserve">The value of a dimensionless fraction expressed as a decimal (for example, 0.7) used in determining MPE (see 3.7.8).  It represents that apportionment of a whole error (as may apply e.g. to a weighing instrument) which has been assigned to the load cell alone. </w:t>
            </w:r>
          </w:p>
        </w:tc>
        <w:tc>
          <w:tcPr>
            <w:tcW w:w="3312" w:type="dxa"/>
            <w:vAlign w:val="center"/>
          </w:tcPr>
          <w:p w:rsidR="00D175F3" w:rsidRPr="00FA7796" w:rsidRDefault="00D175F3" w:rsidP="00504FD2">
            <w:pPr>
              <w:rPr>
                <w:color w:val="000000"/>
                <w:sz w:val="21"/>
                <w:szCs w:val="21"/>
              </w:rPr>
            </w:pPr>
            <w:r w:rsidRPr="00FA7796">
              <w:rPr>
                <w:color w:val="000000"/>
                <w:sz w:val="21"/>
                <w:szCs w:val="21"/>
              </w:rPr>
              <w:t>Language amended according to NL recommendation</w:t>
            </w:r>
          </w:p>
        </w:tc>
      </w:tr>
      <w:tr w:rsidR="004D0F7E" w:rsidRPr="00AB2734" w:rsidTr="00854C50">
        <w:trPr>
          <w:cantSplit/>
        </w:trPr>
        <w:tc>
          <w:tcPr>
            <w:tcW w:w="1728" w:type="dxa"/>
            <w:vAlign w:val="center"/>
          </w:tcPr>
          <w:p w:rsidR="004D0F7E" w:rsidRPr="004D0F7E" w:rsidRDefault="004D0F7E" w:rsidP="004D0F7E">
            <w:pPr>
              <w:jc w:val="center"/>
              <w:rPr>
                <w:color w:val="000000"/>
                <w:sz w:val="21"/>
                <w:szCs w:val="21"/>
              </w:rPr>
            </w:pPr>
            <w:r w:rsidRPr="004D0F7E">
              <w:rPr>
                <w:color w:val="000000"/>
                <w:sz w:val="21"/>
                <w:szCs w:val="21"/>
              </w:rPr>
              <w:t>UK</w:t>
            </w:r>
          </w:p>
        </w:tc>
        <w:tc>
          <w:tcPr>
            <w:tcW w:w="1378" w:type="dxa"/>
            <w:vAlign w:val="center"/>
          </w:tcPr>
          <w:p w:rsidR="004D0F7E" w:rsidRPr="004D0F7E" w:rsidRDefault="004D0F7E">
            <w:pPr>
              <w:jc w:val="center"/>
              <w:rPr>
                <w:color w:val="000000"/>
                <w:sz w:val="21"/>
                <w:szCs w:val="21"/>
              </w:rPr>
            </w:pPr>
            <w:r w:rsidRPr="004D0F7E">
              <w:rPr>
                <w:color w:val="000000"/>
                <w:sz w:val="21"/>
                <w:szCs w:val="21"/>
              </w:rPr>
              <w:t>11</w:t>
            </w:r>
          </w:p>
        </w:tc>
        <w:tc>
          <w:tcPr>
            <w:tcW w:w="1728" w:type="dxa"/>
            <w:vAlign w:val="center"/>
          </w:tcPr>
          <w:p w:rsidR="004D0F7E" w:rsidRPr="004D0F7E" w:rsidRDefault="004D0F7E">
            <w:pPr>
              <w:jc w:val="center"/>
              <w:rPr>
                <w:color w:val="000000"/>
                <w:sz w:val="21"/>
                <w:szCs w:val="21"/>
              </w:rPr>
            </w:pPr>
            <w:r w:rsidRPr="004D0F7E">
              <w:rPr>
                <w:color w:val="000000"/>
                <w:sz w:val="21"/>
                <w:szCs w:val="21"/>
              </w:rPr>
              <w:t>4</w:t>
            </w:r>
          </w:p>
        </w:tc>
        <w:tc>
          <w:tcPr>
            <w:tcW w:w="5083" w:type="dxa"/>
            <w:vAlign w:val="center"/>
          </w:tcPr>
          <w:p w:rsidR="004D0F7E" w:rsidRPr="004D0F7E" w:rsidRDefault="004D0F7E">
            <w:pPr>
              <w:rPr>
                <w:rFonts w:cs="Arial"/>
                <w:color w:val="000000"/>
                <w:sz w:val="21"/>
                <w:szCs w:val="21"/>
              </w:rPr>
            </w:pPr>
            <w:r w:rsidRPr="004D0F7E">
              <w:rPr>
                <w:rFonts w:cs="Arial"/>
                <w:b/>
                <w:bCs/>
                <w:color w:val="000000"/>
                <w:sz w:val="21"/>
                <w:szCs w:val="21"/>
              </w:rPr>
              <w:t>Description of Load Cells</w:t>
            </w:r>
            <w:r w:rsidRPr="004D0F7E">
              <w:rPr>
                <w:rFonts w:cs="Arial"/>
                <w:b/>
                <w:bCs/>
                <w:color w:val="000000"/>
                <w:sz w:val="21"/>
                <w:szCs w:val="21"/>
              </w:rPr>
              <w:br/>
            </w:r>
            <w:r w:rsidRPr="004D0F7E">
              <w:rPr>
                <w:rFonts w:cs="Arial"/>
                <w:color w:val="000000"/>
                <w:sz w:val="21"/>
                <w:szCs w:val="21"/>
              </w:rPr>
              <w:t>A load cell provides an output proportionately related to an applied force or load.  Designs of load cells include those intended for use in a system with other load cells and those used as a single transducer within a weighing instrument/system.  The term “load cell” in this Recommendation is not limited to a particular type of technology or design principle.</w:t>
            </w:r>
            <w:r w:rsidRPr="004D0F7E">
              <w:rPr>
                <w:rFonts w:cs="Arial"/>
                <w:color w:val="000000"/>
                <w:sz w:val="21"/>
                <w:szCs w:val="21"/>
              </w:rPr>
              <w:br/>
            </w:r>
            <w:r w:rsidRPr="004D0F7E">
              <w:rPr>
                <w:rFonts w:cs="Arial"/>
                <w:color w:val="000000"/>
                <w:sz w:val="21"/>
                <w:szCs w:val="21"/>
              </w:rPr>
              <w:br/>
              <w:t xml:space="preserve">Remove reference </w:t>
            </w:r>
            <w:proofErr w:type="gramStart"/>
            <w:r w:rsidRPr="004D0F7E">
              <w:rPr>
                <w:rFonts w:cs="Arial"/>
                <w:color w:val="000000"/>
                <w:sz w:val="21"/>
                <w:szCs w:val="21"/>
              </w:rPr>
              <w:t>“  within</w:t>
            </w:r>
            <w:proofErr w:type="gramEnd"/>
            <w:r w:rsidRPr="004D0F7E">
              <w:rPr>
                <w:rFonts w:cs="Arial"/>
                <w:color w:val="000000"/>
                <w:sz w:val="21"/>
                <w:szCs w:val="21"/>
              </w:rPr>
              <w:t xml:space="preserve"> a weighing instrument/system”</w:t>
            </w:r>
            <w:r w:rsidRPr="004D0F7E">
              <w:rPr>
                <w:rFonts w:cs="Arial"/>
                <w:color w:val="000000"/>
                <w:sz w:val="21"/>
                <w:szCs w:val="21"/>
              </w:rPr>
              <w:br/>
            </w:r>
            <w:r w:rsidRPr="004D0F7E">
              <w:rPr>
                <w:rFonts w:cs="Arial"/>
                <w:color w:val="000000"/>
                <w:sz w:val="21"/>
                <w:szCs w:val="21"/>
              </w:rPr>
              <w:br/>
            </w:r>
            <w:r w:rsidRPr="004D0F7E">
              <w:rPr>
                <w:rFonts w:cs="Arial"/>
                <w:i/>
                <w:iCs/>
                <w:color w:val="000000"/>
                <w:sz w:val="21"/>
                <w:szCs w:val="21"/>
              </w:rPr>
              <w:t>Description of Load Cells</w:t>
            </w:r>
            <w:r w:rsidRPr="004D0F7E">
              <w:rPr>
                <w:rFonts w:cs="Arial"/>
                <w:i/>
                <w:iCs/>
                <w:color w:val="000000"/>
                <w:sz w:val="21"/>
                <w:szCs w:val="21"/>
              </w:rPr>
              <w:br/>
              <w:t>A load cell provides an output proportionately related to an applied force or load.  Designs of load cells include those intended for use in a system with other load cells and those used as a single transducer.  The term “load cell” in this Recommendation is not limited to a particular type of technology or design principle.</w:t>
            </w:r>
          </w:p>
        </w:tc>
        <w:tc>
          <w:tcPr>
            <w:tcW w:w="3312" w:type="dxa"/>
            <w:vAlign w:val="center"/>
          </w:tcPr>
          <w:p w:rsidR="004D0F7E" w:rsidRPr="00FA7796" w:rsidRDefault="004D0F7E">
            <w:pPr>
              <w:rPr>
                <w:color w:val="000000"/>
                <w:sz w:val="21"/>
                <w:szCs w:val="21"/>
              </w:rPr>
            </w:pPr>
            <w:r w:rsidRPr="00FA7796">
              <w:rPr>
                <w:color w:val="000000"/>
                <w:sz w:val="21"/>
                <w:szCs w:val="21"/>
              </w:rPr>
              <w:t>Paragraph amended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11</w:t>
            </w:r>
          </w:p>
        </w:tc>
        <w:tc>
          <w:tcPr>
            <w:tcW w:w="1728" w:type="dxa"/>
            <w:vAlign w:val="center"/>
          </w:tcPr>
          <w:p w:rsidR="00D175F3" w:rsidRPr="00E076DC" w:rsidRDefault="00D175F3">
            <w:pPr>
              <w:jc w:val="center"/>
              <w:rPr>
                <w:color w:val="000000"/>
                <w:sz w:val="21"/>
                <w:szCs w:val="21"/>
              </w:rPr>
            </w:pPr>
            <w:r w:rsidRPr="00E076DC">
              <w:rPr>
                <w:color w:val="000000"/>
                <w:sz w:val="21"/>
                <w:szCs w:val="21"/>
              </w:rPr>
              <w:t>5</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Units of measurement</w:t>
            </w:r>
            <w:r w:rsidRPr="00E076DC">
              <w:rPr>
                <w:rFonts w:cs="Arial"/>
                <w:b/>
                <w:bCs/>
                <w:color w:val="000000"/>
                <w:sz w:val="21"/>
                <w:szCs w:val="21"/>
              </w:rPr>
              <w:br/>
            </w:r>
            <w:r w:rsidRPr="00E076DC">
              <w:rPr>
                <w:rFonts w:cs="Arial"/>
                <w:color w:val="000000"/>
                <w:sz w:val="21"/>
                <w:szCs w:val="21"/>
              </w:rPr>
              <w:t xml:space="preserve">The units of measurement of </w:t>
            </w:r>
            <w:r w:rsidRPr="00E076DC">
              <w:rPr>
                <w:rFonts w:cs="Arial"/>
                <w:color w:val="C00000"/>
                <w:sz w:val="21"/>
                <w:szCs w:val="21"/>
              </w:rPr>
              <w:t>mass</w:t>
            </w:r>
            <w:r w:rsidRPr="00E076DC">
              <w:rPr>
                <w:rFonts w:cs="Arial"/>
                <w:color w:val="000000"/>
                <w:sz w:val="21"/>
                <w:szCs w:val="21"/>
              </w:rPr>
              <w:t xml:space="preserve"> resulting from the output of a load cell that is incorporated as a component of a weighing instrument are required to conform to the Recommendation(s) applicable to the weighing instrument.</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The </w:t>
            </w:r>
            <w:proofErr w:type="gramStart"/>
            <w:r w:rsidRPr="00E076DC">
              <w:rPr>
                <w:rFonts w:cs="Arial"/>
                <w:i/>
                <w:iCs/>
                <w:color w:val="000000"/>
                <w:sz w:val="21"/>
                <w:szCs w:val="21"/>
              </w:rPr>
              <w:t>output is (usually) an electrical or a digital value, not a mass value, and therefore suggest</w:t>
            </w:r>
            <w:proofErr w:type="gramEnd"/>
            <w:r w:rsidRPr="00E076DC">
              <w:rPr>
                <w:rFonts w:cs="Arial"/>
                <w:i/>
                <w:iCs/>
                <w:color w:val="000000"/>
                <w:sz w:val="21"/>
                <w:szCs w:val="21"/>
              </w:rPr>
              <w:t xml:space="preserve"> removing </w:t>
            </w:r>
            <w:r w:rsidRPr="00E076DC">
              <w:rPr>
                <w:rFonts w:cs="Arial"/>
                <w:i/>
                <w:iCs/>
                <w:color w:val="C00000"/>
                <w:sz w:val="21"/>
                <w:szCs w:val="21"/>
              </w:rPr>
              <w:t>mass</w:t>
            </w:r>
            <w:r w:rsidRPr="00E076DC">
              <w:rPr>
                <w:rFonts w:cs="Arial"/>
                <w:i/>
                <w:iCs/>
                <w:color w:val="000000"/>
                <w:sz w:val="21"/>
                <w:szCs w:val="21"/>
              </w:rPr>
              <w:br/>
            </w:r>
            <w:r w:rsidRPr="00E076DC">
              <w:rPr>
                <w:rFonts w:cs="Arial"/>
                <w:i/>
                <w:iCs/>
                <w:color w:val="000000"/>
                <w:sz w:val="21"/>
                <w:szCs w:val="21"/>
              </w:rPr>
              <w:br/>
              <w:t>Units of measurement</w:t>
            </w:r>
            <w:r w:rsidRPr="00E076DC">
              <w:rPr>
                <w:rFonts w:cs="Arial"/>
                <w:i/>
                <w:iCs/>
                <w:color w:val="000000"/>
                <w:sz w:val="21"/>
                <w:szCs w:val="21"/>
              </w:rPr>
              <w:br/>
              <w:t>The units of measurement resulting from the output of a load cell that is incorporated as a component of a weighing instrument are required to conform to the Recommendation(s) applicable to the weighing instrument.</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as proposed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11</w:t>
            </w:r>
          </w:p>
        </w:tc>
        <w:tc>
          <w:tcPr>
            <w:tcW w:w="1728" w:type="dxa"/>
            <w:vAlign w:val="center"/>
          </w:tcPr>
          <w:p w:rsidR="00D175F3" w:rsidRPr="00E076DC" w:rsidRDefault="00D175F3">
            <w:pPr>
              <w:jc w:val="center"/>
              <w:rPr>
                <w:color w:val="000000"/>
                <w:sz w:val="21"/>
                <w:szCs w:val="21"/>
              </w:rPr>
            </w:pPr>
            <w:r w:rsidRPr="00E076DC">
              <w:rPr>
                <w:color w:val="000000"/>
                <w:sz w:val="21"/>
                <w:szCs w:val="21"/>
              </w:rPr>
              <w:t>6.1</w:t>
            </w:r>
          </w:p>
        </w:tc>
        <w:tc>
          <w:tcPr>
            <w:tcW w:w="5083" w:type="dxa"/>
            <w:vAlign w:val="center"/>
          </w:tcPr>
          <w:p w:rsidR="00D175F3" w:rsidRPr="00E076DC" w:rsidRDefault="00D175F3" w:rsidP="00504FD2">
            <w:pPr>
              <w:rPr>
                <w:rFonts w:cs="Arial"/>
                <w:b/>
                <w:bCs/>
                <w:color w:val="000000"/>
                <w:sz w:val="21"/>
                <w:szCs w:val="21"/>
              </w:rPr>
            </w:pPr>
            <w:proofErr w:type="spellStart"/>
            <w:r w:rsidRPr="00E076DC">
              <w:rPr>
                <w:rFonts w:cs="Arial"/>
                <w:b/>
                <w:bCs/>
                <w:color w:val="000000"/>
                <w:sz w:val="21"/>
                <w:szCs w:val="21"/>
              </w:rPr>
              <w:t>Principl</w:t>
            </w:r>
            <w:proofErr w:type="spellEnd"/>
            <w:r w:rsidRPr="00E076DC">
              <w:rPr>
                <w:rFonts w:cs="Arial"/>
                <w:b/>
                <w:bCs/>
                <w:color w:val="000000"/>
                <w:sz w:val="21"/>
                <w:szCs w:val="21"/>
              </w:rPr>
              <w:t xml:space="preserve"> of load cell classification</w:t>
            </w:r>
            <w:r w:rsidRPr="00E076DC">
              <w:rPr>
                <w:rFonts w:cs="Arial"/>
                <w:b/>
                <w:bCs/>
                <w:color w:val="000000"/>
                <w:sz w:val="21"/>
                <w:szCs w:val="21"/>
              </w:rPr>
              <w:br/>
            </w:r>
            <w:r w:rsidRPr="00E076DC">
              <w:rPr>
                <w:rFonts w:cs="Arial"/>
                <w:color w:val="000000"/>
                <w:sz w:val="21"/>
                <w:szCs w:val="21"/>
              </w:rPr>
              <w:t xml:space="preserve">The classification of load cells into specific accuracy classes is provided to facilitate their application to various </w:t>
            </w:r>
            <w:r w:rsidRPr="00E076DC">
              <w:rPr>
                <w:rFonts w:cs="Arial"/>
                <w:color w:val="C00000"/>
                <w:sz w:val="21"/>
                <w:szCs w:val="21"/>
              </w:rPr>
              <w:t>mass</w:t>
            </w:r>
            <w:r w:rsidRPr="00E076DC">
              <w:rPr>
                <w:rFonts w:cs="Arial"/>
                <w:color w:val="000000"/>
                <w:sz w:val="21"/>
                <w:szCs w:val="21"/>
              </w:rPr>
              <w:t xml:space="preserve"> measuring systems.  In the application of this Recommendation, it should be recognized that the effective performance of a particular load cell may be improved by compensation within the measuring system with which it is applied.  Therefore, it is not the intent of this Recommendation to require that a load cell be of the same accuracy class as the measuring system in which it may be used.  Nor does it require that a measuring instrument, giving indications of mass, use a load cell which has been separately approved.</w:t>
            </w:r>
            <w:r w:rsidRPr="00E076DC">
              <w:rPr>
                <w:rFonts w:cs="Arial"/>
                <w:color w:val="000000"/>
                <w:sz w:val="21"/>
                <w:szCs w:val="21"/>
              </w:rPr>
              <w:br/>
            </w:r>
            <w:r w:rsidRPr="00E076DC">
              <w:rPr>
                <w:rFonts w:cs="Arial"/>
                <w:i/>
                <w:iCs/>
                <w:color w:val="000000"/>
                <w:sz w:val="21"/>
                <w:szCs w:val="21"/>
              </w:rPr>
              <w:br/>
              <w:t xml:space="preserve">The </w:t>
            </w:r>
            <w:proofErr w:type="gramStart"/>
            <w:r w:rsidRPr="00E076DC">
              <w:rPr>
                <w:rFonts w:cs="Arial"/>
                <w:i/>
                <w:iCs/>
                <w:color w:val="000000"/>
                <w:sz w:val="21"/>
                <w:szCs w:val="21"/>
              </w:rPr>
              <w:t>output is (usually) an electrical or a digital value, not a mass value, and therefore suggest</w:t>
            </w:r>
            <w:proofErr w:type="gramEnd"/>
            <w:r w:rsidRPr="00E076DC">
              <w:rPr>
                <w:rFonts w:cs="Arial"/>
                <w:i/>
                <w:iCs/>
                <w:color w:val="000000"/>
                <w:sz w:val="21"/>
                <w:szCs w:val="21"/>
              </w:rPr>
              <w:t xml:space="preserve"> removing </w:t>
            </w:r>
            <w:r w:rsidRPr="00E076DC">
              <w:rPr>
                <w:rFonts w:cs="Arial"/>
                <w:i/>
                <w:iCs/>
                <w:color w:val="C00000"/>
                <w:sz w:val="21"/>
                <w:szCs w:val="21"/>
              </w:rPr>
              <w:t>mass</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Principle of load cell classification</w:t>
            </w:r>
            <w:r w:rsidRPr="00E076DC">
              <w:rPr>
                <w:rFonts w:cs="Arial"/>
                <w:i/>
                <w:iCs/>
                <w:color w:val="000000"/>
                <w:sz w:val="21"/>
                <w:szCs w:val="21"/>
              </w:rPr>
              <w:br/>
              <w:t>The classification of load cells into specific accuracy classes is provided to facilitate their application to various measuring systems.  In the application of this Recommendation, it should be recognized that the effective performance of a particular load cell may be improved by compensation within the measuring system with which it is applied.  Therefore, it is not the intent of this Recommendation to require that a load cell be of the same accuracy class as the measuring system in which it may be used.  Nor does it require, for example, that a measuring instrument, giving indications of mass, use a load cell which has been separately approved.</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 as proposed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12</w:t>
            </w:r>
          </w:p>
        </w:tc>
        <w:tc>
          <w:tcPr>
            <w:tcW w:w="1728" w:type="dxa"/>
            <w:vAlign w:val="center"/>
          </w:tcPr>
          <w:p w:rsidR="00D175F3" w:rsidRPr="00E076DC" w:rsidRDefault="00D175F3">
            <w:pPr>
              <w:jc w:val="center"/>
              <w:rPr>
                <w:color w:val="000000"/>
                <w:sz w:val="21"/>
                <w:szCs w:val="21"/>
              </w:rPr>
            </w:pPr>
            <w:r w:rsidRPr="00E076DC">
              <w:rPr>
                <w:color w:val="000000"/>
                <w:sz w:val="21"/>
                <w:szCs w:val="21"/>
              </w:rPr>
              <w:t>6.1.3</w:t>
            </w:r>
          </w:p>
        </w:tc>
        <w:tc>
          <w:tcPr>
            <w:tcW w:w="5083" w:type="dxa"/>
            <w:vAlign w:val="center"/>
          </w:tcPr>
          <w:p w:rsidR="00D175F3" w:rsidRPr="00E076DC" w:rsidRDefault="00D175F3" w:rsidP="00504FD2">
            <w:pPr>
              <w:rPr>
                <w:rFonts w:cs="Arial"/>
                <w:color w:val="000000"/>
                <w:sz w:val="21"/>
                <w:szCs w:val="21"/>
              </w:rPr>
            </w:pPr>
            <w:r w:rsidRPr="00E076DC">
              <w:rPr>
                <w:rFonts w:cs="Arial"/>
                <w:color w:val="000000"/>
                <w:sz w:val="21"/>
                <w:szCs w:val="21"/>
              </w:rPr>
              <w:t>The minimum load cell verification interval symbol (</w:t>
            </w:r>
            <w:proofErr w:type="spellStart"/>
            <w:r w:rsidRPr="00E076DC">
              <w:rPr>
                <w:rFonts w:cs="Arial"/>
                <w:color w:val="000000"/>
                <w:sz w:val="21"/>
                <w:szCs w:val="21"/>
              </w:rPr>
              <w:t>vmin</w:t>
            </w:r>
            <w:proofErr w:type="spellEnd"/>
            <w:r w:rsidRPr="00E076DC">
              <w:rPr>
                <w:rFonts w:cs="Arial"/>
                <w:color w:val="000000"/>
                <w:sz w:val="21"/>
                <w:szCs w:val="21"/>
              </w:rPr>
              <w:t>) should have the “min” in subscript, e.g. (</w:t>
            </w:r>
            <w:proofErr w:type="spellStart"/>
            <w:r w:rsidRPr="00E076DC">
              <w:rPr>
                <w:rFonts w:cs="Arial"/>
                <w:color w:val="000000"/>
                <w:sz w:val="21"/>
                <w:szCs w:val="21"/>
              </w:rPr>
              <w:t>vmin</w:t>
            </w:r>
            <w:proofErr w:type="spellEnd"/>
            <w:r w:rsidRPr="00E076DC">
              <w:rPr>
                <w:rFonts w:cs="Arial"/>
                <w:color w:val="000000"/>
                <w:sz w:val="21"/>
                <w:szCs w:val="21"/>
              </w:rPr>
              <w:t xml:space="preserve">) </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lastRenderedPageBreak/>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15</w:t>
            </w:r>
          </w:p>
        </w:tc>
        <w:tc>
          <w:tcPr>
            <w:tcW w:w="1728" w:type="dxa"/>
            <w:vAlign w:val="center"/>
          </w:tcPr>
          <w:p w:rsidR="00D175F3" w:rsidRPr="00E076DC" w:rsidRDefault="00D175F3">
            <w:pPr>
              <w:jc w:val="center"/>
              <w:rPr>
                <w:color w:val="000000"/>
                <w:sz w:val="21"/>
                <w:szCs w:val="21"/>
              </w:rPr>
            </w:pPr>
            <w:r w:rsidRPr="00E076DC">
              <w:rPr>
                <w:color w:val="000000"/>
                <w:sz w:val="21"/>
                <w:szCs w:val="21"/>
              </w:rPr>
              <w:t>6.2.1.1</w:t>
            </w:r>
          </w:p>
        </w:tc>
        <w:tc>
          <w:tcPr>
            <w:tcW w:w="5083" w:type="dxa"/>
            <w:vAlign w:val="center"/>
          </w:tcPr>
          <w:p w:rsidR="00D175F3" w:rsidRPr="00E076DC" w:rsidRDefault="00D175F3" w:rsidP="00504FD2">
            <w:pPr>
              <w:rPr>
                <w:rFonts w:cs="Arial"/>
                <w:color w:val="000000"/>
                <w:sz w:val="21"/>
                <w:szCs w:val="21"/>
              </w:rPr>
            </w:pPr>
            <w:r w:rsidRPr="00E076DC">
              <w:rPr>
                <w:rFonts w:cs="Arial"/>
                <w:color w:val="000000"/>
                <w:sz w:val="21"/>
                <w:szCs w:val="21"/>
              </w:rPr>
              <w:t>“Type evaluation” and “pattern evaluation” are used interchangeably throughout the document. Propose using “Type evaluation” only, in accordance with B6-2 and the trend in other weighing Recommendations.</w:t>
            </w:r>
          </w:p>
        </w:tc>
        <w:tc>
          <w:tcPr>
            <w:tcW w:w="3312" w:type="dxa"/>
            <w:vAlign w:val="center"/>
          </w:tcPr>
          <w:p w:rsidR="00D175F3" w:rsidRPr="00FA7796" w:rsidRDefault="00D175F3" w:rsidP="00504FD2">
            <w:pPr>
              <w:rPr>
                <w:color w:val="000000"/>
                <w:sz w:val="21"/>
                <w:szCs w:val="21"/>
              </w:rPr>
            </w:pPr>
            <w:r w:rsidRPr="00FA7796">
              <w:rPr>
                <w:color w:val="000000"/>
                <w:sz w:val="21"/>
                <w:szCs w:val="21"/>
              </w:rPr>
              <w:t>Amended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18</w:t>
            </w:r>
          </w:p>
        </w:tc>
        <w:tc>
          <w:tcPr>
            <w:tcW w:w="1728" w:type="dxa"/>
            <w:vAlign w:val="center"/>
          </w:tcPr>
          <w:p w:rsidR="00D175F3" w:rsidRPr="00E076DC" w:rsidRDefault="00D175F3">
            <w:pPr>
              <w:jc w:val="center"/>
              <w:rPr>
                <w:color w:val="000000"/>
                <w:sz w:val="21"/>
                <w:szCs w:val="21"/>
              </w:rPr>
            </w:pPr>
            <w:r w:rsidRPr="00E076DC">
              <w:rPr>
                <w:color w:val="000000"/>
                <w:sz w:val="21"/>
                <w:szCs w:val="21"/>
              </w:rPr>
              <w:t>6.6.1.4</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Compliance requirement</w:t>
            </w:r>
            <w:r w:rsidRPr="00E076DC">
              <w:rPr>
                <w:rFonts w:cs="Arial"/>
                <w:b/>
                <w:bCs/>
                <w:color w:val="000000"/>
                <w:sz w:val="21"/>
                <w:szCs w:val="21"/>
              </w:rPr>
              <w:br/>
            </w:r>
            <w:r w:rsidRPr="00E076DC">
              <w:rPr>
                <w:rFonts w:cs="Arial"/>
                <w:color w:val="000000"/>
                <w:sz w:val="21"/>
                <w:szCs w:val="21"/>
              </w:rPr>
              <w:t xml:space="preserve">A load cell equipped with electronics is presumed to comply with the requirements in 6.11.1.1 and 6.11.1.2, if it passes the examinations specified in 6.11.3 and 6.9.2 </w:t>
            </w:r>
            <w:r w:rsidRPr="00E076DC">
              <w:rPr>
                <w:rFonts w:cs="Arial"/>
                <w:color w:val="000000"/>
                <w:sz w:val="21"/>
                <w:szCs w:val="21"/>
              </w:rPr>
              <w:br/>
            </w:r>
            <w:r w:rsidRPr="00E076DC">
              <w:rPr>
                <w:rFonts w:cs="Arial"/>
                <w:color w:val="000000"/>
                <w:sz w:val="21"/>
                <w:szCs w:val="21"/>
              </w:rPr>
              <w:br/>
              <w:t>There is no section 6.11.1.1, 6.11.1.2, 6.11.3 or 6.9.2</w:t>
            </w:r>
          </w:p>
        </w:tc>
        <w:tc>
          <w:tcPr>
            <w:tcW w:w="3312" w:type="dxa"/>
            <w:vAlign w:val="center"/>
          </w:tcPr>
          <w:p w:rsidR="00D175F3" w:rsidRPr="00FA7796" w:rsidRDefault="00D175F3" w:rsidP="00504FD2">
            <w:pPr>
              <w:rPr>
                <w:color w:val="000000"/>
                <w:sz w:val="21"/>
                <w:szCs w:val="21"/>
              </w:rPr>
            </w:pPr>
            <w:r w:rsidRPr="00FA7796">
              <w:rPr>
                <w:color w:val="000000"/>
                <w:sz w:val="21"/>
                <w:szCs w:val="21"/>
              </w:rPr>
              <w:t>References verified</w:t>
            </w:r>
          </w:p>
        </w:tc>
      </w:tr>
      <w:tr w:rsidR="00D175F3" w:rsidRPr="00AB2734" w:rsidTr="00854C50">
        <w:trPr>
          <w:cantSplit/>
        </w:trPr>
        <w:tc>
          <w:tcPr>
            <w:tcW w:w="1728" w:type="dxa"/>
            <w:vAlign w:val="center"/>
          </w:tcPr>
          <w:p w:rsidR="00D175F3" w:rsidRPr="00E076DC" w:rsidRDefault="00D175F3" w:rsidP="00B81250">
            <w:pPr>
              <w:jc w:val="center"/>
              <w:rPr>
                <w:sz w:val="21"/>
                <w:szCs w:val="21"/>
              </w:rPr>
            </w:pPr>
            <w:r w:rsidRPr="00E076DC">
              <w:rPr>
                <w:color w:val="000000"/>
                <w:sz w:val="21"/>
                <w:szCs w:val="21"/>
              </w:rPr>
              <w:t>UK</w:t>
            </w:r>
          </w:p>
        </w:tc>
        <w:tc>
          <w:tcPr>
            <w:tcW w:w="1378" w:type="dxa"/>
            <w:vAlign w:val="center"/>
          </w:tcPr>
          <w:p w:rsidR="00D175F3" w:rsidRPr="00E076DC" w:rsidRDefault="00D175F3">
            <w:pPr>
              <w:jc w:val="center"/>
              <w:rPr>
                <w:color w:val="000000"/>
                <w:sz w:val="21"/>
                <w:szCs w:val="21"/>
              </w:rPr>
            </w:pPr>
            <w:r w:rsidRPr="00E076DC">
              <w:rPr>
                <w:color w:val="000000"/>
                <w:sz w:val="21"/>
                <w:szCs w:val="21"/>
              </w:rPr>
              <w:t>19</w:t>
            </w:r>
          </w:p>
        </w:tc>
        <w:tc>
          <w:tcPr>
            <w:tcW w:w="1728" w:type="dxa"/>
            <w:vAlign w:val="center"/>
          </w:tcPr>
          <w:p w:rsidR="00D175F3" w:rsidRPr="00E076DC" w:rsidRDefault="00D175F3">
            <w:pPr>
              <w:jc w:val="center"/>
              <w:rPr>
                <w:color w:val="000000"/>
                <w:sz w:val="21"/>
                <w:szCs w:val="21"/>
              </w:rPr>
            </w:pPr>
            <w:r w:rsidRPr="00E076DC">
              <w:rPr>
                <w:color w:val="000000"/>
                <w:sz w:val="21"/>
                <w:szCs w:val="21"/>
              </w:rPr>
              <w:t>6.6.2.4</w:t>
            </w:r>
          </w:p>
        </w:tc>
        <w:tc>
          <w:tcPr>
            <w:tcW w:w="5083" w:type="dxa"/>
            <w:vAlign w:val="center"/>
          </w:tcPr>
          <w:p w:rsidR="00D175F3" w:rsidRPr="00E076DC" w:rsidRDefault="00D175F3" w:rsidP="00504FD2">
            <w:pPr>
              <w:rPr>
                <w:rFonts w:cs="Arial"/>
                <w:b/>
                <w:bCs/>
                <w:color w:val="000000"/>
                <w:sz w:val="21"/>
                <w:szCs w:val="21"/>
              </w:rPr>
            </w:pPr>
            <w:r w:rsidRPr="00E076DC">
              <w:rPr>
                <w:rFonts w:cs="Arial"/>
                <w:b/>
                <w:bCs/>
                <w:color w:val="000000"/>
                <w:sz w:val="21"/>
                <w:szCs w:val="21"/>
              </w:rPr>
              <w:t>Application of the requirements in 6.11.1.1</w:t>
            </w:r>
            <w:r w:rsidRPr="00E076DC">
              <w:rPr>
                <w:rFonts w:cs="Arial"/>
                <w:b/>
                <w:bCs/>
                <w:color w:val="000000"/>
                <w:sz w:val="21"/>
                <w:szCs w:val="21"/>
              </w:rPr>
              <w:br/>
            </w:r>
            <w:r w:rsidRPr="00E076DC">
              <w:rPr>
                <w:rFonts w:cs="Arial"/>
                <w:color w:val="000000"/>
                <w:sz w:val="21"/>
                <w:szCs w:val="21"/>
              </w:rPr>
              <w:t xml:space="preserve">The requirements in 6.11.1.1 may be applied separately to each individual cause or significant fault. The choice of whether 6.11.1.1 a) or 6.11.1.1 b) is applied is left to the manufacturer.  </w:t>
            </w:r>
            <w:r w:rsidRPr="00E076DC">
              <w:rPr>
                <w:rFonts w:cs="Arial"/>
                <w:color w:val="000000"/>
                <w:sz w:val="21"/>
                <w:szCs w:val="21"/>
              </w:rPr>
              <w:br/>
            </w:r>
            <w:r w:rsidRPr="00E076DC">
              <w:rPr>
                <w:rFonts w:cs="Arial"/>
                <w:color w:val="000000"/>
                <w:sz w:val="21"/>
                <w:szCs w:val="21"/>
              </w:rPr>
              <w:br/>
              <w:t>There is no section 6.11. 1.1 a) or b)</w:t>
            </w:r>
          </w:p>
        </w:tc>
        <w:tc>
          <w:tcPr>
            <w:tcW w:w="3312" w:type="dxa"/>
            <w:vAlign w:val="center"/>
          </w:tcPr>
          <w:p w:rsidR="00D175F3" w:rsidRPr="00FA7796" w:rsidRDefault="00D175F3" w:rsidP="00504FD2">
            <w:pPr>
              <w:rPr>
                <w:color w:val="000000"/>
                <w:sz w:val="21"/>
                <w:szCs w:val="21"/>
              </w:rPr>
            </w:pPr>
            <w:r w:rsidRPr="00FA7796">
              <w:rPr>
                <w:color w:val="000000"/>
                <w:sz w:val="21"/>
                <w:szCs w:val="21"/>
              </w:rPr>
              <w:t>References corrected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21</w:t>
            </w:r>
          </w:p>
        </w:tc>
        <w:tc>
          <w:tcPr>
            <w:tcW w:w="1728" w:type="dxa"/>
            <w:vAlign w:val="center"/>
          </w:tcPr>
          <w:p w:rsidR="0078072F" w:rsidRPr="00E076DC" w:rsidRDefault="0078072F">
            <w:pPr>
              <w:jc w:val="center"/>
              <w:rPr>
                <w:color w:val="000000"/>
                <w:sz w:val="21"/>
                <w:szCs w:val="21"/>
              </w:rPr>
            </w:pPr>
            <w:r w:rsidRPr="00E076DC">
              <w:rPr>
                <w:color w:val="000000"/>
                <w:sz w:val="21"/>
                <w:szCs w:val="21"/>
              </w:rPr>
              <w:t>7.2.2</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The following minimum amount of information, required in </w:t>
            </w:r>
            <w:r w:rsidRPr="00E076DC">
              <w:rPr>
                <w:rFonts w:cs="Arial"/>
                <w:color w:val="FF0000"/>
                <w:sz w:val="21"/>
                <w:szCs w:val="21"/>
              </w:rPr>
              <w:t>6.7</w:t>
            </w:r>
            <w:r w:rsidRPr="00E076DC">
              <w:rPr>
                <w:rFonts w:cs="Arial"/>
                <w:color w:val="000000"/>
                <w:sz w:val="21"/>
                <w:szCs w:val="21"/>
              </w:rPr>
              <w:t xml:space="preserve">, shall be marked on each load cell: </w:t>
            </w:r>
            <w:r w:rsidRPr="00E076DC">
              <w:rPr>
                <w:rFonts w:cs="Arial"/>
                <w:color w:val="000000"/>
                <w:sz w:val="21"/>
                <w:szCs w:val="21"/>
              </w:rPr>
              <w:br/>
              <w:t>6.7 is not defined anywhere in the draft</w:t>
            </w:r>
          </w:p>
        </w:tc>
        <w:tc>
          <w:tcPr>
            <w:tcW w:w="3312" w:type="dxa"/>
            <w:vAlign w:val="center"/>
          </w:tcPr>
          <w:p w:rsidR="0078072F" w:rsidRPr="00FA7796" w:rsidRDefault="0078072F" w:rsidP="00504FD2">
            <w:pPr>
              <w:rPr>
                <w:color w:val="000000"/>
                <w:sz w:val="21"/>
                <w:szCs w:val="21"/>
              </w:rPr>
            </w:pPr>
            <w:r w:rsidRPr="00FA7796">
              <w:rPr>
                <w:color w:val="000000"/>
                <w:sz w:val="21"/>
                <w:szCs w:val="21"/>
              </w:rPr>
              <w:t>Language amended.  Reference removed.</w:t>
            </w:r>
          </w:p>
        </w:tc>
      </w:tr>
      <w:tr w:rsidR="004D0F7E" w:rsidRPr="00AB2734" w:rsidTr="00854C50">
        <w:trPr>
          <w:cantSplit/>
        </w:trPr>
        <w:tc>
          <w:tcPr>
            <w:tcW w:w="1728" w:type="dxa"/>
            <w:vAlign w:val="center"/>
          </w:tcPr>
          <w:p w:rsidR="004D0F7E" w:rsidRDefault="004D0F7E">
            <w:pPr>
              <w:jc w:val="center"/>
              <w:rPr>
                <w:rFonts w:ascii="Calibri" w:hAnsi="Calibri"/>
                <w:color w:val="000000"/>
              </w:rPr>
            </w:pPr>
            <w:r>
              <w:rPr>
                <w:rFonts w:ascii="Calibri" w:hAnsi="Calibri"/>
                <w:color w:val="000000"/>
              </w:rPr>
              <w:t>UK</w:t>
            </w:r>
          </w:p>
        </w:tc>
        <w:tc>
          <w:tcPr>
            <w:tcW w:w="1378" w:type="dxa"/>
            <w:vAlign w:val="center"/>
          </w:tcPr>
          <w:p w:rsidR="004D0F7E" w:rsidRDefault="004D0F7E">
            <w:pPr>
              <w:jc w:val="center"/>
              <w:rPr>
                <w:rFonts w:ascii="Calibri" w:hAnsi="Calibri"/>
                <w:color w:val="000000"/>
              </w:rPr>
            </w:pPr>
            <w:r>
              <w:rPr>
                <w:rFonts w:ascii="Calibri" w:hAnsi="Calibri"/>
                <w:color w:val="000000"/>
              </w:rPr>
              <w:t>21</w:t>
            </w:r>
          </w:p>
        </w:tc>
        <w:tc>
          <w:tcPr>
            <w:tcW w:w="1728" w:type="dxa"/>
            <w:vAlign w:val="center"/>
          </w:tcPr>
          <w:p w:rsidR="004D0F7E" w:rsidRDefault="004D0F7E">
            <w:pPr>
              <w:jc w:val="center"/>
              <w:rPr>
                <w:rFonts w:ascii="Calibri" w:hAnsi="Calibri"/>
                <w:color w:val="000000"/>
              </w:rPr>
            </w:pPr>
            <w:r>
              <w:rPr>
                <w:rFonts w:ascii="Calibri" w:hAnsi="Calibri"/>
                <w:color w:val="000000"/>
              </w:rPr>
              <w:t>7.2.4.1</w:t>
            </w:r>
          </w:p>
        </w:tc>
        <w:tc>
          <w:tcPr>
            <w:tcW w:w="5083" w:type="dxa"/>
            <w:vAlign w:val="center"/>
          </w:tcPr>
          <w:p w:rsidR="004D0F7E" w:rsidRPr="004D0F7E" w:rsidRDefault="004D0F7E">
            <w:pPr>
              <w:rPr>
                <w:rFonts w:cs="Arial"/>
                <w:color w:val="000000"/>
                <w:sz w:val="21"/>
                <w:szCs w:val="21"/>
              </w:rPr>
            </w:pPr>
            <w:r w:rsidRPr="004D0F7E">
              <w:rPr>
                <w:rFonts w:cs="Arial"/>
                <w:color w:val="000000"/>
                <w:sz w:val="21"/>
                <w:szCs w:val="21"/>
              </w:rPr>
              <w:t xml:space="preserve">In addition to the information included in </w:t>
            </w:r>
            <w:r w:rsidRPr="004D0F7E">
              <w:rPr>
                <w:rFonts w:cs="Arial"/>
                <w:color w:val="FF0000"/>
                <w:sz w:val="21"/>
                <w:szCs w:val="21"/>
              </w:rPr>
              <w:t>7.3.4</w:t>
            </w:r>
            <w:r w:rsidRPr="004D0F7E">
              <w:rPr>
                <w:rFonts w:cs="Arial"/>
                <w:color w:val="000000"/>
                <w:sz w:val="21"/>
                <w:szCs w:val="21"/>
              </w:rPr>
              <w:t xml:space="preserve"> the following </w:t>
            </w:r>
            <w:r w:rsidRPr="004D0F7E">
              <w:rPr>
                <w:rFonts w:cs="Arial"/>
                <w:color w:val="000000"/>
                <w:sz w:val="21"/>
                <w:szCs w:val="21"/>
              </w:rPr>
              <w:br/>
              <w:t>7.3.4 is not defined anywhere in the draft</w:t>
            </w:r>
          </w:p>
        </w:tc>
        <w:tc>
          <w:tcPr>
            <w:tcW w:w="3312" w:type="dxa"/>
            <w:vAlign w:val="center"/>
          </w:tcPr>
          <w:p w:rsidR="004D0F7E" w:rsidRPr="00FA7796" w:rsidRDefault="004D0F7E">
            <w:pPr>
              <w:rPr>
                <w:rFonts w:ascii="Calibri" w:hAnsi="Calibri"/>
                <w:color w:val="000000"/>
                <w:sz w:val="20"/>
                <w:szCs w:val="20"/>
              </w:rPr>
            </w:pPr>
            <w:r w:rsidRPr="00FA7796">
              <w:rPr>
                <w:color w:val="000000"/>
                <w:sz w:val="21"/>
                <w:szCs w:val="21"/>
              </w:rPr>
              <w:t>Incorrect references amended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22</w:t>
            </w:r>
          </w:p>
        </w:tc>
        <w:tc>
          <w:tcPr>
            <w:tcW w:w="1728" w:type="dxa"/>
            <w:vAlign w:val="center"/>
          </w:tcPr>
          <w:p w:rsidR="0078072F" w:rsidRPr="00E076DC" w:rsidRDefault="0078072F">
            <w:pPr>
              <w:jc w:val="center"/>
              <w:rPr>
                <w:color w:val="000000"/>
                <w:sz w:val="21"/>
                <w:szCs w:val="21"/>
              </w:rPr>
            </w:pPr>
            <w:r w:rsidRPr="00E076DC">
              <w:rPr>
                <w:color w:val="000000"/>
                <w:sz w:val="21"/>
                <w:szCs w:val="21"/>
              </w:rPr>
              <w:t>7.2.4.4</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The special limits of working temperature, as referred to in 6.5.1.2, shall be specified when the load cell cannot perform within the limits of error in 6.2 to 6.5 over the temperature range specified in </w:t>
            </w:r>
            <w:r w:rsidRPr="00E076DC">
              <w:rPr>
                <w:rFonts w:cs="Arial"/>
                <w:color w:val="FF0000"/>
                <w:sz w:val="21"/>
                <w:szCs w:val="21"/>
              </w:rPr>
              <w:t>6.4.1.1.</w:t>
            </w:r>
            <w:r w:rsidRPr="00E076DC">
              <w:rPr>
                <w:rFonts w:cs="Arial"/>
                <w:color w:val="000000"/>
                <w:sz w:val="21"/>
                <w:szCs w:val="21"/>
              </w:rPr>
              <w:t xml:space="preserve"> </w:t>
            </w:r>
            <w:r w:rsidRPr="00E076DC">
              <w:rPr>
                <w:rFonts w:cs="Arial"/>
                <w:color w:val="000000"/>
                <w:sz w:val="21"/>
                <w:szCs w:val="21"/>
              </w:rPr>
              <w:br/>
              <w:t>Wrong reference: 6.4.1.1 should be 6.5.1.1</w:t>
            </w:r>
          </w:p>
        </w:tc>
        <w:tc>
          <w:tcPr>
            <w:tcW w:w="3312" w:type="dxa"/>
            <w:vAlign w:val="center"/>
          </w:tcPr>
          <w:p w:rsidR="0078072F" w:rsidRPr="00FA7796" w:rsidRDefault="0078072F" w:rsidP="00504FD2">
            <w:pPr>
              <w:rPr>
                <w:color w:val="000000"/>
                <w:sz w:val="21"/>
                <w:szCs w:val="21"/>
              </w:rPr>
            </w:pPr>
            <w:r w:rsidRPr="00FA7796">
              <w:rPr>
                <w:color w:val="000000"/>
                <w:sz w:val="21"/>
                <w:szCs w:val="21"/>
              </w:rPr>
              <w:t>Reference amended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28</w:t>
            </w:r>
          </w:p>
        </w:tc>
        <w:tc>
          <w:tcPr>
            <w:tcW w:w="1728" w:type="dxa"/>
            <w:vAlign w:val="center"/>
          </w:tcPr>
          <w:p w:rsidR="0078072F" w:rsidRPr="00E076DC" w:rsidRDefault="0078072F">
            <w:pPr>
              <w:jc w:val="center"/>
              <w:rPr>
                <w:color w:val="000000"/>
                <w:sz w:val="21"/>
                <w:szCs w:val="21"/>
              </w:rPr>
            </w:pPr>
            <w:r w:rsidRPr="00E076DC">
              <w:rPr>
                <w:color w:val="000000"/>
                <w:sz w:val="21"/>
                <w:szCs w:val="21"/>
              </w:rPr>
              <w:t>7.2.3</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 xml:space="preserve">Mandatory additional </w:t>
            </w:r>
            <w:proofErr w:type="gramStart"/>
            <w:r w:rsidRPr="00E076DC">
              <w:rPr>
                <w:rFonts w:cs="Arial"/>
                <w:b/>
                <w:bCs/>
                <w:color w:val="000000"/>
                <w:sz w:val="21"/>
                <w:szCs w:val="21"/>
              </w:rPr>
              <w:t xml:space="preserve">information  </w:t>
            </w:r>
            <w:proofErr w:type="gramEnd"/>
            <w:r w:rsidRPr="00E076DC">
              <w:rPr>
                <w:rFonts w:cs="Arial"/>
                <w:b/>
                <w:bCs/>
                <w:color w:val="000000"/>
                <w:sz w:val="21"/>
                <w:szCs w:val="21"/>
              </w:rPr>
              <w:br/>
            </w:r>
            <w:r w:rsidRPr="00E076DC">
              <w:rPr>
                <w:rFonts w:cs="Arial"/>
                <w:color w:val="000000"/>
                <w:sz w:val="21"/>
                <w:szCs w:val="21"/>
              </w:rPr>
              <w:t>In addition to the information included in 7.3.4 the following information shall be specified:</w:t>
            </w:r>
            <w:r w:rsidRPr="00E076DC">
              <w:rPr>
                <w:rFonts w:cs="Arial"/>
                <w:color w:val="000000"/>
                <w:sz w:val="21"/>
                <w:szCs w:val="21"/>
              </w:rPr>
              <w:br/>
              <w:t>There is no section 7.3.4   (7.2.4 ?)</w:t>
            </w:r>
          </w:p>
        </w:tc>
        <w:tc>
          <w:tcPr>
            <w:tcW w:w="3312" w:type="dxa"/>
            <w:vAlign w:val="center"/>
          </w:tcPr>
          <w:p w:rsidR="0078072F" w:rsidRPr="00FA7796" w:rsidRDefault="0078072F" w:rsidP="00504FD2">
            <w:pPr>
              <w:rPr>
                <w:color w:val="000000"/>
                <w:sz w:val="21"/>
                <w:szCs w:val="21"/>
              </w:rPr>
            </w:pPr>
            <w:r w:rsidRPr="00FA7796">
              <w:rPr>
                <w:color w:val="000000"/>
                <w:sz w:val="21"/>
                <w:szCs w:val="21"/>
              </w:rPr>
              <w:t xml:space="preserve">Reference numbers corrected.  </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37</w:t>
            </w:r>
          </w:p>
        </w:tc>
        <w:tc>
          <w:tcPr>
            <w:tcW w:w="1728" w:type="dxa"/>
            <w:vAlign w:val="center"/>
          </w:tcPr>
          <w:p w:rsidR="0078072F" w:rsidRPr="00E076DC" w:rsidRDefault="0078072F">
            <w:pPr>
              <w:jc w:val="center"/>
              <w:rPr>
                <w:color w:val="000000"/>
                <w:sz w:val="21"/>
                <w:szCs w:val="21"/>
              </w:rPr>
            </w:pPr>
            <w:r w:rsidRPr="00E076DC">
              <w:rPr>
                <w:color w:val="000000"/>
                <w:sz w:val="21"/>
                <w:szCs w:val="21"/>
              </w:rPr>
              <w:t>8.1.1</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 xml:space="preserve">Imposition of controls </w:t>
            </w:r>
            <w:r w:rsidRPr="00E076DC">
              <w:rPr>
                <w:rFonts w:cs="Arial"/>
                <w:b/>
                <w:bCs/>
                <w:color w:val="000000"/>
                <w:sz w:val="21"/>
                <w:szCs w:val="21"/>
              </w:rPr>
              <w:br/>
            </w:r>
            <w:r w:rsidRPr="00E076DC">
              <w:rPr>
                <w:rFonts w:cs="Arial"/>
                <w:color w:val="000000"/>
                <w:sz w:val="21"/>
                <w:szCs w:val="21"/>
              </w:rPr>
              <w:t xml:space="preserve">This Recommendation prescribes performance requirements for load cells used in weighing instruments subjected to legal metrological control.  National legislation may impose metrological controls that verify compliance with this Recommendation.  </w:t>
            </w:r>
            <w:r w:rsidRPr="00E076DC">
              <w:rPr>
                <w:rFonts w:cs="Arial"/>
                <w:color w:val="000000"/>
                <w:sz w:val="21"/>
                <w:szCs w:val="21"/>
              </w:rPr>
              <w:br/>
            </w:r>
            <w:r w:rsidRPr="00E076DC">
              <w:rPr>
                <w:rFonts w:cs="Arial"/>
                <w:color w:val="000000"/>
                <w:sz w:val="21"/>
                <w:szCs w:val="21"/>
              </w:rPr>
              <w:br/>
              <w:t>Unless the wording of the Introduction (or scope) is reworded so that this Recommendation is for Load Cells used in weighing instruments subjected to legal metrological control, I would suggest the following text so as to be more general</w:t>
            </w:r>
            <w:r w:rsidRPr="00E076DC">
              <w:rPr>
                <w:rFonts w:cs="Arial"/>
                <w:color w:val="000000"/>
                <w:sz w:val="21"/>
                <w:szCs w:val="21"/>
              </w:rPr>
              <w:br/>
            </w:r>
            <w:r w:rsidRPr="00E076DC">
              <w:rPr>
                <w:rFonts w:cs="Arial"/>
                <w:color w:val="000000"/>
                <w:sz w:val="21"/>
                <w:szCs w:val="21"/>
              </w:rPr>
              <w:br/>
              <w:t xml:space="preserve">Imposition of controls </w:t>
            </w:r>
            <w:r w:rsidRPr="00E076DC">
              <w:rPr>
                <w:rFonts w:cs="Arial"/>
                <w:color w:val="000000"/>
                <w:sz w:val="21"/>
                <w:szCs w:val="21"/>
              </w:rPr>
              <w:br/>
              <w:t>This Recommendation prescribes performance requirements for load cells used in systems subjected to legal metrological control.  National legislation may impose metrological controls that verify compliance with this Recommendation.</w:t>
            </w:r>
          </w:p>
        </w:tc>
        <w:tc>
          <w:tcPr>
            <w:tcW w:w="3312" w:type="dxa"/>
            <w:vAlign w:val="center"/>
          </w:tcPr>
          <w:p w:rsidR="0078072F" w:rsidRPr="00FA7796" w:rsidRDefault="0078072F" w:rsidP="00504FD2">
            <w:pPr>
              <w:rPr>
                <w:color w:val="000000"/>
                <w:sz w:val="21"/>
                <w:szCs w:val="21"/>
              </w:rPr>
            </w:pPr>
            <w:r w:rsidRPr="00FA7796">
              <w:rPr>
                <w:color w:val="000000"/>
                <w:sz w:val="21"/>
                <w:szCs w:val="21"/>
              </w:rPr>
              <w:t>Language amended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38</w:t>
            </w:r>
          </w:p>
        </w:tc>
        <w:tc>
          <w:tcPr>
            <w:tcW w:w="1728" w:type="dxa"/>
            <w:vAlign w:val="center"/>
          </w:tcPr>
          <w:p w:rsidR="0078072F" w:rsidRPr="00E076DC" w:rsidRDefault="0078072F">
            <w:pPr>
              <w:jc w:val="center"/>
              <w:rPr>
                <w:color w:val="000000"/>
                <w:sz w:val="21"/>
                <w:szCs w:val="21"/>
              </w:rPr>
            </w:pPr>
            <w:r w:rsidRPr="00E076DC">
              <w:rPr>
                <w:color w:val="000000"/>
                <w:sz w:val="21"/>
                <w:szCs w:val="21"/>
              </w:rPr>
              <w:t>9.1</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Scope</w:t>
            </w:r>
            <w:r w:rsidRPr="00E076DC">
              <w:rPr>
                <w:rFonts w:cs="Arial"/>
                <w:b/>
                <w:bCs/>
                <w:color w:val="000000"/>
                <w:sz w:val="21"/>
                <w:szCs w:val="21"/>
              </w:rPr>
              <w:br/>
            </w:r>
            <w:r w:rsidRPr="00E076DC">
              <w:rPr>
                <w:rFonts w:cs="Arial"/>
                <w:color w:val="000000"/>
                <w:sz w:val="21"/>
                <w:szCs w:val="21"/>
              </w:rPr>
              <w:t>This section provides test procedures for pattern type evaluation testing of load cells used in the measurement of mass.</w:t>
            </w:r>
            <w:r w:rsidRPr="00E076DC">
              <w:rPr>
                <w:rFonts w:cs="Arial"/>
                <w:color w:val="000000"/>
                <w:sz w:val="21"/>
                <w:szCs w:val="21"/>
              </w:rPr>
              <w:br/>
            </w:r>
            <w:r w:rsidRPr="00E076DC">
              <w:rPr>
                <w:rFonts w:cs="Arial"/>
                <w:color w:val="000000"/>
                <w:sz w:val="21"/>
                <w:szCs w:val="21"/>
              </w:rPr>
              <w:br/>
              <w:t>Suggest the following text (see comment re: 8.1.1</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color w:val="000000"/>
                <w:sz w:val="21"/>
                <w:szCs w:val="21"/>
              </w:rPr>
              <w:br/>
            </w:r>
            <w:r w:rsidRPr="00E076DC">
              <w:rPr>
                <w:rFonts w:cs="Arial"/>
                <w:b/>
                <w:bCs/>
                <w:color w:val="000000"/>
                <w:sz w:val="21"/>
                <w:szCs w:val="21"/>
              </w:rPr>
              <w:t>Scope</w:t>
            </w:r>
            <w:r w:rsidRPr="00E076DC">
              <w:rPr>
                <w:rFonts w:cs="Arial"/>
                <w:b/>
                <w:bCs/>
                <w:color w:val="000000"/>
                <w:sz w:val="21"/>
                <w:szCs w:val="21"/>
              </w:rPr>
              <w:br/>
            </w:r>
            <w:r w:rsidRPr="00E076DC">
              <w:rPr>
                <w:rFonts w:cs="Arial"/>
                <w:color w:val="000000"/>
                <w:sz w:val="21"/>
                <w:szCs w:val="21"/>
              </w:rPr>
              <w:t>This section provides test procedures for pattern type evaluation testing of load cells.</w:t>
            </w:r>
          </w:p>
        </w:tc>
        <w:tc>
          <w:tcPr>
            <w:tcW w:w="3312" w:type="dxa"/>
            <w:vAlign w:val="center"/>
          </w:tcPr>
          <w:p w:rsidR="0078072F" w:rsidRPr="00FA7796" w:rsidRDefault="0078072F" w:rsidP="00504FD2">
            <w:pPr>
              <w:rPr>
                <w:color w:val="000000"/>
                <w:sz w:val="21"/>
                <w:szCs w:val="21"/>
              </w:rPr>
            </w:pPr>
            <w:r w:rsidRPr="00FA7796">
              <w:rPr>
                <w:color w:val="000000"/>
                <w:sz w:val="21"/>
                <w:szCs w:val="21"/>
              </w:rPr>
              <w:t>"</w:t>
            </w:r>
            <w:proofErr w:type="gramStart"/>
            <w:r w:rsidRPr="00FA7796">
              <w:rPr>
                <w:color w:val="000000"/>
                <w:sz w:val="21"/>
                <w:szCs w:val="21"/>
              </w:rPr>
              <w:t>used</w:t>
            </w:r>
            <w:proofErr w:type="gramEnd"/>
            <w:r w:rsidRPr="00FA7796">
              <w:rPr>
                <w:color w:val="000000"/>
                <w:sz w:val="21"/>
                <w:szCs w:val="21"/>
              </w:rPr>
              <w:t xml:space="preserve"> in the measurement of mass" deleted.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38</w:t>
            </w:r>
          </w:p>
        </w:tc>
        <w:tc>
          <w:tcPr>
            <w:tcW w:w="1728" w:type="dxa"/>
            <w:vAlign w:val="center"/>
          </w:tcPr>
          <w:p w:rsidR="0078072F" w:rsidRPr="00E076DC" w:rsidRDefault="0078072F">
            <w:pPr>
              <w:jc w:val="center"/>
              <w:rPr>
                <w:color w:val="000000"/>
                <w:sz w:val="21"/>
                <w:szCs w:val="21"/>
              </w:rPr>
            </w:pPr>
            <w:r w:rsidRPr="00E076DC">
              <w:rPr>
                <w:color w:val="000000"/>
                <w:sz w:val="21"/>
                <w:szCs w:val="21"/>
              </w:rPr>
              <w:t>9.2</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Test requirements</w:t>
            </w:r>
            <w:r w:rsidRPr="00E076DC">
              <w:rPr>
                <w:rFonts w:cs="Arial"/>
                <w:b/>
                <w:bCs/>
                <w:color w:val="000000"/>
                <w:sz w:val="21"/>
                <w:szCs w:val="21"/>
              </w:rPr>
              <w:br/>
            </w:r>
            <w:r w:rsidRPr="00E076DC">
              <w:rPr>
                <w:rFonts w:cs="Arial"/>
                <w:color w:val="000000"/>
                <w:sz w:val="21"/>
                <w:szCs w:val="21"/>
              </w:rPr>
              <w:t>Test procedures for the pattern type evaluation of load cells are provided in Section 9 and the Test</w:t>
            </w:r>
            <w:r w:rsidRPr="00E076DC">
              <w:rPr>
                <w:rFonts w:cs="Arial"/>
                <w:color w:val="000000"/>
                <w:sz w:val="21"/>
                <w:szCs w:val="21"/>
              </w:rPr>
              <w:br/>
              <w:t>Report Format is provided in Part 3.  Initial and subsequent verification of load cells independent of the measuring system in which they are used is normally considered inappropriate if the complete system performance is verified by other means.</w:t>
            </w:r>
            <w:r w:rsidRPr="00E076DC">
              <w:rPr>
                <w:rFonts w:cs="Arial"/>
                <w:color w:val="000000"/>
                <w:sz w:val="21"/>
                <w:szCs w:val="21"/>
              </w:rPr>
              <w:br/>
            </w:r>
            <w:r w:rsidRPr="00E076DC">
              <w:rPr>
                <w:rFonts w:cs="Arial"/>
                <w:color w:val="000000"/>
                <w:sz w:val="21"/>
                <w:szCs w:val="21"/>
              </w:rPr>
              <w:br/>
              <w:t>Consider deleting the 2nd sentence, as I am not sure that “Initial and subsequent verification of load cells independent of the measuring system in which they are used” is appropriate.</w:t>
            </w:r>
          </w:p>
        </w:tc>
        <w:tc>
          <w:tcPr>
            <w:tcW w:w="3312" w:type="dxa"/>
            <w:vAlign w:val="center"/>
          </w:tcPr>
          <w:p w:rsidR="0078072F" w:rsidRPr="00FA7796" w:rsidRDefault="0078072F" w:rsidP="00504FD2">
            <w:pPr>
              <w:rPr>
                <w:color w:val="000000"/>
                <w:sz w:val="21"/>
                <w:szCs w:val="21"/>
              </w:rPr>
            </w:pPr>
            <w:r w:rsidRPr="00FA7796">
              <w:rPr>
                <w:color w:val="000000"/>
                <w:sz w:val="21"/>
                <w:szCs w:val="21"/>
              </w:rPr>
              <w:t>Statement makes the point that testing of independent load cells beyond the type evaluation stage is not seen as appropriate.  This statement itself is perceived as valid.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38</w:t>
            </w:r>
          </w:p>
        </w:tc>
        <w:tc>
          <w:tcPr>
            <w:tcW w:w="1728" w:type="dxa"/>
            <w:vAlign w:val="center"/>
          </w:tcPr>
          <w:p w:rsidR="0078072F" w:rsidRPr="00E076DC" w:rsidRDefault="0078072F">
            <w:pPr>
              <w:jc w:val="center"/>
              <w:rPr>
                <w:color w:val="000000"/>
                <w:sz w:val="21"/>
                <w:szCs w:val="21"/>
              </w:rPr>
            </w:pPr>
            <w:r w:rsidRPr="00E076DC">
              <w:rPr>
                <w:color w:val="000000"/>
                <w:sz w:val="21"/>
                <w:szCs w:val="21"/>
              </w:rPr>
              <w:t>9.4.5, 9.4.6, etc.</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If more than one load cell of a family has been submitted for testing, only one </w:t>
            </w:r>
            <w:r w:rsidRPr="00E076DC">
              <w:rPr>
                <w:rFonts w:cs="Arial"/>
                <w:color w:val="FF0000"/>
                <w:sz w:val="21"/>
                <w:szCs w:val="21"/>
              </w:rPr>
              <w:t>cell</w:t>
            </w:r>
            <w:r w:rsidRPr="00E076DC">
              <w:rPr>
                <w:rFonts w:cs="Arial"/>
                <w:color w:val="000000"/>
                <w:sz w:val="21"/>
                <w:szCs w:val="21"/>
              </w:rPr>
              <w:t xml:space="preserve"> shall be tested for humidity when applicable.</w:t>
            </w:r>
            <w:r w:rsidRPr="00E076DC">
              <w:rPr>
                <w:rFonts w:cs="Arial"/>
                <w:color w:val="000000"/>
                <w:sz w:val="21"/>
                <w:szCs w:val="21"/>
              </w:rPr>
              <w:br/>
            </w:r>
            <w:r w:rsidRPr="00E076DC">
              <w:rPr>
                <w:rFonts w:cs="Arial"/>
                <w:color w:val="000000"/>
                <w:sz w:val="21"/>
                <w:szCs w:val="21"/>
              </w:rPr>
              <w:br/>
              <w:t>For consistency, “load cell” should be used instead of “cell”</w:t>
            </w:r>
          </w:p>
        </w:tc>
        <w:tc>
          <w:tcPr>
            <w:tcW w:w="3312" w:type="dxa"/>
            <w:vAlign w:val="center"/>
          </w:tcPr>
          <w:p w:rsidR="0078072F" w:rsidRPr="00FA7796" w:rsidRDefault="0078072F" w:rsidP="00504FD2">
            <w:pPr>
              <w:rPr>
                <w:color w:val="000000"/>
                <w:sz w:val="21"/>
                <w:szCs w:val="21"/>
              </w:rPr>
            </w:pPr>
            <w:r w:rsidRPr="00FA7796">
              <w:rPr>
                <w:color w:val="000000"/>
                <w:sz w:val="21"/>
                <w:szCs w:val="21"/>
              </w:rPr>
              <w:t>Amended as proposed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39</w:t>
            </w:r>
          </w:p>
        </w:tc>
        <w:tc>
          <w:tcPr>
            <w:tcW w:w="1728" w:type="dxa"/>
            <w:vAlign w:val="center"/>
          </w:tcPr>
          <w:p w:rsidR="0078072F" w:rsidRPr="00E076DC" w:rsidRDefault="0078072F">
            <w:pPr>
              <w:jc w:val="center"/>
              <w:rPr>
                <w:color w:val="000000"/>
                <w:sz w:val="21"/>
                <w:szCs w:val="21"/>
              </w:rPr>
            </w:pPr>
            <w:r w:rsidRPr="00E076DC">
              <w:rPr>
                <w:color w:val="000000"/>
                <w:sz w:val="21"/>
                <w:szCs w:val="21"/>
              </w:rPr>
              <w:t>9.6</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Examinations</w:t>
            </w:r>
            <w:r w:rsidRPr="00E076DC">
              <w:rPr>
                <w:rFonts w:cs="Arial"/>
                <w:b/>
                <w:bCs/>
                <w:color w:val="000000"/>
                <w:sz w:val="21"/>
                <w:szCs w:val="21"/>
              </w:rPr>
              <w:br/>
            </w:r>
            <w:r w:rsidRPr="00E076DC">
              <w:rPr>
                <w:rFonts w:cs="Arial"/>
                <w:color w:val="000000"/>
                <w:sz w:val="21"/>
                <w:szCs w:val="21"/>
              </w:rPr>
              <w:t>For consistency, “load cell” should be used instead of “cell”</w:t>
            </w:r>
            <w:r w:rsidRPr="00E076DC">
              <w:rPr>
                <w:rFonts w:cs="Arial"/>
                <w:color w:val="000000"/>
                <w:sz w:val="21"/>
                <w:szCs w:val="21"/>
              </w:rPr>
              <w:br/>
              <w:t>…</w:t>
            </w:r>
            <w:r w:rsidRPr="00E076DC">
              <w:rPr>
                <w:rFonts w:cs="Arial"/>
                <w:color w:val="000000"/>
                <w:sz w:val="21"/>
                <w:szCs w:val="21"/>
              </w:rPr>
              <w:br/>
              <w:t>In particular, the following aspects shall be examined</w:t>
            </w:r>
            <w:r w:rsidRPr="00E076DC">
              <w:rPr>
                <w:rFonts w:cs="Arial"/>
                <w:color w:val="000000"/>
                <w:sz w:val="21"/>
                <w:szCs w:val="21"/>
              </w:rPr>
              <w:br/>
              <w:t>…</w:t>
            </w:r>
            <w:r w:rsidRPr="00E076DC">
              <w:rPr>
                <w:rFonts w:cs="Arial"/>
                <w:color w:val="000000"/>
                <w:sz w:val="21"/>
                <w:szCs w:val="21"/>
              </w:rPr>
              <w:br/>
              <w:t xml:space="preserve">f. software (7.2); </w:t>
            </w:r>
            <w:r w:rsidRPr="00E076DC">
              <w:rPr>
                <w:rFonts w:cs="Arial"/>
                <w:color w:val="FF0000"/>
                <w:sz w:val="21"/>
                <w:szCs w:val="21"/>
              </w:rPr>
              <w:t>(if applicable)</w:t>
            </w:r>
          </w:p>
        </w:tc>
        <w:tc>
          <w:tcPr>
            <w:tcW w:w="3312" w:type="dxa"/>
            <w:vAlign w:val="center"/>
          </w:tcPr>
          <w:p w:rsidR="0078072F" w:rsidRPr="00FA7796" w:rsidRDefault="0078072F" w:rsidP="00504FD2">
            <w:pPr>
              <w:rPr>
                <w:color w:val="000000"/>
                <w:sz w:val="21"/>
                <w:szCs w:val="21"/>
              </w:rPr>
            </w:pPr>
            <w:r w:rsidRPr="00FA7796">
              <w:rPr>
                <w:color w:val="000000"/>
                <w:sz w:val="21"/>
                <w:szCs w:val="21"/>
              </w:rPr>
              <w:t>Paragraph amended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9.7.2</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Test equipment</w:t>
            </w:r>
            <w:r w:rsidRPr="00E076DC">
              <w:rPr>
                <w:rFonts w:cs="Arial"/>
                <w:b/>
                <w:bCs/>
                <w:color w:val="000000"/>
                <w:sz w:val="21"/>
                <w:szCs w:val="21"/>
              </w:rPr>
              <w:br/>
            </w:r>
            <w:r w:rsidRPr="00E076DC">
              <w:rPr>
                <w:rFonts w:cs="Arial"/>
                <w:color w:val="000000"/>
                <w:sz w:val="21"/>
                <w:szCs w:val="21"/>
              </w:rPr>
              <w:t xml:space="preserve">The basic equipment for pattern evaluation tests consists of a force-generating system and a suitable linear instrument, which measures the output of the load cell (see 8.2.1). </w:t>
            </w:r>
            <w:r w:rsidRPr="00E076DC">
              <w:rPr>
                <w:rFonts w:cs="Arial"/>
                <w:color w:val="000000"/>
                <w:sz w:val="21"/>
                <w:szCs w:val="21"/>
              </w:rPr>
              <w:br/>
            </w:r>
            <w:r w:rsidRPr="00E076DC">
              <w:rPr>
                <w:rFonts w:cs="Arial"/>
                <w:color w:val="000000"/>
                <w:sz w:val="21"/>
                <w:szCs w:val="21"/>
              </w:rPr>
              <w:br/>
              <w:t xml:space="preserve">Section 8.2.1 is Measurement </w:t>
            </w:r>
            <w:proofErr w:type="gramStart"/>
            <w:r w:rsidRPr="00E076DC">
              <w:rPr>
                <w:rFonts w:cs="Arial"/>
                <w:color w:val="000000"/>
                <w:sz w:val="21"/>
                <w:szCs w:val="21"/>
              </w:rPr>
              <w:t>standards ,</w:t>
            </w:r>
            <w:proofErr w:type="gramEnd"/>
            <w:r w:rsidRPr="00E076DC">
              <w:rPr>
                <w:rFonts w:cs="Arial"/>
                <w:color w:val="000000"/>
                <w:sz w:val="21"/>
                <w:szCs w:val="21"/>
              </w:rPr>
              <w:t xml:space="preserve"> uncertainty of test results</w:t>
            </w:r>
            <w:r w:rsidRPr="00E076DC">
              <w:rPr>
                <w:rFonts w:cs="Arial"/>
                <w:color w:val="000000"/>
                <w:sz w:val="21"/>
                <w:szCs w:val="21"/>
              </w:rPr>
              <w:br/>
            </w:r>
            <w:r w:rsidRPr="00E076DC">
              <w:rPr>
                <w:rFonts w:cs="Arial"/>
                <w:color w:val="000000"/>
                <w:sz w:val="21"/>
                <w:szCs w:val="21"/>
              </w:rPr>
              <w:br/>
              <w:t xml:space="preserve">Therefore amend text:  </w:t>
            </w:r>
            <w:r w:rsidRPr="00E076DC">
              <w:rPr>
                <w:rFonts w:cs="Arial"/>
                <w:color w:val="000000"/>
                <w:sz w:val="21"/>
                <w:szCs w:val="21"/>
              </w:rPr>
              <w:br/>
            </w:r>
            <w:r w:rsidRPr="00E076DC">
              <w:rPr>
                <w:rFonts w:cs="Arial"/>
                <w:color w:val="000000"/>
                <w:sz w:val="21"/>
                <w:szCs w:val="21"/>
              </w:rPr>
              <w:br/>
              <w:t>Test equipment</w:t>
            </w:r>
            <w:r w:rsidRPr="00E076DC">
              <w:rPr>
                <w:rFonts w:cs="Arial"/>
                <w:color w:val="000000"/>
                <w:sz w:val="21"/>
                <w:szCs w:val="21"/>
              </w:rPr>
              <w:br/>
              <w:t>The basic equipment for pattern evaluation tests consists of a force-generating system and a suitable</w:t>
            </w:r>
            <w:r w:rsidRPr="00E076DC">
              <w:rPr>
                <w:rFonts w:cs="Arial"/>
                <w:color w:val="FF0000"/>
                <w:sz w:val="21"/>
                <w:szCs w:val="21"/>
              </w:rPr>
              <w:t xml:space="preserve"> indicating </w:t>
            </w:r>
            <w:r w:rsidRPr="00E076DC">
              <w:rPr>
                <w:rFonts w:cs="Arial"/>
                <w:color w:val="000000"/>
                <w:sz w:val="21"/>
                <w:szCs w:val="21"/>
              </w:rPr>
              <w:t xml:space="preserve">instrument, which measures the output of the load cell.  The equipment shall </w:t>
            </w:r>
            <w:proofErr w:type="gramStart"/>
            <w:r w:rsidRPr="00E076DC">
              <w:rPr>
                <w:rFonts w:cs="Arial"/>
                <w:color w:val="000000"/>
                <w:sz w:val="21"/>
                <w:szCs w:val="21"/>
              </w:rPr>
              <w:t>satisfy  8.2.1</w:t>
            </w:r>
            <w:proofErr w:type="gramEnd"/>
            <w:r w:rsidRPr="00E076DC">
              <w:rPr>
                <w:rFonts w:cs="Arial"/>
                <w:color w:val="000000"/>
                <w:sz w:val="21"/>
                <w:szCs w:val="21"/>
              </w:rPr>
              <w:t xml:space="preserve">. </w:t>
            </w:r>
          </w:p>
        </w:tc>
        <w:tc>
          <w:tcPr>
            <w:tcW w:w="3312" w:type="dxa"/>
            <w:vAlign w:val="center"/>
          </w:tcPr>
          <w:p w:rsidR="0078072F" w:rsidRPr="00FA7796" w:rsidRDefault="0078072F" w:rsidP="00504FD2">
            <w:pPr>
              <w:rPr>
                <w:color w:val="000000"/>
                <w:sz w:val="21"/>
                <w:szCs w:val="21"/>
              </w:rPr>
            </w:pPr>
            <w:r w:rsidRPr="00FA7796">
              <w:rPr>
                <w:color w:val="000000"/>
                <w:sz w:val="21"/>
                <w:szCs w:val="21"/>
              </w:rPr>
              <w:t>Text amended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39</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Except for the parameter being tested, the reference conditions in Table </w:t>
            </w:r>
            <w:r w:rsidRPr="00E076DC">
              <w:rPr>
                <w:rFonts w:cs="Arial"/>
                <w:color w:val="FF0000"/>
                <w:sz w:val="21"/>
                <w:szCs w:val="21"/>
              </w:rPr>
              <w:t>7shall</w:t>
            </w:r>
            <w:r w:rsidRPr="00E076DC">
              <w:rPr>
                <w:rFonts w:cs="Arial"/>
                <w:color w:val="000000"/>
                <w:sz w:val="21"/>
                <w:szCs w:val="21"/>
              </w:rPr>
              <w:t xml:space="preserve"> be kept by </w:t>
            </w:r>
            <w:r w:rsidRPr="00E076DC">
              <w:rPr>
                <w:rFonts w:cs="Arial"/>
                <w:color w:val="000000"/>
                <w:sz w:val="21"/>
                <w:szCs w:val="21"/>
              </w:rPr>
              <w:br/>
              <w:t>Editorial.</w:t>
            </w:r>
          </w:p>
        </w:tc>
        <w:tc>
          <w:tcPr>
            <w:tcW w:w="3312" w:type="dxa"/>
            <w:vAlign w:val="center"/>
          </w:tcPr>
          <w:p w:rsidR="0078072F" w:rsidRPr="00FA7796" w:rsidRDefault="0078072F" w:rsidP="00504FD2">
            <w:pPr>
              <w:rPr>
                <w:color w:val="000000"/>
                <w:sz w:val="21"/>
                <w:szCs w:val="21"/>
              </w:rPr>
            </w:pPr>
            <w:r w:rsidRPr="00FA7796">
              <w:rPr>
                <w:color w:val="000000"/>
                <w:sz w:val="21"/>
                <w:szCs w:val="21"/>
              </w:rPr>
              <w:t xml:space="preserve">Amended  </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b)</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65% RH +/- 5% is unsuitable for laboratory conditions – this will potentially result in corrosion of weights and steelwork in many Deadweight machines, and will be a difficult parameter to maintain. We do not see the need for specifying humidity for the laboratory, as humidity tests are carried out on the cell as part of the R60 test</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DD5F54">
              <w:rPr>
                <w:color w:val="000000"/>
                <w:sz w:val="21"/>
                <w:szCs w:val="21"/>
              </w:rPr>
              <w:t>TC9 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c)</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Specifying atmospheric pressure to be stable within 10hPa is unreasonable, as normal weather fluctuations can easily result in larger deviations than this over the duration of the test.</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DD5F54">
              <w:rPr>
                <w:color w:val="000000"/>
                <w:sz w:val="21"/>
                <w:szCs w:val="21"/>
              </w:rPr>
              <w:t>TC9 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j)</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This parameter needs clarification – it does not specify whether this is peak-to-peak, RMS, etc. </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DD5F54">
              <w:rPr>
                <w:color w:val="000000"/>
                <w:sz w:val="21"/>
                <w:szCs w:val="21"/>
              </w:rPr>
              <w:t>TC9 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r)</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Stating ‘none’ is not possible. Surges are always present on AC and DC mains power supplies – the maximum allowable magnitude needs defining.</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FA7796" w:rsidRPr="00FA7796">
              <w:rPr>
                <w:color w:val="000000"/>
                <w:sz w:val="21"/>
                <w:szCs w:val="21"/>
              </w:rPr>
              <w:t>TC9</w:t>
            </w:r>
            <w:r w:rsidR="00FA7796">
              <w:rPr>
                <w:color w:val="000000"/>
                <w:sz w:val="21"/>
                <w:szCs w:val="21"/>
              </w:rPr>
              <w:t xml:space="preserve"> 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(1)</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The term ‘If applicable’ needs clarification, as this could result in confusion.</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FA7796">
              <w:rPr>
                <w:color w:val="000000"/>
                <w:sz w:val="21"/>
                <w:szCs w:val="21"/>
              </w:rPr>
              <w:t xml:space="preserve">TC9 </w:t>
            </w:r>
            <w:r w:rsidR="00DD5F54">
              <w:rPr>
                <w:color w:val="000000"/>
                <w:sz w:val="21"/>
                <w:szCs w:val="21"/>
              </w:rPr>
              <w:t>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40</w:t>
            </w:r>
          </w:p>
        </w:tc>
        <w:tc>
          <w:tcPr>
            <w:tcW w:w="1728" w:type="dxa"/>
            <w:vAlign w:val="center"/>
          </w:tcPr>
          <w:p w:rsidR="0078072F" w:rsidRPr="00E076DC" w:rsidRDefault="0078072F">
            <w:pPr>
              <w:jc w:val="center"/>
              <w:rPr>
                <w:color w:val="000000"/>
                <w:sz w:val="21"/>
                <w:szCs w:val="21"/>
              </w:rPr>
            </w:pPr>
            <w:r w:rsidRPr="00E076DC">
              <w:rPr>
                <w:color w:val="000000"/>
                <w:sz w:val="21"/>
                <w:szCs w:val="21"/>
              </w:rPr>
              <w:t>9.7.3.1 (2)</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As a normal laboratory will meet these conditions, why are they being referenced at all? Is this not going to lead to potential confusion?</w:t>
            </w:r>
          </w:p>
        </w:tc>
        <w:tc>
          <w:tcPr>
            <w:tcW w:w="3312" w:type="dxa"/>
            <w:vAlign w:val="center"/>
          </w:tcPr>
          <w:p w:rsidR="0078072F" w:rsidRPr="00FA7796" w:rsidRDefault="0078072F" w:rsidP="00504FD2">
            <w:pPr>
              <w:rPr>
                <w:color w:val="000000"/>
                <w:sz w:val="21"/>
                <w:szCs w:val="21"/>
              </w:rPr>
            </w:pPr>
            <w:r w:rsidRPr="00FA7796">
              <w:rPr>
                <w:color w:val="000000"/>
                <w:sz w:val="21"/>
                <w:szCs w:val="21"/>
              </w:rPr>
              <w:t>These values come from the suggestions contained in the OIML template used for reformatting Recommendations.</w:t>
            </w:r>
            <w:r w:rsidRPr="00FA7796">
              <w:rPr>
                <w:color w:val="000000"/>
                <w:sz w:val="21"/>
                <w:szCs w:val="21"/>
              </w:rPr>
              <w:br/>
              <w:t xml:space="preserve">The validity as well as the application of the values must be decided upon by </w:t>
            </w:r>
            <w:r w:rsidR="00FA7796" w:rsidRPr="00FA7796">
              <w:rPr>
                <w:color w:val="000000"/>
                <w:sz w:val="21"/>
                <w:szCs w:val="21"/>
              </w:rPr>
              <w:t>TC9</w:t>
            </w:r>
            <w:r w:rsidR="00FA7796">
              <w:rPr>
                <w:color w:val="000000"/>
                <w:sz w:val="21"/>
                <w:szCs w:val="21"/>
              </w:rPr>
              <w:t xml:space="preserve"> p1</w:t>
            </w:r>
            <w:r w:rsidR="003649FC">
              <w:rPr>
                <w:color w:val="000000"/>
                <w:sz w:val="21"/>
                <w:szCs w:val="21"/>
              </w:rPr>
              <w:t xml:space="preserve"> </w:t>
            </w:r>
            <w:r w:rsidR="003649FC">
              <w:rPr>
                <w:rFonts w:cs="Times New Roman"/>
                <w:color w:val="000000"/>
                <w:sz w:val="21"/>
                <w:szCs w:val="21"/>
              </w:rPr>
              <w:t>at future meeting</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42</w:t>
            </w:r>
          </w:p>
        </w:tc>
        <w:tc>
          <w:tcPr>
            <w:tcW w:w="1728" w:type="dxa"/>
            <w:vAlign w:val="center"/>
          </w:tcPr>
          <w:p w:rsidR="0078072F" w:rsidRPr="00E076DC" w:rsidRDefault="0078072F">
            <w:pPr>
              <w:jc w:val="center"/>
              <w:rPr>
                <w:color w:val="000000"/>
                <w:sz w:val="21"/>
                <w:szCs w:val="21"/>
              </w:rPr>
            </w:pPr>
            <w:r w:rsidRPr="00E076DC">
              <w:rPr>
                <w:color w:val="000000"/>
                <w:sz w:val="21"/>
                <w:szCs w:val="21"/>
              </w:rPr>
              <w:t>9.7.4.1</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 xml:space="preserve">Acceleration of </w:t>
            </w:r>
            <w:proofErr w:type="gramStart"/>
            <w:r w:rsidRPr="00E076DC">
              <w:rPr>
                <w:rFonts w:cs="Arial"/>
                <w:b/>
                <w:bCs/>
                <w:color w:val="000000"/>
                <w:sz w:val="21"/>
                <w:szCs w:val="21"/>
              </w:rPr>
              <w:t xml:space="preserve">gravity  </w:t>
            </w:r>
            <w:proofErr w:type="gramEnd"/>
            <w:r w:rsidRPr="00E076DC">
              <w:rPr>
                <w:rFonts w:cs="Arial"/>
                <w:b/>
                <w:bCs/>
                <w:color w:val="000000"/>
                <w:sz w:val="21"/>
                <w:szCs w:val="21"/>
              </w:rPr>
              <w:br/>
            </w:r>
            <w:r w:rsidRPr="00E076DC">
              <w:rPr>
                <w:rFonts w:cs="Arial"/>
                <w:color w:val="000000"/>
                <w:sz w:val="21"/>
                <w:szCs w:val="21"/>
              </w:rPr>
              <w:t xml:space="preserve">The mass standards used in testing shall be corrected, if necessary, for the site of testing and the value of the gravity constant, g, at the test site shall be recorded with the test results. The value of the mass standards used to generate the force shall be traceable to the appropriate national or international standard of mass. </w:t>
            </w:r>
            <w:r w:rsidRPr="00E076DC">
              <w:rPr>
                <w:rFonts w:cs="Arial"/>
                <w:color w:val="000000"/>
                <w:sz w:val="21"/>
                <w:szCs w:val="21"/>
              </w:rPr>
              <w:br/>
            </w:r>
            <w:r w:rsidRPr="00E076DC">
              <w:rPr>
                <w:rFonts w:cs="Arial"/>
                <w:color w:val="000000"/>
                <w:sz w:val="21"/>
                <w:szCs w:val="21"/>
              </w:rPr>
              <w:br/>
              <w:t>Suggested rewording of text</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color w:val="000000"/>
                <w:sz w:val="21"/>
                <w:szCs w:val="21"/>
              </w:rPr>
              <w:br/>
              <w:t>Acceleration of gravity</w:t>
            </w:r>
            <w:r w:rsidRPr="00E076DC">
              <w:rPr>
                <w:rFonts w:cs="Arial"/>
                <w:color w:val="000000"/>
                <w:sz w:val="21"/>
                <w:szCs w:val="21"/>
              </w:rPr>
              <w:br/>
              <w:t xml:space="preserve">The mass standards used to generate the force applied during testing shall be corrected, if necessary, for the site of testing and the value of the gravity constant, g, at the test site shall be recorded with the test results. The value of the mass standards used shall be traceable to the appropriate national or international standard of mass. </w:t>
            </w:r>
          </w:p>
        </w:tc>
        <w:tc>
          <w:tcPr>
            <w:tcW w:w="3312" w:type="dxa"/>
            <w:vAlign w:val="center"/>
          </w:tcPr>
          <w:p w:rsidR="0078072F" w:rsidRPr="00FA7796" w:rsidRDefault="0078072F" w:rsidP="00504FD2">
            <w:pPr>
              <w:rPr>
                <w:color w:val="000000"/>
                <w:sz w:val="21"/>
                <w:szCs w:val="21"/>
              </w:rPr>
            </w:pPr>
            <w:r w:rsidRPr="00FA7796">
              <w:rPr>
                <w:color w:val="000000"/>
                <w:sz w:val="21"/>
                <w:szCs w:val="21"/>
              </w:rPr>
              <w:t>Amended as proposed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lastRenderedPageBreak/>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41, 45,etc</w:t>
            </w:r>
          </w:p>
        </w:tc>
        <w:tc>
          <w:tcPr>
            <w:tcW w:w="1728" w:type="dxa"/>
            <w:vAlign w:val="center"/>
          </w:tcPr>
          <w:p w:rsidR="0078072F" w:rsidRPr="00E076DC" w:rsidRDefault="0078072F">
            <w:pPr>
              <w:jc w:val="center"/>
              <w:rPr>
                <w:color w:val="000000"/>
                <w:sz w:val="21"/>
                <w:szCs w:val="21"/>
              </w:rPr>
            </w:pPr>
            <w:r w:rsidRPr="00E076DC">
              <w:rPr>
                <w:color w:val="000000"/>
                <w:sz w:val="21"/>
                <w:szCs w:val="21"/>
              </w:rPr>
              <w:t>9.7.4.3</w:t>
            </w:r>
            <w:r w:rsidRPr="00E076DC">
              <w:rPr>
                <w:color w:val="000000"/>
                <w:sz w:val="21"/>
                <w:szCs w:val="21"/>
              </w:rPr>
              <w:br/>
              <w:t xml:space="preserve">9.9.1, 9.9.2, 9.10.1.3, </w:t>
            </w:r>
            <w:proofErr w:type="spellStart"/>
            <w:r w:rsidRPr="00E076DC">
              <w:rPr>
                <w:color w:val="000000"/>
                <w:sz w:val="21"/>
                <w:szCs w:val="21"/>
              </w:rPr>
              <w:t>etc</w:t>
            </w:r>
            <w:proofErr w:type="spellEnd"/>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The minimum load, </w:t>
            </w:r>
            <w:proofErr w:type="spellStart"/>
            <w:r w:rsidRPr="00E076DC">
              <w:rPr>
                <w:rFonts w:cs="Arial"/>
                <w:color w:val="000000"/>
                <w:sz w:val="21"/>
                <w:szCs w:val="21"/>
              </w:rPr>
              <w:t>Dmin</w:t>
            </w:r>
            <w:proofErr w:type="spellEnd"/>
            <w:r w:rsidRPr="00E076DC">
              <w:rPr>
                <w:rFonts w:cs="Arial"/>
                <w:color w:val="000000"/>
                <w:sz w:val="21"/>
                <w:szCs w:val="21"/>
              </w:rPr>
              <w:t>, (hereafter referred to as “minimum test load”) …</w:t>
            </w:r>
            <w:r w:rsidRPr="00E076DC">
              <w:rPr>
                <w:rFonts w:cs="Arial"/>
                <w:color w:val="000000"/>
                <w:sz w:val="21"/>
                <w:szCs w:val="21"/>
              </w:rPr>
              <w:br/>
              <w:t xml:space="preserve">The maximum load, </w:t>
            </w:r>
            <w:proofErr w:type="spellStart"/>
            <w:r w:rsidRPr="00E076DC">
              <w:rPr>
                <w:rFonts w:cs="Arial"/>
                <w:color w:val="000000"/>
                <w:sz w:val="21"/>
                <w:szCs w:val="21"/>
              </w:rPr>
              <w:t>Dmax</w:t>
            </w:r>
            <w:proofErr w:type="spellEnd"/>
            <w:r w:rsidRPr="00E076DC">
              <w:rPr>
                <w:rFonts w:cs="Arial"/>
                <w:color w:val="000000"/>
                <w:sz w:val="21"/>
                <w:szCs w:val="21"/>
              </w:rPr>
              <w:t>, (hereafter referred to as “maximum test load”) …</w:t>
            </w:r>
            <w:r w:rsidRPr="00E076DC">
              <w:rPr>
                <w:rFonts w:cs="Arial"/>
                <w:color w:val="000000"/>
                <w:sz w:val="21"/>
                <w:szCs w:val="21"/>
              </w:rPr>
              <w:br/>
            </w:r>
            <w:r w:rsidRPr="00E076DC">
              <w:rPr>
                <w:rFonts w:cs="Arial"/>
                <w:color w:val="000000"/>
                <w:sz w:val="21"/>
                <w:szCs w:val="21"/>
              </w:rPr>
              <w:br/>
            </w:r>
            <w:proofErr w:type="spellStart"/>
            <w:r w:rsidRPr="00E076DC">
              <w:rPr>
                <w:rFonts w:cs="Arial"/>
                <w:color w:val="000000"/>
                <w:sz w:val="21"/>
                <w:szCs w:val="21"/>
              </w:rPr>
              <w:t>Dmax</w:t>
            </w:r>
            <w:proofErr w:type="spellEnd"/>
            <w:r w:rsidRPr="00E076DC">
              <w:rPr>
                <w:rFonts w:cs="Arial"/>
                <w:color w:val="000000"/>
                <w:sz w:val="21"/>
                <w:szCs w:val="21"/>
              </w:rPr>
              <w:t xml:space="preserve">; </w:t>
            </w:r>
            <w:proofErr w:type="spellStart"/>
            <w:r w:rsidRPr="00E076DC">
              <w:rPr>
                <w:rFonts w:cs="Arial"/>
                <w:color w:val="000000"/>
                <w:sz w:val="21"/>
                <w:szCs w:val="21"/>
              </w:rPr>
              <w:t>Dmin</w:t>
            </w:r>
            <w:proofErr w:type="spellEnd"/>
            <w:proofErr w:type="gramStart"/>
            <w:r w:rsidRPr="00E076DC">
              <w:rPr>
                <w:rFonts w:cs="Arial"/>
                <w:color w:val="000000"/>
                <w:sz w:val="21"/>
                <w:szCs w:val="21"/>
              </w:rPr>
              <w:t>;  minimum</w:t>
            </w:r>
            <w:proofErr w:type="gramEnd"/>
            <w:r w:rsidRPr="00E076DC">
              <w:rPr>
                <w:rFonts w:cs="Arial"/>
                <w:color w:val="000000"/>
                <w:sz w:val="21"/>
                <w:szCs w:val="21"/>
              </w:rPr>
              <w:t xml:space="preserve"> test load, </w:t>
            </w:r>
            <w:proofErr w:type="spellStart"/>
            <w:r w:rsidRPr="00E076DC">
              <w:rPr>
                <w:rFonts w:cs="Arial"/>
                <w:color w:val="000000"/>
                <w:sz w:val="21"/>
                <w:szCs w:val="21"/>
              </w:rPr>
              <w:t>Dmin</w:t>
            </w:r>
            <w:proofErr w:type="spellEnd"/>
            <w:r w:rsidRPr="00E076DC">
              <w:rPr>
                <w:rFonts w:cs="Arial"/>
                <w:color w:val="000000"/>
                <w:sz w:val="21"/>
                <w:szCs w:val="21"/>
              </w:rPr>
              <w:t xml:space="preserve">; maximum test load, </w:t>
            </w:r>
            <w:proofErr w:type="spellStart"/>
            <w:r w:rsidRPr="00E076DC">
              <w:rPr>
                <w:rFonts w:cs="Arial"/>
                <w:color w:val="000000"/>
                <w:sz w:val="21"/>
                <w:szCs w:val="21"/>
              </w:rPr>
              <w:t>Dmax</w:t>
            </w:r>
            <w:proofErr w:type="spellEnd"/>
            <w:r w:rsidRPr="00E076DC">
              <w:rPr>
                <w:rFonts w:cs="Arial"/>
                <w:color w:val="000000"/>
                <w:sz w:val="21"/>
                <w:szCs w:val="21"/>
              </w:rPr>
              <w:t xml:space="preserve"> are used interchangeably throughout the document</w:t>
            </w:r>
            <w:r w:rsidRPr="00E076DC">
              <w:rPr>
                <w:rFonts w:cs="Arial"/>
                <w:color w:val="000000"/>
                <w:sz w:val="21"/>
                <w:szCs w:val="21"/>
              </w:rPr>
              <w:br/>
            </w:r>
            <w:r w:rsidRPr="00E076DC">
              <w:rPr>
                <w:rFonts w:cs="Arial"/>
                <w:color w:val="000000"/>
                <w:sz w:val="21"/>
                <w:szCs w:val="21"/>
              </w:rPr>
              <w:br/>
              <w:t xml:space="preserve">For consistency and clarity, use the defined terminology or incorporate “minimum test load” and “maximum test load” into the terminology, and not redefine </w:t>
            </w:r>
            <w:proofErr w:type="spellStart"/>
            <w:r w:rsidRPr="00E076DC">
              <w:rPr>
                <w:rFonts w:cs="Arial"/>
                <w:color w:val="000000"/>
                <w:sz w:val="21"/>
                <w:szCs w:val="21"/>
              </w:rPr>
              <w:t>Dmax</w:t>
            </w:r>
            <w:proofErr w:type="spellEnd"/>
            <w:r w:rsidRPr="00E076DC">
              <w:rPr>
                <w:rFonts w:cs="Arial"/>
                <w:color w:val="000000"/>
                <w:sz w:val="21"/>
                <w:szCs w:val="21"/>
              </w:rPr>
              <w:t xml:space="preserve">; </w:t>
            </w:r>
            <w:proofErr w:type="spellStart"/>
            <w:r w:rsidRPr="00E076DC">
              <w:rPr>
                <w:rFonts w:cs="Arial"/>
                <w:color w:val="000000"/>
                <w:sz w:val="21"/>
                <w:szCs w:val="21"/>
              </w:rPr>
              <w:t>Dmin</w:t>
            </w:r>
            <w:proofErr w:type="spellEnd"/>
            <w:r w:rsidRPr="00E076DC">
              <w:rPr>
                <w:rFonts w:cs="Arial"/>
                <w:color w:val="000000"/>
                <w:sz w:val="21"/>
                <w:szCs w:val="21"/>
              </w:rPr>
              <w:t xml:space="preserve"> here. </w:t>
            </w:r>
          </w:p>
        </w:tc>
        <w:tc>
          <w:tcPr>
            <w:tcW w:w="3312" w:type="dxa"/>
            <w:vAlign w:val="center"/>
          </w:tcPr>
          <w:p w:rsidR="0078072F" w:rsidRPr="00FA7796" w:rsidRDefault="0078072F" w:rsidP="00504FD2">
            <w:pPr>
              <w:rPr>
                <w:color w:val="000000"/>
                <w:sz w:val="21"/>
                <w:szCs w:val="21"/>
              </w:rPr>
            </w:pPr>
            <w:r w:rsidRPr="00FA7796">
              <w:rPr>
                <w:color w:val="000000"/>
                <w:sz w:val="21"/>
                <w:szCs w:val="21"/>
              </w:rPr>
              <w:t>Language in parenthesis deleted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41</w:t>
            </w:r>
          </w:p>
        </w:tc>
        <w:tc>
          <w:tcPr>
            <w:tcW w:w="1728" w:type="dxa"/>
            <w:vAlign w:val="center"/>
          </w:tcPr>
          <w:p w:rsidR="0078072F" w:rsidRPr="00E076DC" w:rsidRDefault="0078072F">
            <w:pPr>
              <w:jc w:val="center"/>
              <w:rPr>
                <w:color w:val="000000"/>
                <w:sz w:val="21"/>
                <w:szCs w:val="21"/>
              </w:rPr>
            </w:pPr>
            <w:r w:rsidRPr="00E076DC">
              <w:rPr>
                <w:color w:val="000000"/>
                <w:sz w:val="21"/>
                <w:szCs w:val="21"/>
              </w:rPr>
              <w:t xml:space="preserve">9.7.4.4 </w:t>
            </w:r>
            <w:r w:rsidRPr="00E076DC">
              <w:rPr>
                <w:color w:val="000000"/>
                <w:sz w:val="21"/>
                <w:szCs w:val="21"/>
              </w:rPr>
              <w:br/>
              <w:t>Reference standards</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All standards and measuring instruments used for the tests shall be traceable to </w:t>
            </w:r>
            <w:r w:rsidRPr="00E076DC">
              <w:rPr>
                <w:rFonts w:cs="Arial"/>
                <w:color w:val="FF0000"/>
                <w:sz w:val="21"/>
                <w:szCs w:val="21"/>
              </w:rPr>
              <w:t>(inter)national</w:t>
            </w:r>
            <w:r w:rsidRPr="00E076DC">
              <w:rPr>
                <w:rFonts w:cs="Arial"/>
                <w:color w:val="000000"/>
                <w:sz w:val="21"/>
                <w:szCs w:val="21"/>
              </w:rPr>
              <w:t xml:space="preserve"> standards.</w:t>
            </w:r>
            <w:r w:rsidRPr="00E076DC">
              <w:rPr>
                <w:rFonts w:cs="Arial"/>
                <w:color w:val="000000"/>
                <w:sz w:val="21"/>
                <w:szCs w:val="21"/>
              </w:rPr>
              <w:br/>
            </w:r>
            <w:r w:rsidRPr="00E076DC">
              <w:rPr>
                <w:rFonts w:cs="Arial"/>
                <w:color w:val="000000"/>
                <w:sz w:val="21"/>
                <w:szCs w:val="21"/>
              </w:rPr>
              <w:br/>
              <w:t>For consistency (see 9.7.4.1, and clarity use “national or international”</w:t>
            </w:r>
          </w:p>
        </w:tc>
        <w:tc>
          <w:tcPr>
            <w:tcW w:w="3312" w:type="dxa"/>
            <w:vAlign w:val="center"/>
          </w:tcPr>
          <w:p w:rsidR="0078072F" w:rsidRPr="00FA7796" w:rsidRDefault="0078072F" w:rsidP="00504FD2">
            <w:pPr>
              <w:rPr>
                <w:color w:val="000000"/>
                <w:sz w:val="21"/>
                <w:szCs w:val="21"/>
              </w:rPr>
            </w:pPr>
            <w:r w:rsidRPr="00FA7796">
              <w:rPr>
                <w:color w:val="000000"/>
                <w:sz w:val="21"/>
                <w:szCs w:val="21"/>
              </w:rPr>
              <w:t>Amended as proposed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26781F" w:rsidRDefault="0078072F">
            <w:pPr>
              <w:jc w:val="center"/>
              <w:rPr>
                <w:sz w:val="21"/>
                <w:szCs w:val="21"/>
              </w:rPr>
            </w:pPr>
            <w:r w:rsidRPr="0026781F">
              <w:rPr>
                <w:sz w:val="21"/>
                <w:szCs w:val="21"/>
              </w:rPr>
              <w:t>42</w:t>
            </w:r>
          </w:p>
        </w:tc>
        <w:tc>
          <w:tcPr>
            <w:tcW w:w="1728" w:type="dxa"/>
            <w:vAlign w:val="center"/>
          </w:tcPr>
          <w:p w:rsidR="0078072F" w:rsidRPr="00E076DC" w:rsidRDefault="0078072F">
            <w:pPr>
              <w:jc w:val="center"/>
              <w:rPr>
                <w:color w:val="000000"/>
                <w:sz w:val="21"/>
                <w:szCs w:val="21"/>
              </w:rPr>
            </w:pPr>
            <w:r w:rsidRPr="00E076DC">
              <w:rPr>
                <w:color w:val="000000"/>
                <w:sz w:val="21"/>
                <w:szCs w:val="21"/>
              </w:rPr>
              <w:t>9.7.4.8</w:t>
            </w:r>
          </w:p>
        </w:tc>
        <w:tc>
          <w:tcPr>
            <w:tcW w:w="5083" w:type="dxa"/>
            <w:vAlign w:val="center"/>
          </w:tcPr>
          <w:p w:rsidR="0078072F" w:rsidRPr="00E076DC" w:rsidRDefault="0078072F" w:rsidP="00504FD2">
            <w:pPr>
              <w:rPr>
                <w:rFonts w:cs="Arial"/>
                <w:color w:val="000000"/>
                <w:sz w:val="21"/>
                <w:szCs w:val="21"/>
              </w:rPr>
            </w:pPr>
            <w:r w:rsidRPr="00E076DC">
              <w:rPr>
                <w:rFonts w:cs="Arial"/>
                <w:b/>
                <w:bCs/>
                <w:color w:val="000000"/>
                <w:sz w:val="21"/>
                <w:szCs w:val="21"/>
              </w:rPr>
              <w:t>Humidity effects</w:t>
            </w:r>
            <w:r w:rsidRPr="00E076DC">
              <w:rPr>
                <w:rFonts w:cs="Arial"/>
                <w:b/>
                <w:bCs/>
                <w:color w:val="000000"/>
                <w:sz w:val="21"/>
                <w:szCs w:val="21"/>
              </w:rPr>
              <w:br/>
            </w:r>
            <w:r w:rsidRPr="00E076DC">
              <w:rPr>
                <w:rFonts w:cs="Arial"/>
                <w:color w:val="000000"/>
                <w:sz w:val="21"/>
                <w:szCs w:val="21"/>
              </w:rPr>
              <w:t xml:space="preserve">The last sentence is preceded by a sub-paragraph number </w:t>
            </w:r>
            <w:proofErr w:type="gramStart"/>
            <w:r w:rsidRPr="00E076DC">
              <w:rPr>
                <w:rFonts w:cs="Arial"/>
                <w:color w:val="000000"/>
                <w:sz w:val="21"/>
                <w:szCs w:val="21"/>
              </w:rPr>
              <w:t>9.7.4.9 .</w:t>
            </w:r>
            <w:proofErr w:type="gramEnd"/>
            <w:r w:rsidRPr="00E076DC">
              <w:rPr>
                <w:rFonts w:cs="Arial"/>
                <w:color w:val="000000"/>
                <w:sz w:val="21"/>
                <w:szCs w:val="21"/>
              </w:rPr>
              <w:t xml:space="preserve"> Is this </w:t>
            </w:r>
            <w:proofErr w:type="gramStart"/>
            <w:r w:rsidRPr="00E076DC">
              <w:rPr>
                <w:rFonts w:cs="Arial"/>
                <w:color w:val="000000"/>
                <w:sz w:val="21"/>
                <w:szCs w:val="21"/>
              </w:rPr>
              <w:t>correct ?</w:t>
            </w:r>
            <w:proofErr w:type="gramEnd"/>
            <w:r w:rsidRPr="00E076DC">
              <w:rPr>
                <w:rFonts w:cs="Arial"/>
                <w:color w:val="000000"/>
                <w:sz w:val="21"/>
                <w:szCs w:val="21"/>
              </w:rPr>
              <w:t xml:space="preserve"> If so it should be moved to a new “row” in the “table”{deleting will affect subsequent sub-paragraph numbering}</w:t>
            </w:r>
          </w:p>
        </w:tc>
        <w:tc>
          <w:tcPr>
            <w:tcW w:w="3312" w:type="dxa"/>
            <w:vAlign w:val="center"/>
          </w:tcPr>
          <w:p w:rsidR="0078072F" w:rsidRPr="00FA7796" w:rsidRDefault="0078072F" w:rsidP="00504FD2">
            <w:pPr>
              <w:rPr>
                <w:color w:val="000000"/>
                <w:sz w:val="21"/>
                <w:szCs w:val="21"/>
              </w:rPr>
            </w:pPr>
            <w:r w:rsidRPr="00FA7796">
              <w:rPr>
                <w:color w:val="000000"/>
                <w:sz w:val="21"/>
                <w:szCs w:val="21"/>
              </w:rPr>
              <w:t>Numbering of this sentence was in error - removed.</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26781F" w:rsidRDefault="0078072F">
            <w:pPr>
              <w:jc w:val="center"/>
              <w:rPr>
                <w:sz w:val="21"/>
                <w:szCs w:val="21"/>
              </w:rPr>
            </w:pPr>
            <w:r w:rsidRPr="0026781F">
              <w:rPr>
                <w:sz w:val="21"/>
                <w:szCs w:val="21"/>
              </w:rPr>
              <w:t>42</w:t>
            </w:r>
          </w:p>
        </w:tc>
        <w:tc>
          <w:tcPr>
            <w:tcW w:w="1728" w:type="dxa"/>
            <w:vAlign w:val="center"/>
          </w:tcPr>
          <w:p w:rsidR="0078072F" w:rsidRPr="00E076DC" w:rsidRDefault="0078072F">
            <w:pPr>
              <w:jc w:val="center"/>
              <w:rPr>
                <w:i/>
                <w:iCs/>
                <w:color w:val="000000"/>
                <w:sz w:val="21"/>
                <w:szCs w:val="21"/>
              </w:rPr>
            </w:pPr>
            <w:r w:rsidRPr="00E076DC">
              <w:rPr>
                <w:i/>
                <w:iCs/>
                <w:color w:val="000000"/>
                <w:sz w:val="21"/>
                <w:szCs w:val="21"/>
              </w:rPr>
              <w:t>9.7.4.10</w:t>
            </w:r>
          </w:p>
        </w:tc>
        <w:tc>
          <w:tcPr>
            <w:tcW w:w="5083" w:type="dxa"/>
            <w:vAlign w:val="center"/>
          </w:tcPr>
          <w:p w:rsidR="0078072F" w:rsidRPr="00E076DC" w:rsidRDefault="0078072F" w:rsidP="00504FD2">
            <w:pPr>
              <w:rPr>
                <w:rFonts w:cs="Arial"/>
                <w:b/>
                <w:bCs/>
                <w:color w:val="000000"/>
                <w:sz w:val="21"/>
                <w:szCs w:val="21"/>
              </w:rPr>
            </w:pPr>
            <w:r w:rsidRPr="00E076DC">
              <w:rPr>
                <w:rFonts w:cs="Arial"/>
                <w:b/>
                <w:bCs/>
                <w:color w:val="000000"/>
                <w:sz w:val="21"/>
                <w:szCs w:val="21"/>
              </w:rPr>
              <w:t>Stability of loading means</w:t>
            </w:r>
            <w:r w:rsidRPr="00E076DC">
              <w:rPr>
                <w:rFonts w:cs="Arial"/>
                <w:b/>
                <w:bCs/>
                <w:color w:val="000000"/>
                <w:sz w:val="21"/>
                <w:szCs w:val="21"/>
              </w:rPr>
              <w:br/>
            </w:r>
            <w:r w:rsidRPr="00E076DC">
              <w:rPr>
                <w:rFonts w:cs="Arial"/>
                <w:color w:val="000000"/>
                <w:sz w:val="21"/>
                <w:szCs w:val="21"/>
              </w:rPr>
              <w:t xml:space="preserve">An indicating instrument and a loading means shall be used which will provide sufficient stability to permit readings within the limits specified in 8.3.    </w:t>
            </w:r>
            <w:r w:rsidRPr="00E076DC">
              <w:rPr>
                <w:rFonts w:cs="Arial"/>
                <w:color w:val="000000"/>
                <w:sz w:val="21"/>
                <w:szCs w:val="21"/>
              </w:rPr>
              <w:br/>
            </w:r>
            <w:r w:rsidRPr="00E076DC">
              <w:rPr>
                <w:rFonts w:cs="Arial"/>
                <w:color w:val="000000"/>
                <w:sz w:val="21"/>
                <w:szCs w:val="21"/>
              </w:rPr>
              <w:br/>
              <w:t>There is no 8.3, should this be 9.8.3?</w:t>
            </w:r>
          </w:p>
        </w:tc>
        <w:tc>
          <w:tcPr>
            <w:tcW w:w="3312" w:type="dxa"/>
            <w:vAlign w:val="center"/>
          </w:tcPr>
          <w:p w:rsidR="0078072F" w:rsidRPr="00FA7796" w:rsidRDefault="0078072F" w:rsidP="00504FD2">
            <w:pPr>
              <w:rPr>
                <w:color w:val="000000"/>
                <w:sz w:val="21"/>
                <w:szCs w:val="21"/>
              </w:rPr>
            </w:pPr>
            <w:r w:rsidRPr="00FA7796">
              <w:rPr>
                <w:color w:val="000000"/>
                <w:sz w:val="21"/>
                <w:szCs w:val="21"/>
              </w:rPr>
              <w:t>Paragraph deleted as it is superfluous. (e.g., 9.7.2, 9.7.4.11)</w:t>
            </w:r>
          </w:p>
        </w:tc>
      </w:tr>
      <w:tr w:rsidR="0078072F" w:rsidRPr="00AB2734" w:rsidTr="00854C50">
        <w:trPr>
          <w:cantSplit/>
        </w:trPr>
        <w:tc>
          <w:tcPr>
            <w:tcW w:w="1728" w:type="dxa"/>
            <w:vAlign w:val="center"/>
          </w:tcPr>
          <w:p w:rsidR="0078072F" w:rsidRPr="00E076DC" w:rsidRDefault="0078072F" w:rsidP="00B81250">
            <w:pPr>
              <w:jc w:val="center"/>
              <w:rPr>
                <w:sz w:val="21"/>
                <w:szCs w:val="21"/>
              </w:rPr>
            </w:pPr>
            <w:r w:rsidRPr="00E076DC">
              <w:rPr>
                <w:color w:val="000000"/>
                <w:sz w:val="21"/>
                <w:szCs w:val="21"/>
              </w:rPr>
              <w:t>UK</w:t>
            </w:r>
          </w:p>
        </w:tc>
        <w:tc>
          <w:tcPr>
            <w:tcW w:w="1378" w:type="dxa"/>
            <w:vAlign w:val="center"/>
          </w:tcPr>
          <w:p w:rsidR="0078072F" w:rsidRPr="00E076DC" w:rsidRDefault="0078072F">
            <w:pPr>
              <w:jc w:val="center"/>
              <w:rPr>
                <w:color w:val="000000"/>
                <w:sz w:val="21"/>
                <w:szCs w:val="21"/>
              </w:rPr>
            </w:pPr>
            <w:r w:rsidRPr="00E076DC">
              <w:rPr>
                <w:color w:val="000000"/>
                <w:sz w:val="21"/>
                <w:szCs w:val="21"/>
              </w:rPr>
              <w:t>43</w:t>
            </w:r>
          </w:p>
        </w:tc>
        <w:tc>
          <w:tcPr>
            <w:tcW w:w="1728" w:type="dxa"/>
            <w:vAlign w:val="center"/>
          </w:tcPr>
          <w:p w:rsidR="0078072F" w:rsidRPr="00E076DC" w:rsidRDefault="0078072F">
            <w:pPr>
              <w:jc w:val="center"/>
              <w:rPr>
                <w:color w:val="000000"/>
                <w:sz w:val="21"/>
                <w:szCs w:val="21"/>
              </w:rPr>
            </w:pPr>
            <w:r w:rsidRPr="00E076DC">
              <w:rPr>
                <w:color w:val="000000"/>
                <w:sz w:val="21"/>
                <w:szCs w:val="21"/>
              </w:rPr>
              <w:t>9.8.2 Limits of error</w:t>
            </w:r>
          </w:p>
        </w:tc>
        <w:tc>
          <w:tcPr>
            <w:tcW w:w="5083" w:type="dxa"/>
            <w:vAlign w:val="center"/>
          </w:tcPr>
          <w:p w:rsidR="0078072F" w:rsidRPr="00E076DC" w:rsidRDefault="0078072F" w:rsidP="00504FD2">
            <w:pPr>
              <w:rPr>
                <w:rFonts w:cs="Arial"/>
                <w:color w:val="000000"/>
                <w:sz w:val="21"/>
                <w:szCs w:val="21"/>
              </w:rPr>
            </w:pPr>
            <w:r w:rsidRPr="00E076DC">
              <w:rPr>
                <w:rFonts w:cs="Arial"/>
                <w:color w:val="000000"/>
                <w:sz w:val="21"/>
                <w:szCs w:val="21"/>
              </w:rPr>
              <w:t xml:space="preserve">(Test Report Format for Type Evaluation) </w:t>
            </w:r>
          </w:p>
        </w:tc>
        <w:tc>
          <w:tcPr>
            <w:tcW w:w="3312" w:type="dxa"/>
            <w:vAlign w:val="center"/>
          </w:tcPr>
          <w:p w:rsidR="0078072F" w:rsidRPr="00FA7796" w:rsidRDefault="0078072F" w:rsidP="00504FD2">
            <w:pPr>
              <w:rPr>
                <w:color w:val="000000"/>
                <w:sz w:val="21"/>
                <w:szCs w:val="21"/>
              </w:rPr>
            </w:pPr>
            <w:r w:rsidRPr="00FA7796">
              <w:rPr>
                <w:color w:val="000000"/>
                <w:sz w:val="21"/>
                <w:szCs w:val="21"/>
              </w:rPr>
              <w:t>Part 3 is expected to be circulated summer of 2013</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lastRenderedPageBreak/>
              <w:t>UK</w:t>
            </w:r>
          </w:p>
        </w:tc>
        <w:tc>
          <w:tcPr>
            <w:tcW w:w="1378" w:type="dxa"/>
            <w:vAlign w:val="center"/>
          </w:tcPr>
          <w:p w:rsidR="00504FD2" w:rsidRPr="00E076DC" w:rsidRDefault="00504FD2">
            <w:pPr>
              <w:jc w:val="center"/>
              <w:rPr>
                <w:color w:val="FF0000"/>
                <w:sz w:val="21"/>
                <w:szCs w:val="21"/>
              </w:rPr>
            </w:pPr>
            <w:r w:rsidRPr="0026781F">
              <w:rPr>
                <w:sz w:val="21"/>
                <w:szCs w:val="21"/>
              </w:rPr>
              <w:t>44</w:t>
            </w:r>
          </w:p>
        </w:tc>
        <w:tc>
          <w:tcPr>
            <w:tcW w:w="1728" w:type="dxa"/>
            <w:vAlign w:val="center"/>
          </w:tcPr>
          <w:p w:rsidR="00504FD2" w:rsidRPr="00E076DC" w:rsidRDefault="00504FD2">
            <w:pPr>
              <w:jc w:val="center"/>
              <w:rPr>
                <w:i/>
                <w:iCs/>
                <w:color w:val="000000"/>
                <w:sz w:val="21"/>
                <w:szCs w:val="21"/>
              </w:rPr>
            </w:pPr>
            <w:r w:rsidRPr="00E076DC">
              <w:rPr>
                <w:i/>
                <w:iCs/>
                <w:color w:val="000000"/>
                <w:sz w:val="21"/>
                <w:szCs w:val="21"/>
              </w:rPr>
              <w:t>9.8.3.1</w:t>
            </w:r>
          </w:p>
        </w:tc>
        <w:tc>
          <w:tcPr>
            <w:tcW w:w="5083" w:type="dxa"/>
            <w:vAlign w:val="center"/>
          </w:tcPr>
          <w:p w:rsidR="00504FD2" w:rsidRPr="00E076DC" w:rsidRDefault="00504FD2" w:rsidP="00504FD2">
            <w:pPr>
              <w:rPr>
                <w:rFonts w:cs="Arial"/>
                <w:b/>
                <w:bCs/>
                <w:color w:val="000000"/>
                <w:sz w:val="21"/>
                <w:szCs w:val="21"/>
              </w:rPr>
            </w:pPr>
            <w:r w:rsidRPr="00E076DC">
              <w:rPr>
                <w:rFonts w:cs="Arial"/>
                <w:b/>
                <w:bCs/>
                <w:color w:val="000000"/>
                <w:sz w:val="21"/>
                <w:szCs w:val="21"/>
              </w:rPr>
              <w:t>Loading/unloading times</w:t>
            </w:r>
            <w:r w:rsidRPr="00E076DC">
              <w:rPr>
                <w:rFonts w:cs="Arial"/>
                <w:b/>
                <w:bCs/>
                <w:color w:val="000000"/>
                <w:sz w:val="21"/>
                <w:szCs w:val="21"/>
              </w:rPr>
              <w:br/>
            </w:r>
            <w:r w:rsidRPr="00E076DC">
              <w:rPr>
                <w:rFonts w:cs="Arial"/>
                <w:color w:val="000000"/>
                <w:sz w:val="21"/>
                <w:szCs w:val="21"/>
              </w:rPr>
              <w:t xml:space="preserve">The loading or unloading times shall be as shown in Table 8.  The tests shall be conducted under constant conditions.  Time shall be recorded in the test report in absolute, not relative, </w:t>
            </w:r>
            <w:r w:rsidRPr="00E076DC">
              <w:rPr>
                <w:rFonts w:cs="Arial"/>
                <w:color w:val="FF0000"/>
                <w:sz w:val="21"/>
                <w:szCs w:val="21"/>
              </w:rPr>
              <w:t>units</w:t>
            </w:r>
            <w:r w:rsidRPr="00E076DC">
              <w:rPr>
                <w:rFonts w:cs="Arial"/>
                <w:color w:val="000000"/>
                <w:sz w:val="21"/>
                <w:szCs w:val="21"/>
              </w:rPr>
              <w:t xml:space="preserve">.  </w:t>
            </w:r>
            <w:r w:rsidRPr="00E076DC">
              <w:rPr>
                <w:rFonts w:cs="Arial"/>
                <w:color w:val="000000"/>
                <w:sz w:val="21"/>
                <w:szCs w:val="21"/>
              </w:rPr>
              <w:br/>
            </w:r>
            <w:r w:rsidRPr="00E076DC">
              <w:rPr>
                <w:rFonts w:cs="Arial"/>
                <w:color w:val="000000"/>
                <w:sz w:val="21"/>
                <w:szCs w:val="21"/>
              </w:rPr>
              <w:br/>
              <w:t>Change “units” to “values”</w:t>
            </w:r>
          </w:p>
        </w:tc>
        <w:tc>
          <w:tcPr>
            <w:tcW w:w="3312" w:type="dxa"/>
            <w:vAlign w:val="center"/>
          </w:tcPr>
          <w:p w:rsidR="00504FD2" w:rsidRPr="00FA7796" w:rsidRDefault="00504FD2" w:rsidP="00504FD2">
            <w:pPr>
              <w:rPr>
                <w:color w:val="000000"/>
                <w:sz w:val="21"/>
                <w:szCs w:val="21"/>
              </w:rPr>
            </w:pPr>
            <w:r w:rsidRPr="00FA7796">
              <w:rPr>
                <w:color w:val="000000"/>
                <w:sz w:val="21"/>
                <w:szCs w:val="21"/>
              </w:rPr>
              <w:t xml:space="preserve">Table 8 reformatted per Japan's comments.  Changes need to be considered by </w:t>
            </w:r>
            <w:r w:rsidR="00FA7796" w:rsidRPr="00FA7796">
              <w:rPr>
                <w:color w:val="000000"/>
                <w:sz w:val="21"/>
                <w:szCs w:val="21"/>
              </w:rPr>
              <w:t>TC9</w:t>
            </w:r>
            <w:r w:rsidR="00FA7796">
              <w:rPr>
                <w:color w:val="000000"/>
                <w:sz w:val="21"/>
                <w:szCs w:val="21"/>
              </w:rPr>
              <w:t xml:space="preserve"> p1</w:t>
            </w:r>
            <w:r w:rsidR="003649FC">
              <w:rPr>
                <w:color w:val="000000"/>
                <w:sz w:val="21"/>
                <w:szCs w:val="21"/>
              </w:rPr>
              <w:t xml:space="preserve"> </w:t>
            </w:r>
            <w:r w:rsidR="003649FC">
              <w:rPr>
                <w:rFonts w:cs="Times New Roman"/>
                <w:color w:val="000000"/>
                <w:sz w:val="21"/>
                <w:szCs w:val="21"/>
              </w:rPr>
              <w:t>at future meeting</w:t>
            </w:r>
            <w:r w:rsidRPr="00FA7796">
              <w:rPr>
                <w:color w:val="000000"/>
                <w:sz w:val="21"/>
                <w:szCs w:val="21"/>
              </w:rPr>
              <w:t>.</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45</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9.10.1.3</w:t>
            </w:r>
          </w:p>
        </w:tc>
        <w:tc>
          <w:tcPr>
            <w:tcW w:w="5083" w:type="dxa"/>
            <w:vAlign w:val="center"/>
          </w:tcPr>
          <w:p w:rsidR="00504FD2" w:rsidRPr="00E076DC" w:rsidRDefault="00504FD2" w:rsidP="00504FD2">
            <w:pPr>
              <w:rPr>
                <w:rFonts w:cs="Arial"/>
                <w:b/>
                <w:bCs/>
                <w:color w:val="000000"/>
                <w:sz w:val="21"/>
                <w:szCs w:val="21"/>
              </w:rPr>
            </w:pPr>
            <w:r w:rsidRPr="00E076DC">
              <w:rPr>
                <w:rFonts w:cs="Arial"/>
                <w:b/>
                <w:bCs/>
                <w:color w:val="000000"/>
                <w:sz w:val="21"/>
                <w:szCs w:val="21"/>
              </w:rPr>
              <w:t>Exercise load cell</w:t>
            </w:r>
            <w:r w:rsidRPr="00E076DC">
              <w:rPr>
                <w:rFonts w:cs="Arial"/>
                <w:b/>
                <w:bCs/>
                <w:color w:val="000000"/>
                <w:sz w:val="21"/>
                <w:szCs w:val="21"/>
              </w:rPr>
              <w:br/>
            </w:r>
            <w:r w:rsidRPr="00E076DC">
              <w:rPr>
                <w:rFonts w:cs="Arial"/>
                <w:color w:val="000000"/>
                <w:sz w:val="21"/>
                <w:szCs w:val="21"/>
              </w:rPr>
              <w:t xml:space="preserve">Exercise the load cell by applying the maximum test load, </w:t>
            </w:r>
            <w:proofErr w:type="spellStart"/>
            <w:proofErr w:type="gramStart"/>
            <w:r w:rsidRPr="00E076DC">
              <w:rPr>
                <w:rFonts w:cs="Arial"/>
                <w:color w:val="000000"/>
                <w:sz w:val="21"/>
                <w:szCs w:val="21"/>
              </w:rPr>
              <w:t>Dmax</w:t>
            </w:r>
            <w:proofErr w:type="spellEnd"/>
            <w:r w:rsidRPr="00E076DC">
              <w:rPr>
                <w:rFonts w:cs="Arial"/>
                <w:color w:val="000000"/>
                <w:sz w:val="21"/>
                <w:szCs w:val="21"/>
              </w:rPr>
              <w:t xml:space="preserve"> ,</w:t>
            </w:r>
            <w:proofErr w:type="gramEnd"/>
            <w:r w:rsidRPr="00E076DC">
              <w:rPr>
                <w:rFonts w:cs="Arial"/>
                <w:color w:val="000000"/>
                <w:sz w:val="21"/>
                <w:szCs w:val="21"/>
              </w:rPr>
              <w:t xml:space="preserve"> three times, returning to the minimum test load, D min , after each load application.  Wait 5 minutes. </w:t>
            </w:r>
            <w:r w:rsidRPr="00E076DC">
              <w:rPr>
                <w:rFonts w:cs="Arial"/>
                <w:color w:val="000000"/>
                <w:sz w:val="21"/>
                <w:szCs w:val="21"/>
              </w:rPr>
              <w:br/>
            </w:r>
            <w:r w:rsidRPr="00E076DC">
              <w:rPr>
                <w:rFonts w:cs="Arial"/>
                <w:color w:val="000000"/>
                <w:sz w:val="21"/>
                <w:szCs w:val="21"/>
              </w:rPr>
              <w:br/>
              <w:t>Addition of text for clarity</w:t>
            </w:r>
            <w:r w:rsidRPr="00E076DC">
              <w:rPr>
                <w:rFonts w:cs="Arial"/>
                <w:color w:val="000000"/>
                <w:sz w:val="21"/>
                <w:szCs w:val="21"/>
              </w:rPr>
              <w:br/>
            </w:r>
            <w:r w:rsidRPr="00E076DC">
              <w:rPr>
                <w:rFonts w:cs="Arial"/>
                <w:color w:val="000000"/>
                <w:sz w:val="21"/>
                <w:szCs w:val="21"/>
              </w:rPr>
              <w:br/>
              <w:t xml:space="preserve">Wait 5 minutes </w:t>
            </w:r>
            <w:r w:rsidRPr="00E076DC">
              <w:rPr>
                <w:rFonts w:cs="Arial"/>
                <w:color w:val="C00000"/>
                <w:sz w:val="21"/>
                <w:szCs w:val="21"/>
              </w:rPr>
              <w:t>before commencing any further tests.</w:t>
            </w:r>
          </w:p>
        </w:tc>
        <w:tc>
          <w:tcPr>
            <w:tcW w:w="3312" w:type="dxa"/>
            <w:vAlign w:val="center"/>
          </w:tcPr>
          <w:p w:rsidR="00504FD2" w:rsidRPr="00FA7796" w:rsidRDefault="00504FD2" w:rsidP="00504FD2">
            <w:pPr>
              <w:rPr>
                <w:color w:val="000000"/>
                <w:sz w:val="21"/>
                <w:szCs w:val="21"/>
              </w:rPr>
            </w:pPr>
            <w:r w:rsidRPr="00FA7796">
              <w:rPr>
                <w:color w:val="000000"/>
                <w:sz w:val="21"/>
                <w:szCs w:val="21"/>
              </w:rPr>
              <w:t>Amended as proposed</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46</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9.10.1.13</w:t>
            </w:r>
          </w:p>
        </w:tc>
        <w:tc>
          <w:tcPr>
            <w:tcW w:w="5083" w:type="dxa"/>
            <w:vAlign w:val="center"/>
          </w:tcPr>
          <w:p w:rsidR="00504FD2" w:rsidRPr="00E076DC" w:rsidRDefault="00504FD2" w:rsidP="00504FD2">
            <w:pPr>
              <w:rPr>
                <w:rFonts w:cs="Arial"/>
                <w:i/>
                <w:iCs/>
                <w:color w:val="000000"/>
                <w:sz w:val="21"/>
                <w:szCs w:val="21"/>
              </w:rPr>
            </w:pPr>
            <w:r w:rsidRPr="00E076DC">
              <w:rPr>
                <w:rFonts w:cs="Arial"/>
                <w:i/>
                <w:iCs/>
                <w:color w:val="000000"/>
                <w:sz w:val="21"/>
                <w:szCs w:val="21"/>
              </w:rPr>
              <w:t>Repeat procedures for different temperatures</w:t>
            </w:r>
            <w:r w:rsidRPr="00E076DC">
              <w:rPr>
                <w:rFonts w:cs="Arial"/>
                <w:color w:val="000000"/>
                <w:sz w:val="21"/>
                <w:szCs w:val="21"/>
              </w:rPr>
              <w:t xml:space="preserve"> </w:t>
            </w:r>
            <w:r w:rsidRPr="00E076DC">
              <w:rPr>
                <w:rFonts w:cs="Arial"/>
                <w:color w:val="000000"/>
                <w:sz w:val="21"/>
                <w:szCs w:val="21"/>
              </w:rPr>
              <w:br/>
              <w:t>Repeat the operations described in 9.10.1.3 to 9.10.1.12, first at 20 ºC, then at the higher temperature, then at the lower temperature, including the approximate temperature range limits for the accuracy class intended; then perform the operations in 9.10.1.3 to 9.10.1.12 at 20 °C</w:t>
            </w:r>
            <w:r w:rsidRPr="00E076DC">
              <w:rPr>
                <w:rFonts w:cs="Arial"/>
                <w:b/>
                <w:bCs/>
                <w:color w:val="000000"/>
                <w:sz w:val="21"/>
                <w:szCs w:val="21"/>
              </w:rPr>
              <w:t xml:space="preserve"> (± 2 °C).</w:t>
            </w:r>
            <w:r w:rsidRPr="00E076DC">
              <w:rPr>
                <w:rFonts w:cs="Arial"/>
                <w:color w:val="000000"/>
                <w:sz w:val="21"/>
                <w:szCs w:val="21"/>
              </w:rPr>
              <w:t xml:space="preserve"> </w:t>
            </w:r>
            <w:r w:rsidRPr="00E076DC">
              <w:rPr>
                <w:rFonts w:cs="Arial"/>
                <w:color w:val="000000"/>
                <w:sz w:val="21"/>
                <w:szCs w:val="21"/>
              </w:rPr>
              <w:br/>
            </w:r>
            <w:r w:rsidRPr="00E076DC">
              <w:rPr>
                <w:rFonts w:cs="Arial"/>
                <w:color w:val="000000"/>
                <w:sz w:val="21"/>
                <w:szCs w:val="21"/>
              </w:rPr>
              <w:br/>
              <w:t>Amend text for consistency</w:t>
            </w:r>
            <w:r w:rsidRPr="00E076DC">
              <w:rPr>
                <w:rFonts w:cs="Arial"/>
                <w:color w:val="000000"/>
                <w:sz w:val="21"/>
                <w:szCs w:val="21"/>
              </w:rPr>
              <w:br/>
            </w:r>
            <w:r w:rsidRPr="00E076DC">
              <w:rPr>
                <w:rFonts w:cs="Arial"/>
                <w:color w:val="000000"/>
                <w:sz w:val="21"/>
                <w:szCs w:val="21"/>
              </w:rPr>
              <w:br/>
            </w:r>
            <w:r w:rsidRPr="00E076DC">
              <w:rPr>
                <w:rFonts w:cs="Arial"/>
                <w:i/>
                <w:iCs/>
                <w:color w:val="000000"/>
                <w:sz w:val="21"/>
                <w:szCs w:val="21"/>
              </w:rPr>
              <w:t xml:space="preserve">9.10.1.13 Repeat procedures for different temperatures </w:t>
            </w:r>
            <w:r w:rsidRPr="00E076DC">
              <w:rPr>
                <w:rFonts w:cs="Arial"/>
                <w:i/>
                <w:iCs/>
                <w:color w:val="000000"/>
                <w:sz w:val="21"/>
                <w:szCs w:val="21"/>
              </w:rPr>
              <w:br/>
              <w:t xml:space="preserve">Repeat the operations described in 9.10.1.3 to 9.10.1.12, first at 20 ºC (± 2 °C), then at the higher temperature </w:t>
            </w:r>
            <w:r w:rsidRPr="00E076DC">
              <w:rPr>
                <w:rFonts w:cs="Arial"/>
                <w:i/>
                <w:iCs/>
                <w:color w:val="000000"/>
                <w:sz w:val="21"/>
                <w:szCs w:val="21"/>
              </w:rPr>
              <w:br/>
            </w:r>
            <w:r w:rsidRPr="00E076DC">
              <w:rPr>
                <w:rFonts w:cs="Arial"/>
                <w:b/>
                <w:bCs/>
                <w:i/>
                <w:iCs/>
                <w:color w:val="000000"/>
                <w:sz w:val="21"/>
                <w:szCs w:val="21"/>
              </w:rPr>
              <w:t>(± 2 °C).</w:t>
            </w:r>
            <w:r w:rsidRPr="00E076DC">
              <w:rPr>
                <w:rFonts w:cs="Arial"/>
                <w:i/>
                <w:iCs/>
                <w:color w:val="000000"/>
                <w:sz w:val="21"/>
                <w:szCs w:val="21"/>
              </w:rPr>
              <w:t xml:space="preserve">, then at the lower temperature </w:t>
            </w:r>
            <w:r w:rsidRPr="00E076DC">
              <w:rPr>
                <w:rFonts w:cs="Arial"/>
                <w:b/>
                <w:bCs/>
                <w:i/>
                <w:iCs/>
                <w:color w:val="000000"/>
                <w:sz w:val="21"/>
                <w:szCs w:val="21"/>
              </w:rPr>
              <w:t>(± 2 °C)</w:t>
            </w:r>
            <w:r w:rsidRPr="00E076DC">
              <w:rPr>
                <w:rFonts w:cs="Arial"/>
                <w:i/>
                <w:iCs/>
                <w:color w:val="000000"/>
                <w:sz w:val="21"/>
                <w:szCs w:val="21"/>
              </w:rPr>
              <w:t xml:space="preserve">., including the approximate temperature range limits for the accuracy class intended; then perform the operations in 9.10.1.3 to 9.10.1.12 at 20 °C </w:t>
            </w:r>
            <w:r w:rsidRPr="00E076DC">
              <w:rPr>
                <w:rFonts w:cs="Arial"/>
                <w:b/>
                <w:bCs/>
                <w:i/>
                <w:iCs/>
                <w:color w:val="000000"/>
                <w:sz w:val="21"/>
                <w:szCs w:val="21"/>
              </w:rPr>
              <w:t xml:space="preserve">(± 2 °C). </w:t>
            </w:r>
          </w:p>
        </w:tc>
        <w:tc>
          <w:tcPr>
            <w:tcW w:w="3312" w:type="dxa"/>
            <w:vAlign w:val="center"/>
          </w:tcPr>
          <w:p w:rsidR="00504FD2" w:rsidRPr="00FA7796" w:rsidRDefault="00504FD2" w:rsidP="00504FD2">
            <w:pPr>
              <w:rPr>
                <w:color w:val="000000"/>
                <w:sz w:val="21"/>
                <w:szCs w:val="21"/>
              </w:rPr>
            </w:pPr>
            <w:r w:rsidRPr="00FA7796">
              <w:rPr>
                <w:color w:val="000000"/>
                <w:sz w:val="21"/>
                <w:szCs w:val="21"/>
              </w:rPr>
              <w:t>Language amended per Austria's comment</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lastRenderedPageBreak/>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49</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9.10.3.3</w:t>
            </w:r>
          </w:p>
        </w:tc>
        <w:tc>
          <w:tcPr>
            <w:tcW w:w="5083" w:type="dxa"/>
            <w:vAlign w:val="center"/>
          </w:tcPr>
          <w:p w:rsidR="00504FD2" w:rsidRPr="00E076DC" w:rsidRDefault="00504FD2" w:rsidP="00504FD2">
            <w:pPr>
              <w:rPr>
                <w:rFonts w:cs="Arial"/>
                <w:color w:val="000000"/>
                <w:sz w:val="21"/>
                <w:szCs w:val="21"/>
              </w:rPr>
            </w:pPr>
            <w:r w:rsidRPr="00E076DC">
              <w:rPr>
                <w:rFonts w:cs="Arial"/>
                <w:color w:val="000000"/>
                <w:sz w:val="21"/>
                <w:szCs w:val="21"/>
              </w:rPr>
              <w:t>Exercise load cell</w:t>
            </w:r>
            <w:r w:rsidRPr="00E076DC">
              <w:rPr>
                <w:rFonts w:cs="Arial"/>
                <w:color w:val="000000"/>
                <w:sz w:val="21"/>
                <w:szCs w:val="21"/>
              </w:rPr>
              <w:br/>
              <w:t xml:space="preserve">Exercise the load cell by applying the maximum test load, </w:t>
            </w:r>
            <w:proofErr w:type="spellStart"/>
            <w:r w:rsidRPr="00E076DC">
              <w:rPr>
                <w:rFonts w:cs="Arial"/>
                <w:color w:val="000000"/>
                <w:sz w:val="21"/>
                <w:szCs w:val="21"/>
              </w:rPr>
              <w:t>Dmax</w:t>
            </w:r>
            <w:proofErr w:type="spellEnd"/>
            <w:r w:rsidRPr="00E076DC">
              <w:rPr>
                <w:rFonts w:cs="Arial"/>
                <w:color w:val="000000"/>
                <w:sz w:val="21"/>
                <w:szCs w:val="21"/>
              </w:rPr>
              <w:t xml:space="preserve">, three times, returning to the minimum test load, D min, after each load application.  Wait one hour. </w:t>
            </w:r>
            <w:r w:rsidRPr="00E076DC">
              <w:rPr>
                <w:rFonts w:cs="Arial"/>
                <w:color w:val="000000"/>
                <w:sz w:val="21"/>
                <w:szCs w:val="21"/>
              </w:rPr>
              <w:br/>
            </w:r>
            <w:r w:rsidRPr="00E076DC">
              <w:rPr>
                <w:rFonts w:cs="Arial"/>
                <w:color w:val="000000"/>
                <w:sz w:val="21"/>
                <w:szCs w:val="21"/>
              </w:rPr>
              <w:br/>
              <w:t>Addition of text for clarity</w:t>
            </w:r>
            <w:r w:rsidRPr="00E076DC">
              <w:rPr>
                <w:rFonts w:cs="Arial"/>
                <w:color w:val="000000"/>
                <w:sz w:val="21"/>
                <w:szCs w:val="21"/>
              </w:rPr>
              <w:br/>
            </w:r>
            <w:r w:rsidRPr="00E076DC">
              <w:rPr>
                <w:rFonts w:cs="Arial"/>
                <w:color w:val="000000"/>
                <w:sz w:val="21"/>
                <w:szCs w:val="21"/>
              </w:rPr>
              <w:br/>
              <w:t xml:space="preserve">Wait one hour </w:t>
            </w:r>
            <w:r w:rsidRPr="00E076DC">
              <w:rPr>
                <w:rFonts w:cs="Arial"/>
                <w:i/>
                <w:iCs/>
                <w:color w:val="C00000"/>
                <w:sz w:val="21"/>
                <w:szCs w:val="21"/>
              </w:rPr>
              <w:t>before commencing any further tests.</w:t>
            </w:r>
          </w:p>
        </w:tc>
        <w:tc>
          <w:tcPr>
            <w:tcW w:w="3312" w:type="dxa"/>
            <w:vAlign w:val="center"/>
          </w:tcPr>
          <w:p w:rsidR="00504FD2" w:rsidRPr="00FA7796" w:rsidRDefault="00504FD2" w:rsidP="00504FD2">
            <w:pPr>
              <w:rPr>
                <w:color w:val="000000"/>
                <w:sz w:val="21"/>
                <w:szCs w:val="21"/>
              </w:rPr>
            </w:pPr>
            <w:r w:rsidRPr="00FA7796">
              <w:rPr>
                <w:caps/>
                <w:color w:val="000000"/>
                <w:sz w:val="21"/>
                <w:szCs w:val="21"/>
              </w:rPr>
              <w:t>a</w:t>
            </w:r>
            <w:r w:rsidRPr="00FA7796">
              <w:rPr>
                <w:color w:val="000000"/>
                <w:sz w:val="21"/>
                <w:szCs w:val="21"/>
              </w:rPr>
              <w:t>mended</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53</w:t>
            </w:r>
          </w:p>
        </w:tc>
        <w:tc>
          <w:tcPr>
            <w:tcW w:w="1728" w:type="dxa"/>
            <w:vAlign w:val="center"/>
          </w:tcPr>
          <w:p w:rsidR="00504FD2" w:rsidRPr="00E076DC" w:rsidRDefault="00504FD2">
            <w:pPr>
              <w:jc w:val="center"/>
              <w:rPr>
                <w:color w:val="000000"/>
                <w:sz w:val="21"/>
                <w:szCs w:val="21"/>
              </w:rPr>
            </w:pPr>
          </w:p>
        </w:tc>
        <w:tc>
          <w:tcPr>
            <w:tcW w:w="5083" w:type="dxa"/>
            <w:vAlign w:val="center"/>
          </w:tcPr>
          <w:p w:rsidR="00504FD2" w:rsidRPr="00E076DC" w:rsidRDefault="00504FD2" w:rsidP="00504FD2">
            <w:pPr>
              <w:rPr>
                <w:rFonts w:cs="Arial"/>
                <w:color w:val="000000"/>
                <w:sz w:val="21"/>
                <w:szCs w:val="21"/>
              </w:rPr>
            </w:pPr>
            <w:r w:rsidRPr="00E076DC">
              <w:rPr>
                <w:rFonts w:cs="Arial"/>
                <w:color w:val="000000"/>
                <w:sz w:val="21"/>
                <w:szCs w:val="21"/>
              </w:rPr>
              <w:t>For consistency maintain a standard format for the test specifications. For example, the IEC references are at the top of tests 9.10.5.15 and 9.10.6.11, while tests 9.10.7.4 to 9.10.7.8 have a section titled “Reference to IEC Publication” at the bottom; and tests 9.10.7.10 is missing a reference to IEC 61000-4-5.</w:t>
            </w:r>
          </w:p>
        </w:tc>
        <w:tc>
          <w:tcPr>
            <w:tcW w:w="3312" w:type="dxa"/>
            <w:vAlign w:val="center"/>
          </w:tcPr>
          <w:p w:rsidR="00504FD2" w:rsidRPr="00FA7796" w:rsidRDefault="00504FD2" w:rsidP="00504FD2">
            <w:pPr>
              <w:rPr>
                <w:color w:val="000000"/>
                <w:sz w:val="21"/>
                <w:szCs w:val="21"/>
              </w:rPr>
            </w:pPr>
            <w:r w:rsidRPr="00FA7796">
              <w:rPr>
                <w:color w:val="000000"/>
                <w:sz w:val="21"/>
                <w:szCs w:val="21"/>
              </w:rPr>
              <w:t>Inserted IEC reference for 9.10.7.10.</w:t>
            </w:r>
            <w:r w:rsidRPr="00FA7796">
              <w:rPr>
                <w:color w:val="000000"/>
                <w:sz w:val="21"/>
                <w:szCs w:val="21"/>
              </w:rPr>
              <w:br/>
              <w:t>For consistency, bibliography references located at bottom of pages</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55</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9.10.6.3</w:t>
            </w:r>
          </w:p>
        </w:tc>
        <w:tc>
          <w:tcPr>
            <w:tcW w:w="5083" w:type="dxa"/>
            <w:vAlign w:val="center"/>
          </w:tcPr>
          <w:p w:rsidR="00504FD2" w:rsidRPr="00E076DC" w:rsidRDefault="00504FD2" w:rsidP="00504FD2">
            <w:pPr>
              <w:rPr>
                <w:rFonts w:cs="Arial"/>
                <w:i/>
                <w:iCs/>
                <w:color w:val="000000"/>
                <w:sz w:val="21"/>
                <w:szCs w:val="21"/>
              </w:rPr>
            </w:pPr>
            <w:r w:rsidRPr="00E076DC">
              <w:rPr>
                <w:rFonts w:cs="Arial"/>
                <w:i/>
                <w:iCs/>
                <w:color w:val="000000"/>
                <w:sz w:val="21"/>
                <w:szCs w:val="21"/>
              </w:rPr>
              <w:t xml:space="preserve">Exercise load </w:t>
            </w:r>
            <w:proofErr w:type="gramStart"/>
            <w:r w:rsidRPr="00E076DC">
              <w:rPr>
                <w:rFonts w:cs="Arial"/>
                <w:i/>
                <w:iCs/>
                <w:color w:val="000000"/>
                <w:sz w:val="21"/>
                <w:szCs w:val="21"/>
              </w:rPr>
              <w:t xml:space="preserve">cell  </w:t>
            </w:r>
            <w:proofErr w:type="gramEnd"/>
            <w:r w:rsidRPr="00E076DC">
              <w:rPr>
                <w:rFonts w:cs="Arial"/>
                <w:i/>
                <w:iCs/>
                <w:color w:val="000000"/>
                <w:sz w:val="21"/>
                <w:szCs w:val="21"/>
              </w:rPr>
              <w:br/>
              <w:t xml:space="preserve">Exercise the load cell by applying the maximum test load, D max, three times, returning to the minimum test load, D min, after each load application.  </w:t>
            </w:r>
            <w:r w:rsidRPr="00E076DC">
              <w:rPr>
                <w:rFonts w:cs="Arial"/>
                <w:i/>
                <w:iCs/>
                <w:color w:val="000000"/>
                <w:sz w:val="21"/>
                <w:szCs w:val="21"/>
              </w:rPr>
              <w:br/>
            </w:r>
            <w:r w:rsidRPr="00E076DC">
              <w:rPr>
                <w:rFonts w:cs="Arial"/>
                <w:i/>
                <w:iCs/>
                <w:color w:val="000000"/>
                <w:sz w:val="21"/>
                <w:szCs w:val="21"/>
              </w:rPr>
              <w:br/>
              <w:t>Addition of text:</w:t>
            </w:r>
            <w:r w:rsidRPr="00E076DC">
              <w:rPr>
                <w:rFonts w:cs="Arial"/>
                <w:i/>
                <w:iCs/>
                <w:color w:val="000000"/>
                <w:sz w:val="21"/>
                <w:szCs w:val="21"/>
              </w:rPr>
              <w:br/>
            </w:r>
            <w:r w:rsidRPr="00E076DC">
              <w:rPr>
                <w:rFonts w:cs="Arial"/>
                <w:i/>
                <w:iCs/>
                <w:color w:val="000000"/>
                <w:sz w:val="21"/>
                <w:szCs w:val="21"/>
              </w:rPr>
              <w:br/>
              <w:t xml:space="preserve">Wait 5 minutes </w:t>
            </w:r>
            <w:r w:rsidRPr="00E076DC">
              <w:rPr>
                <w:rFonts w:cs="Arial"/>
                <w:i/>
                <w:iCs/>
                <w:color w:val="C00000"/>
                <w:sz w:val="21"/>
                <w:szCs w:val="21"/>
              </w:rPr>
              <w:t xml:space="preserve"> before commencing any further tests</w:t>
            </w:r>
          </w:p>
        </w:tc>
        <w:tc>
          <w:tcPr>
            <w:tcW w:w="3312" w:type="dxa"/>
            <w:vAlign w:val="center"/>
          </w:tcPr>
          <w:p w:rsidR="00504FD2" w:rsidRPr="00FA7796" w:rsidRDefault="00504FD2" w:rsidP="00504FD2">
            <w:pPr>
              <w:rPr>
                <w:color w:val="000000"/>
                <w:sz w:val="21"/>
                <w:szCs w:val="21"/>
              </w:rPr>
            </w:pPr>
            <w:r w:rsidRPr="00FA7796">
              <w:rPr>
                <w:color w:val="000000"/>
                <w:sz w:val="21"/>
                <w:szCs w:val="21"/>
              </w:rPr>
              <w:t>Text added</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56</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9.10.6.11</w:t>
            </w:r>
          </w:p>
        </w:tc>
        <w:tc>
          <w:tcPr>
            <w:tcW w:w="5083" w:type="dxa"/>
            <w:vAlign w:val="center"/>
          </w:tcPr>
          <w:p w:rsidR="00504FD2" w:rsidRPr="00E076DC" w:rsidRDefault="00504FD2" w:rsidP="00504FD2">
            <w:pPr>
              <w:rPr>
                <w:rFonts w:cs="Arial"/>
                <w:b/>
                <w:bCs/>
                <w:i/>
                <w:iCs/>
                <w:color w:val="000000"/>
                <w:sz w:val="21"/>
                <w:szCs w:val="21"/>
              </w:rPr>
            </w:pPr>
            <w:r w:rsidRPr="00E076DC">
              <w:rPr>
                <w:rFonts w:cs="Arial"/>
                <w:b/>
                <w:bCs/>
                <w:i/>
                <w:iCs/>
                <w:color w:val="000000"/>
                <w:sz w:val="21"/>
                <w:szCs w:val="21"/>
              </w:rPr>
              <w:t xml:space="preserve">Conduct damp heat, steady state test  </w:t>
            </w:r>
            <w:r w:rsidRPr="00E076DC">
              <w:rPr>
                <w:rFonts w:cs="Arial"/>
                <w:b/>
                <w:bCs/>
                <w:i/>
                <w:iCs/>
                <w:color w:val="000000"/>
                <w:sz w:val="21"/>
                <w:szCs w:val="21"/>
              </w:rPr>
              <w:br/>
              <w:t>...</w:t>
            </w:r>
            <w:r w:rsidRPr="00E076DC">
              <w:rPr>
                <w:rFonts w:cs="Arial"/>
                <w:b/>
                <w:bCs/>
                <w:i/>
                <w:iCs/>
                <w:color w:val="000000"/>
                <w:sz w:val="21"/>
                <w:szCs w:val="21"/>
              </w:rPr>
              <w:br/>
            </w:r>
            <w:r w:rsidRPr="00E076DC">
              <w:rPr>
                <w:rFonts w:cs="Arial"/>
                <w:color w:val="000000"/>
                <w:sz w:val="21"/>
                <w:szCs w:val="21"/>
              </w:rPr>
              <w:t>b)   at the high temperature of the range specified in 6.5.1 for the load cell and a relative humidity of 85 %, two days following temperature and humidity stabilization; and...</w:t>
            </w:r>
            <w:r w:rsidRPr="00E076DC">
              <w:rPr>
                <w:rFonts w:cs="Arial"/>
                <w:color w:val="000000"/>
                <w:sz w:val="21"/>
                <w:szCs w:val="21"/>
              </w:rPr>
              <w:br/>
            </w:r>
            <w:r w:rsidRPr="00E076DC">
              <w:rPr>
                <w:rFonts w:cs="Arial"/>
                <w:color w:val="000000"/>
                <w:sz w:val="21"/>
                <w:szCs w:val="21"/>
              </w:rPr>
              <w:br/>
              <w:t>Change: “two days” to “48 hours”. This provides a more “positive” time period.</w:t>
            </w:r>
          </w:p>
        </w:tc>
        <w:tc>
          <w:tcPr>
            <w:tcW w:w="3312" w:type="dxa"/>
            <w:vAlign w:val="center"/>
          </w:tcPr>
          <w:p w:rsidR="00504FD2" w:rsidRPr="00FA7796" w:rsidRDefault="00504FD2" w:rsidP="00504FD2">
            <w:pPr>
              <w:rPr>
                <w:color w:val="000000"/>
                <w:sz w:val="21"/>
                <w:szCs w:val="21"/>
              </w:rPr>
            </w:pPr>
            <w:r w:rsidRPr="00FA7796">
              <w:rPr>
                <w:color w:val="000000"/>
                <w:sz w:val="21"/>
                <w:szCs w:val="21"/>
              </w:rPr>
              <w:t>Amended as proposed</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lastRenderedPageBreak/>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57</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9.10.7.</w:t>
            </w:r>
            <w:r w:rsidRPr="00E076DC">
              <w:rPr>
                <w:i/>
                <w:iCs/>
                <w:color w:val="000000"/>
                <w:sz w:val="21"/>
                <w:szCs w:val="21"/>
              </w:rPr>
              <w:t>1</w:t>
            </w:r>
          </w:p>
        </w:tc>
        <w:tc>
          <w:tcPr>
            <w:tcW w:w="5083" w:type="dxa"/>
            <w:vAlign w:val="center"/>
          </w:tcPr>
          <w:p w:rsidR="00504FD2" w:rsidRPr="00E076DC" w:rsidRDefault="00504FD2" w:rsidP="00504FD2">
            <w:pPr>
              <w:rPr>
                <w:rFonts w:cs="Arial"/>
                <w:b/>
                <w:bCs/>
                <w:i/>
                <w:iCs/>
                <w:color w:val="000000"/>
                <w:sz w:val="21"/>
                <w:szCs w:val="21"/>
              </w:rPr>
            </w:pPr>
            <w:r w:rsidRPr="00E076DC">
              <w:rPr>
                <w:rFonts w:cs="Arial"/>
                <w:b/>
                <w:bCs/>
                <w:i/>
                <w:iCs/>
                <w:color w:val="000000"/>
                <w:sz w:val="21"/>
                <w:szCs w:val="21"/>
              </w:rPr>
              <w:t xml:space="preserve">Performance and stability </w:t>
            </w:r>
            <w:proofErr w:type="gramStart"/>
            <w:r w:rsidRPr="00E076DC">
              <w:rPr>
                <w:rFonts w:cs="Arial"/>
                <w:b/>
                <w:bCs/>
                <w:i/>
                <w:iCs/>
                <w:color w:val="000000"/>
                <w:sz w:val="21"/>
                <w:szCs w:val="21"/>
              </w:rPr>
              <w:t xml:space="preserve">tests  </w:t>
            </w:r>
            <w:proofErr w:type="gramEnd"/>
            <w:r w:rsidRPr="00E076DC">
              <w:rPr>
                <w:rFonts w:cs="Arial"/>
                <w:b/>
                <w:bCs/>
                <w:i/>
                <w:iCs/>
                <w:color w:val="000000"/>
                <w:sz w:val="21"/>
                <w:szCs w:val="21"/>
              </w:rPr>
              <w:br/>
            </w:r>
            <w:r w:rsidRPr="00E076DC">
              <w:rPr>
                <w:rFonts w:cs="Arial"/>
                <w:color w:val="000000"/>
                <w:sz w:val="21"/>
                <w:szCs w:val="21"/>
              </w:rPr>
              <w:t xml:space="preserve">A load cell equipped with electronics (including strain gauge type load cells) shall pass the performance and stability tests according to 9.10.7.2 to 9.10.7.10 for the tests given in Table 9.  </w:t>
            </w:r>
            <w:r w:rsidRPr="00E076DC">
              <w:rPr>
                <w:rFonts w:cs="Arial"/>
                <w:color w:val="000000"/>
                <w:sz w:val="21"/>
                <w:szCs w:val="21"/>
              </w:rPr>
              <w:br/>
            </w:r>
            <w:r w:rsidRPr="00E076DC">
              <w:rPr>
                <w:rFonts w:cs="Arial"/>
                <w:color w:val="000000"/>
                <w:sz w:val="21"/>
                <w:szCs w:val="21"/>
              </w:rPr>
              <w:br/>
              <w:t>The addition of the wording “(including strain gauge type load cells)” needs to be reviewed, as not all of the tests in Table 9 are applicable to strain gauge type load cells.</w:t>
            </w:r>
          </w:p>
        </w:tc>
        <w:tc>
          <w:tcPr>
            <w:tcW w:w="3312" w:type="dxa"/>
            <w:vAlign w:val="center"/>
          </w:tcPr>
          <w:p w:rsidR="00504FD2" w:rsidRPr="00FA7796" w:rsidRDefault="00504FD2" w:rsidP="00504FD2">
            <w:pPr>
              <w:rPr>
                <w:color w:val="000000"/>
                <w:sz w:val="21"/>
                <w:szCs w:val="21"/>
              </w:rPr>
            </w:pPr>
            <w:r w:rsidRPr="00FA7796">
              <w:rPr>
                <w:color w:val="000000"/>
                <w:sz w:val="21"/>
                <w:szCs w:val="21"/>
              </w:rPr>
              <w:t>"including strain gauge type load cells" deleted</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lastRenderedPageBreak/>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60</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9.10.7.4</w:t>
            </w:r>
          </w:p>
        </w:tc>
        <w:tc>
          <w:tcPr>
            <w:tcW w:w="5083" w:type="dxa"/>
            <w:vAlign w:val="center"/>
          </w:tcPr>
          <w:p w:rsidR="00504FD2" w:rsidRPr="00E076DC" w:rsidRDefault="00504FD2" w:rsidP="00E076DC">
            <w:pPr>
              <w:rPr>
                <w:rFonts w:cs="Arial"/>
                <w:b/>
                <w:bCs/>
                <w:i/>
                <w:iCs/>
                <w:color w:val="000000"/>
                <w:sz w:val="21"/>
                <w:szCs w:val="21"/>
              </w:rPr>
            </w:pPr>
            <w:r w:rsidRPr="00E076DC">
              <w:rPr>
                <w:rFonts w:cs="Arial"/>
                <w:b/>
                <w:bCs/>
                <w:i/>
                <w:iCs/>
                <w:color w:val="000000"/>
                <w:sz w:val="21"/>
                <w:szCs w:val="21"/>
              </w:rPr>
              <w:t xml:space="preserve">Power voltage </w:t>
            </w:r>
            <w:proofErr w:type="gramStart"/>
            <w:r w:rsidRPr="00E076DC">
              <w:rPr>
                <w:rFonts w:cs="Arial"/>
                <w:b/>
                <w:bCs/>
                <w:i/>
                <w:iCs/>
                <w:color w:val="000000"/>
                <w:sz w:val="21"/>
                <w:szCs w:val="21"/>
              </w:rPr>
              <w:t xml:space="preserve">variations </w:t>
            </w:r>
            <w:r w:rsidRPr="00E076DC">
              <w:rPr>
                <w:rFonts w:cs="Arial"/>
                <w:b/>
                <w:bCs/>
                <w:color w:val="000000"/>
                <w:sz w:val="21"/>
                <w:szCs w:val="21"/>
              </w:rPr>
              <w:t xml:space="preserve"> </w:t>
            </w:r>
            <w:proofErr w:type="gramEnd"/>
            <w:r w:rsidRPr="00E076DC">
              <w:rPr>
                <w:rFonts w:cs="Arial"/>
                <w:b/>
                <w:bCs/>
                <w:color w:val="000000"/>
                <w:sz w:val="21"/>
                <w:szCs w:val="21"/>
              </w:rPr>
              <w:br/>
            </w:r>
            <w:r w:rsidRPr="00E076DC">
              <w:rPr>
                <w:rFonts w:cs="Arial"/>
                <w:color w:val="000000"/>
                <w:sz w:val="21"/>
                <w:szCs w:val="21"/>
              </w:rPr>
              <w:t xml:space="preserve">This test is applied to verify compliance with condition of both variations in a </w:t>
            </w:r>
            <w:r w:rsidRPr="00E076DC">
              <w:rPr>
                <w:rFonts w:cs="Arial"/>
                <w:color w:val="C00000"/>
                <w:sz w:val="21"/>
                <w:szCs w:val="21"/>
              </w:rPr>
              <w:t>DC mains network</w:t>
            </w:r>
            <w:r w:rsidRPr="00E076DC">
              <w:rPr>
                <w:rFonts w:cs="Arial"/>
                <w:color w:val="000000"/>
                <w:sz w:val="21"/>
                <w:szCs w:val="21"/>
              </w:rPr>
              <w:t xml:space="preserve"> and variation in AC mains power voltage (single phase).  </w:t>
            </w:r>
            <w:r w:rsidRPr="00E076DC">
              <w:rPr>
                <w:rFonts w:cs="Arial"/>
                <w:color w:val="000000"/>
                <w:sz w:val="21"/>
                <w:szCs w:val="21"/>
              </w:rPr>
              <w:br/>
            </w:r>
            <w:r w:rsidRPr="00E076DC">
              <w:rPr>
                <w:rFonts w:cs="Arial"/>
                <w:color w:val="000000"/>
                <w:sz w:val="21"/>
                <w:szCs w:val="21"/>
              </w:rPr>
              <w:br/>
              <w:t>This test applies when the input (excitation) voltage is supplied directly from a DC mains network or an AC mains power voltage (single phase). The input voltage for the majority of load cells is supplied by another unit which transforms the mains to a lower voltage. The input voltage is usually regulated.</w:t>
            </w:r>
            <w:r w:rsidRPr="00E076DC">
              <w:rPr>
                <w:rFonts w:cs="Arial"/>
                <w:color w:val="000000"/>
                <w:sz w:val="21"/>
                <w:szCs w:val="21"/>
              </w:rPr>
              <w:br/>
            </w:r>
            <w:r w:rsidRPr="00E076DC">
              <w:rPr>
                <w:rFonts w:cs="Arial"/>
                <w:color w:val="000000"/>
                <w:sz w:val="21"/>
                <w:szCs w:val="21"/>
              </w:rPr>
              <w:br/>
              <w:t>Suggested amended text</w:t>
            </w:r>
            <w:r w:rsidRPr="00E076DC">
              <w:rPr>
                <w:rFonts w:cs="Arial"/>
                <w:color w:val="000000"/>
                <w:sz w:val="21"/>
                <w:szCs w:val="21"/>
              </w:rPr>
              <w:br/>
            </w:r>
            <w:r w:rsidRPr="00E076DC">
              <w:rPr>
                <w:rFonts w:cs="Arial"/>
                <w:color w:val="000000"/>
                <w:sz w:val="21"/>
                <w:szCs w:val="21"/>
              </w:rPr>
              <w:br/>
              <w:t>This test is applied to verify compliance with condition of both variations in a DC mains network and variation in AC mains power voltage (single phase).  This test applies when the input voltage is supplied directly from either of these sources.</w:t>
            </w:r>
            <w:r w:rsidRPr="00E076DC">
              <w:rPr>
                <w:rFonts w:cs="Arial"/>
                <w:color w:val="000000"/>
                <w:sz w:val="21"/>
                <w:szCs w:val="21"/>
              </w:rPr>
              <w:br/>
            </w:r>
            <w:r w:rsidRPr="00E076DC">
              <w:rPr>
                <w:rFonts w:cs="Arial"/>
                <w:color w:val="000000"/>
                <w:sz w:val="21"/>
                <w:szCs w:val="21"/>
              </w:rPr>
              <w:br/>
              <w:t xml:space="preserve">A test procedure would need to be developed (unless there is an existing IEC Publication) for instruments that are powered with a non-mains network (e.g. transformed / regulated) voltage by another device. </w:t>
            </w:r>
          </w:p>
        </w:tc>
        <w:tc>
          <w:tcPr>
            <w:tcW w:w="3312" w:type="dxa"/>
            <w:vAlign w:val="center"/>
          </w:tcPr>
          <w:p w:rsidR="00504FD2" w:rsidRPr="00FA7796" w:rsidRDefault="00504FD2" w:rsidP="00E076DC">
            <w:pPr>
              <w:rPr>
                <w:color w:val="000000"/>
                <w:sz w:val="21"/>
                <w:szCs w:val="21"/>
              </w:rPr>
            </w:pPr>
            <w:r w:rsidRPr="00FA7796">
              <w:rPr>
                <w:color w:val="000000"/>
                <w:sz w:val="21"/>
                <w:szCs w:val="21"/>
              </w:rPr>
              <w:t xml:space="preserve">This suggestion should also be a part of the larger </w:t>
            </w:r>
            <w:r w:rsidR="00FA7796" w:rsidRPr="00FA7796">
              <w:rPr>
                <w:color w:val="000000"/>
                <w:sz w:val="21"/>
                <w:szCs w:val="21"/>
              </w:rPr>
              <w:t>TC9</w:t>
            </w:r>
            <w:r w:rsidR="00FA7796">
              <w:rPr>
                <w:color w:val="000000"/>
                <w:sz w:val="21"/>
                <w:szCs w:val="21"/>
              </w:rPr>
              <w:t xml:space="preserve"> p1</w:t>
            </w:r>
            <w:r w:rsidRPr="00FA7796">
              <w:rPr>
                <w:color w:val="000000"/>
                <w:sz w:val="21"/>
                <w:szCs w:val="21"/>
              </w:rPr>
              <w:t xml:space="preserve"> discussion regarding issues of power supply</w:t>
            </w:r>
          </w:p>
        </w:tc>
      </w:tr>
      <w:tr w:rsidR="00504FD2" w:rsidRPr="00AB2734" w:rsidTr="00854C50">
        <w:trPr>
          <w:cantSplit/>
        </w:trPr>
        <w:tc>
          <w:tcPr>
            <w:tcW w:w="1728" w:type="dxa"/>
            <w:vAlign w:val="center"/>
          </w:tcPr>
          <w:p w:rsidR="00504FD2" w:rsidRPr="00E076DC" w:rsidRDefault="00504FD2" w:rsidP="00B81250">
            <w:pPr>
              <w:jc w:val="center"/>
              <w:rPr>
                <w:sz w:val="21"/>
                <w:szCs w:val="21"/>
              </w:rPr>
            </w:pPr>
            <w:r w:rsidRPr="00E076DC">
              <w:rPr>
                <w:color w:val="000000"/>
                <w:sz w:val="21"/>
                <w:szCs w:val="21"/>
              </w:rPr>
              <w:t>UK</w:t>
            </w:r>
          </w:p>
        </w:tc>
        <w:tc>
          <w:tcPr>
            <w:tcW w:w="1378" w:type="dxa"/>
            <w:vAlign w:val="center"/>
          </w:tcPr>
          <w:p w:rsidR="00504FD2" w:rsidRPr="00E076DC" w:rsidRDefault="00504FD2">
            <w:pPr>
              <w:jc w:val="center"/>
              <w:rPr>
                <w:color w:val="000000"/>
                <w:sz w:val="21"/>
                <w:szCs w:val="21"/>
              </w:rPr>
            </w:pPr>
            <w:r w:rsidRPr="00E076DC">
              <w:rPr>
                <w:color w:val="000000"/>
                <w:sz w:val="21"/>
                <w:szCs w:val="21"/>
              </w:rPr>
              <w:t>61</w:t>
            </w:r>
          </w:p>
        </w:tc>
        <w:tc>
          <w:tcPr>
            <w:tcW w:w="1728" w:type="dxa"/>
            <w:vAlign w:val="center"/>
          </w:tcPr>
          <w:p w:rsidR="00504FD2" w:rsidRPr="00E076DC" w:rsidRDefault="00504FD2">
            <w:pPr>
              <w:jc w:val="center"/>
              <w:rPr>
                <w:color w:val="000000"/>
                <w:sz w:val="21"/>
                <w:szCs w:val="21"/>
              </w:rPr>
            </w:pPr>
            <w:r w:rsidRPr="00E076DC">
              <w:rPr>
                <w:color w:val="000000"/>
                <w:sz w:val="21"/>
                <w:szCs w:val="21"/>
              </w:rPr>
              <w:t>9.10.7.5</w:t>
            </w:r>
          </w:p>
        </w:tc>
        <w:tc>
          <w:tcPr>
            <w:tcW w:w="5083" w:type="dxa"/>
            <w:vAlign w:val="center"/>
          </w:tcPr>
          <w:p w:rsidR="00504FD2" w:rsidRPr="00E076DC" w:rsidRDefault="00504FD2" w:rsidP="00E076DC">
            <w:pPr>
              <w:rPr>
                <w:rFonts w:cs="Arial"/>
                <w:b/>
                <w:bCs/>
                <w:i/>
                <w:iCs/>
                <w:color w:val="000000"/>
                <w:sz w:val="21"/>
                <w:szCs w:val="21"/>
              </w:rPr>
            </w:pPr>
            <w:r w:rsidRPr="00E076DC">
              <w:rPr>
                <w:rFonts w:cs="Arial"/>
                <w:b/>
                <w:bCs/>
                <w:i/>
                <w:iCs/>
                <w:color w:val="000000"/>
                <w:sz w:val="21"/>
                <w:szCs w:val="21"/>
              </w:rPr>
              <w:t>Short-time power reductions (see 6.6.2.1</w:t>
            </w:r>
            <w:proofErr w:type="gramStart"/>
            <w:r w:rsidRPr="00E076DC">
              <w:rPr>
                <w:rFonts w:cs="Arial"/>
                <w:b/>
                <w:bCs/>
                <w:i/>
                <w:iCs/>
                <w:color w:val="000000"/>
                <w:sz w:val="21"/>
                <w:szCs w:val="21"/>
              </w:rPr>
              <w:t>)</w:t>
            </w:r>
            <w:proofErr w:type="gramEnd"/>
            <w:r w:rsidRPr="00E076DC">
              <w:rPr>
                <w:rFonts w:cs="Arial"/>
                <w:b/>
                <w:bCs/>
                <w:i/>
                <w:iCs/>
                <w:color w:val="000000"/>
                <w:sz w:val="21"/>
                <w:szCs w:val="21"/>
              </w:rPr>
              <w:br/>
            </w:r>
            <w:r w:rsidRPr="00E076DC">
              <w:rPr>
                <w:rFonts w:cs="Arial"/>
                <w:i/>
                <w:iCs/>
                <w:color w:val="000000"/>
                <w:sz w:val="21"/>
                <w:szCs w:val="21"/>
              </w:rPr>
              <w:t xml:space="preserve">Test procedure in brief: This test consists of exposing the load cell to specified short-time power reductions.  </w:t>
            </w:r>
            <w:r w:rsidRPr="00E076DC">
              <w:rPr>
                <w:rFonts w:cs="Arial"/>
                <w:i/>
                <w:iCs/>
                <w:color w:val="000000"/>
                <w:sz w:val="21"/>
                <w:szCs w:val="21"/>
              </w:rPr>
              <w:br/>
            </w:r>
            <w:r w:rsidRPr="00E076DC">
              <w:rPr>
                <w:rFonts w:cs="Arial"/>
                <w:i/>
                <w:iCs/>
                <w:color w:val="000000"/>
                <w:sz w:val="21"/>
                <w:szCs w:val="21"/>
              </w:rPr>
              <w:br/>
              <w:t xml:space="preserve">Addition of text: “Only applicable where the input (excitation) voltage of the load cell is supplied </w:t>
            </w:r>
            <w:r w:rsidRPr="00E076DC">
              <w:rPr>
                <w:rFonts w:cs="Arial"/>
                <w:b/>
                <w:bCs/>
                <w:i/>
                <w:iCs/>
                <w:color w:val="000000"/>
                <w:sz w:val="21"/>
                <w:szCs w:val="21"/>
              </w:rPr>
              <w:t xml:space="preserve">directly </w:t>
            </w:r>
            <w:r w:rsidRPr="00E076DC">
              <w:rPr>
                <w:rFonts w:cs="Arial"/>
                <w:i/>
                <w:iCs/>
                <w:color w:val="000000"/>
                <w:sz w:val="21"/>
                <w:szCs w:val="21"/>
              </w:rPr>
              <w:t>by an AC mains power voltage source.”</w:t>
            </w:r>
          </w:p>
        </w:tc>
        <w:tc>
          <w:tcPr>
            <w:tcW w:w="3312" w:type="dxa"/>
            <w:vAlign w:val="center"/>
          </w:tcPr>
          <w:p w:rsidR="00504FD2" w:rsidRPr="00FA7796" w:rsidRDefault="00504FD2" w:rsidP="00E076DC">
            <w:pPr>
              <w:rPr>
                <w:color w:val="000000"/>
                <w:sz w:val="21"/>
                <w:szCs w:val="21"/>
              </w:rPr>
            </w:pPr>
            <w:r w:rsidRPr="00FA7796">
              <w:rPr>
                <w:color w:val="000000"/>
                <w:sz w:val="21"/>
                <w:szCs w:val="21"/>
              </w:rPr>
              <w:t>This suggestion should also be a part of the larger TC9</w:t>
            </w:r>
            <w:r w:rsidR="00FA7796">
              <w:rPr>
                <w:color w:val="000000"/>
                <w:sz w:val="21"/>
                <w:szCs w:val="21"/>
              </w:rPr>
              <w:t xml:space="preserve"> p1</w:t>
            </w:r>
            <w:r w:rsidRPr="00FA7796">
              <w:rPr>
                <w:color w:val="000000"/>
                <w:sz w:val="21"/>
                <w:szCs w:val="21"/>
              </w:rPr>
              <w:t xml:space="preserve"> discussion regarding issues of power supply</w:t>
            </w:r>
          </w:p>
        </w:tc>
      </w:tr>
      <w:tr w:rsidR="00E076DC" w:rsidRPr="00AB2734" w:rsidTr="00854C50">
        <w:trPr>
          <w:cantSplit/>
        </w:trPr>
        <w:tc>
          <w:tcPr>
            <w:tcW w:w="1728" w:type="dxa"/>
            <w:vAlign w:val="center"/>
          </w:tcPr>
          <w:p w:rsidR="00E076DC" w:rsidRPr="00E076DC" w:rsidRDefault="00E076DC" w:rsidP="00B81250">
            <w:pPr>
              <w:jc w:val="center"/>
              <w:rPr>
                <w:sz w:val="21"/>
                <w:szCs w:val="21"/>
              </w:rPr>
            </w:pPr>
            <w:r w:rsidRPr="00E076DC">
              <w:rPr>
                <w:color w:val="000000"/>
                <w:sz w:val="21"/>
                <w:szCs w:val="21"/>
              </w:rPr>
              <w:lastRenderedPageBreak/>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65</w:t>
            </w:r>
          </w:p>
        </w:tc>
        <w:tc>
          <w:tcPr>
            <w:tcW w:w="1728" w:type="dxa"/>
            <w:vAlign w:val="center"/>
          </w:tcPr>
          <w:p w:rsidR="00E076DC" w:rsidRPr="00E076DC" w:rsidRDefault="00E076DC">
            <w:pPr>
              <w:jc w:val="center"/>
              <w:rPr>
                <w:color w:val="000000"/>
                <w:sz w:val="21"/>
                <w:szCs w:val="21"/>
              </w:rPr>
            </w:pPr>
            <w:r w:rsidRPr="00E076DC">
              <w:rPr>
                <w:color w:val="000000"/>
                <w:sz w:val="21"/>
                <w:szCs w:val="21"/>
              </w:rPr>
              <w:t>9.10.7.9</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The time between measurements is stated as between ½ day (12 hours) and 10 days (240 hours). The damp-heat test has </w:t>
            </w:r>
            <w:proofErr w:type="gramStart"/>
            <w:r w:rsidRPr="00E076DC">
              <w:rPr>
                <w:rFonts w:cs="Arial"/>
                <w:color w:val="000000"/>
                <w:sz w:val="21"/>
                <w:szCs w:val="21"/>
              </w:rPr>
              <w:t>a 12</w:t>
            </w:r>
            <w:proofErr w:type="gramEnd"/>
            <w:r w:rsidRPr="00E076DC">
              <w:rPr>
                <w:rFonts w:cs="Arial"/>
                <w:color w:val="000000"/>
                <w:sz w:val="21"/>
                <w:szCs w:val="21"/>
              </w:rPr>
              <w:t xml:space="preserve"> day duration, so this is not possible. Either the time duration for measurements needs extending, or a statement should be included stating that 2 samples must be tested in parallel.</w:t>
            </w:r>
          </w:p>
        </w:tc>
        <w:tc>
          <w:tcPr>
            <w:tcW w:w="3312" w:type="dxa"/>
            <w:vAlign w:val="center"/>
          </w:tcPr>
          <w:p w:rsidR="00E076DC" w:rsidRPr="00FA7796" w:rsidRDefault="00E076DC" w:rsidP="00E076DC">
            <w:pPr>
              <w:rPr>
                <w:color w:val="000000"/>
                <w:sz w:val="21"/>
                <w:szCs w:val="21"/>
              </w:rPr>
            </w:pPr>
            <w:r w:rsidRPr="00FA7796">
              <w:rPr>
                <w:color w:val="000000"/>
                <w:sz w:val="21"/>
                <w:szCs w:val="21"/>
              </w:rPr>
              <w:t xml:space="preserve">Inconsistency in test procedures should be addressed by </w:t>
            </w:r>
            <w:r w:rsidR="00FA7796">
              <w:rPr>
                <w:color w:val="000000"/>
                <w:sz w:val="21"/>
                <w:szCs w:val="21"/>
              </w:rPr>
              <w:t xml:space="preserve">TC9 </w:t>
            </w:r>
            <w:r w:rsidR="00DD5F54">
              <w:rPr>
                <w:color w:val="000000"/>
                <w:sz w:val="21"/>
                <w:szCs w:val="21"/>
              </w:rPr>
              <w:t>p1</w:t>
            </w:r>
            <w:r w:rsidRPr="00FA7796">
              <w:rPr>
                <w:color w:val="000000"/>
                <w:sz w:val="21"/>
                <w:szCs w:val="21"/>
              </w:rPr>
              <w:t xml:space="preserve"> members</w:t>
            </w:r>
            <w:r w:rsidR="003649FC">
              <w:rPr>
                <w:color w:val="000000"/>
                <w:sz w:val="21"/>
                <w:szCs w:val="21"/>
              </w:rPr>
              <w:t xml:space="preserve"> </w:t>
            </w:r>
            <w:r w:rsidR="003649FC">
              <w:rPr>
                <w:rFonts w:cs="Times New Roman"/>
                <w:color w:val="000000"/>
                <w:sz w:val="21"/>
                <w:szCs w:val="21"/>
              </w:rPr>
              <w:t>at future meeting</w:t>
            </w:r>
            <w:r w:rsidRPr="00FA7796">
              <w:rPr>
                <w:color w:val="000000"/>
                <w:sz w:val="21"/>
                <w:szCs w:val="21"/>
              </w:rPr>
              <w:t>.  See also comments from France and CECIP.</w:t>
            </w:r>
          </w:p>
        </w:tc>
      </w:tr>
      <w:tr w:rsidR="00E076DC" w:rsidRPr="00AB2734" w:rsidTr="00854C50">
        <w:tc>
          <w:tcPr>
            <w:tcW w:w="1728" w:type="dxa"/>
            <w:vAlign w:val="center"/>
          </w:tcPr>
          <w:p w:rsidR="00E076DC" w:rsidRPr="00E076DC" w:rsidRDefault="00E076DC" w:rsidP="00B81250">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66</w:t>
            </w:r>
          </w:p>
        </w:tc>
        <w:tc>
          <w:tcPr>
            <w:tcW w:w="1728" w:type="dxa"/>
            <w:vAlign w:val="center"/>
          </w:tcPr>
          <w:p w:rsidR="00E076DC" w:rsidRPr="00E076DC" w:rsidRDefault="00E076DC">
            <w:pPr>
              <w:jc w:val="center"/>
              <w:rPr>
                <w:color w:val="000000"/>
                <w:sz w:val="21"/>
                <w:szCs w:val="21"/>
              </w:rPr>
            </w:pPr>
            <w:r w:rsidRPr="00E076DC">
              <w:rPr>
                <w:color w:val="000000"/>
                <w:sz w:val="21"/>
                <w:szCs w:val="21"/>
              </w:rPr>
              <w:t>9.10.7.9 d)</w:t>
            </w:r>
          </w:p>
        </w:tc>
        <w:tc>
          <w:tcPr>
            <w:tcW w:w="5083" w:type="dxa"/>
            <w:vAlign w:val="center"/>
          </w:tcPr>
          <w:p w:rsidR="00E076DC" w:rsidRPr="004D0F7E" w:rsidRDefault="00E076DC" w:rsidP="004D0F7E">
            <w:pPr>
              <w:rPr>
                <w:rFonts w:cs="Arial"/>
                <w:sz w:val="20"/>
                <w:szCs w:val="21"/>
              </w:rPr>
            </w:pPr>
            <w:r w:rsidRPr="004D0F7E">
              <w:rPr>
                <w:rFonts w:cs="Arial"/>
                <w:sz w:val="20"/>
                <w:szCs w:val="21"/>
              </w:rPr>
              <w:t xml:space="preserve">There is a difference in the wording between OIML R60:2012 and OIML R76-1:2006 regarding the calculation of the maximum allowable span stability variation. </w:t>
            </w:r>
            <w:r w:rsidRPr="004D0F7E">
              <w:rPr>
                <w:rFonts w:cs="Arial"/>
                <w:sz w:val="20"/>
                <w:szCs w:val="21"/>
              </w:rPr>
              <w:br/>
              <w:t>R60 states</w:t>
            </w:r>
            <w:r w:rsidRPr="004D0F7E">
              <w:rPr>
                <w:rFonts w:cs="Arial"/>
                <w:sz w:val="20"/>
                <w:szCs w:val="21"/>
              </w:rPr>
              <w:br/>
            </w:r>
            <w:r w:rsidRPr="004D0F7E">
              <w:rPr>
                <w:rFonts w:cs="Arial"/>
                <w:color w:val="C00000"/>
                <w:sz w:val="20"/>
                <w:szCs w:val="21"/>
              </w:rPr>
              <w:t>Maximum allowable variations</w:t>
            </w:r>
            <w:proofErr w:type="gramStart"/>
            <w:r w:rsidRPr="004D0F7E">
              <w:rPr>
                <w:rFonts w:cs="Arial"/>
                <w:color w:val="C00000"/>
                <w:sz w:val="20"/>
                <w:szCs w:val="21"/>
              </w:rPr>
              <w:t>:</w:t>
            </w:r>
            <w:proofErr w:type="gramEnd"/>
            <w:r w:rsidRPr="004D0F7E">
              <w:rPr>
                <w:rFonts w:cs="Arial"/>
                <w:color w:val="C00000"/>
                <w:sz w:val="20"/>
                <w:szCs w:val="21"/>
              </w:rPr>
              <w:br/>
              <w:t>The variation in the load cell span measurement results shall not exceed half the load cell verification interval or half the absolute value of the MPE for the test load applied, whichever is the greater on any of the measurements.</w:t>
            </w:r>
            <w:r w:rsidRPr="004D0F7E">
              <w:rPr>
                <w:rFonts w:cs="Arial"/>
                <w:color w:val="C00000"/>
                <w:sz w:val="20"/>
                <w:szCs w:val="21"/>
              </w:rPr>
              <w:br/>
            </w:r>
            <w:proofErr w:type="gramStart"/>
            <w:r w:rsidRPr="004D0F7E">
              <w:rPr>
                <w:rFonts w:cs="Arial"/>
                <w:sz w:val="20"/>
                <w:szCs w:val="21"/>
              </w:rPr>
              <w:t>but</w:t>
            </w:r>
            <w:proofErr w:type="gramEnd"/>
            <w:r w:rsidRPr="004D0F7E">
              <w:rPr>
                <w:rFonts w:cs="Arial"/>
                <w:sz w:val="20"/>
                <w:szCs w:val="21"/>
              </w:rPr>
              <w:t xml:space="preserve"> additional states: </w:t>
            </w:r>
            <w:r w:rsidRPr="004D0F7E">
              <w:rPr>
                <w:rFonts w:cs="Arial"/>
                <w:sz w:val="20"/>
                <w:szCs w:val="21"/>
              </w:rPr>
              <w:br/>
            </w:r>
            <w:r w:rsidRPr="004D0F7E">
              <w:rPr>
                <w:rFonts w:cs="Arial"/>
                <w:color w:val="C00000"/>
                <w:sz w:val="20"/>
                <w:szCs w:val="21"/>
              </w:rPr>
              <w:t xml:space="preserve">….determine the span measurement result, which is the difference in output between the mean maximum test load outputs and the mean minimum test load outputs. Compare subsequent results with the initial span measurement result and determine the error. </w:t>
            </w:r>
            <w:r w:rsidRPr="004D0F7E">
              <w:rPr>
                <w:rFonts w:cs="Arial"/>
                <w:color w:val="C00000"/>
                <w:sz w:val="20"/>
                <w:szCs w:val="21"/>
              </w:rPr>
              <w:br/>
            </w:r>
            <w:proofErr w:type="gramStart"/>
            <w:r w:rsidRPr="004D0F7E">
              <w:rPr>
                <w:rFonts w:cs="Arial"/>
                <w:sz w:val="20"/>
                <w:szCs w:val="21"/>
              </w:rPr>
              <w:t>and</w:t>
            </w:r>
            <w:proofErr w:type="gramEnd"/>
            <w:r w:rsidRPr="004D0F7E">
              <w:rPr>
                <w:rFonts w:cs="Arial"/>
                <w:sz w:val="20"/>
                <w:szCs w:val="21"/>
              </w:rPr>
              <w:t xml:space="preserve">, additionally in Form D.171.2 of R60:2000 (not yet incorporated in the R60:2012 draft), the following is present in the notes section:- </w:t>
            </w:r>
            <w:r w:rsidRPr="004D0F7E">
              <w:rPr>
                <w:rFonts w:cs="Arial"/>
                <w:sz w:val="20"/>
                <w:szCs w:val="21"/>
              </w:rPr>
              <w:br/>
            </w:r>
            <w:r w:rsidRPr="004D0F7E">
              <w:rPr>
                <w:rFonts w:cs="Arial"/>
                <w:color w:val="C00000"/>
                <w:sz w:val="20"/>
                <w:szCs w:val="21"/>
              </w:rPr>
              <w:t>1 Variation: the difference in the span value from the span value of run no. 1.</w:t>
            </w:r>
            <w:r w:rsidRPr="004D0F7E">
              <w:rPr>
                <w:rFonts w:cs="Arial"/>
                <w:color w:val="C00000"/>
                <w:sz w:val="20"/>
                <w:szCs w:val="21"/>
              </w:rPr>
              <w:br/>
              <w:t xml:space="preserve">2 Maximum allowable </w:t>
            </w:r>
            <w:proofErr w:type="gramStart"/>
            <w:r w:rsidRPr="004D0F7E">
              <w:rPr>
                <w:rFonts w:cs="Arial"/>
                <w:color w:val="C00000"/>
                <w:sz w:val="20"/>
                <w:szCs w:val="21"/>
              </w:rPr>
              <w:t>variation</w:t>
            </w:r>
            <w:proofErr w:type="gramEnd"/>
            <w:r w:rsidRPr="004D0F7E">
              <w:rPr>
                <w:rFonts w:cs="Arial"/>
                <w:color w:val="C00000"/>
                <w:sz w:val="20"/>
                <w:szCs w:val="21"/>
              </w:rPr>
              <w:t>: half the load cell verification interval or half the absolute value of the maximum permissible error for the maximum test load applied.</w:t>
            </w:r>
            <w:r w:rsidRPr="004D0F7E">
              <w:rPr>
                <w:rFonts w:cs="Arial"/>
                <w:color w:val="C00000"/>
                <w:sz w:val="20"/>
                <w:szCs w:val="21"/>
              </w:rPr>
              <w:br/>
            </w:r>
            <w:r w:rsidRPr="004D0F7E">
              <w:rPr>
                <w:rFonts w:cs="Arial"/>
                <w:sz w:val="20"/>
                <w:szCs w:val="21"/>
              </w:rPr>
              <w:t>These additional clauses are not present in R76, leading to the situation whereby the Maximum Allowable Variation in R60 can be interpreted as  ± 0.5e (referenced to the span value of run no 1), whereas in R76 this can be interpreted as just 0.5e, as defined in the clause:-</w:t>
            </w:r>
            <w:r w:rsidRPr="004D0F7E">
              <w:rPr>
                <w:rFonts w:cs="Arial"/>
                <w:sz w:val="20"/>
                <w:szCs w:val="21"/>
              </w:rPr>
              <w:br/>
            </w:r>
            <w:r w:rsidRPr="004D0F7E">
              <w:rPr>
                <w:rFonts w:cs="Arial"/>
                <w:color w:val="C00000"/>
                <w:sz w:val="20"/>
                <w:szCs w:val="21"/>
              </w:rPr>
              <w:lastRenderedPageBreak/>
              <w:t>The variation in the errors of indication shall not exceed half the verification scale interval or half the absolute value of the maximum permissible error on initial verification for the test load applied, whichever is greater, on any of the n measurements.</w:t>
            </w:r>
            <w:r w:rsidRPr="004D0F7E">
              <w:rPr>
                <w:rFonts w:cs="Arial"/>
                <w:color w:val="C00000"/>
                <w:sz w:val="20"/>
                <w:szCs w:val="21"/>
              </w:rPr>
              <w:br/>
            </w:r>
            <w:r w:rsidRPr="004D0F7E">
              <w:rPr>
                <w:rFonts w:cs="Arial"/>
                <w:sz w:val="20"/>
                <w:szCs w:val="21"/>
              </w:rPr>
              <w:t>Clarification needs adding to OIML R60 (and potentially in the future to OIML R76) to define the required method to be adopted, unless they are intentionally different.</w:t>
            </w:r>
          </w:p>
        </w:tc>
        <w:tc>
          <w:tcPr>
            <w:tcW w:w="3312" w:type="dxa"/>
            <w:vAlign w:val="center"/>
          </w:tcPr>
          <w:p w:rsidR="00E076DC" w:rsidRPr="00FA7796" w:rsidRDefault="00E076DC" w:rsidP="00E076DC">
            <w:pPr>
              <w:rPr>
                <w:color w:val="000000"/>
                <w:sz w:val="21"/>
                <w:szCs w:val="21"/>
              </w:rPr>
            </w:pPr>
            <w:r w:rsidRPr="00FA7796">
              <w:rPr>
                <w:color w:val="000000"/>
                <w:sz w:val="21"/>
                <w:szCs w:val="21"/>
              </w:rPr>
              <w:lastRenderedPageBreak/>
              <w:t xml:space="preserve">These differences must be addressed by </w:t>
            </w:r>
            <w:r w:rsidR="00FA7796">
              <w:rPr>
                <w:color w:val="000000"/>
                <w:sz w:val="21"/>
                <w:szCs w:val="21"/>
              </w:rPr>
              <w:t xml:space="preserve">TC9 </w:t>
            </w:r>
            <w:r w:rsidR="00DD5F54">
              <w:rPr>
                <w:color w:val="000000"/>
                <w:sz w:val="21"/>
                <w:szCs w:val="21"/>
              </w:rPr>
              <w:t>p1</w:t>
            </w:r>
            <w:r w:rsidRPr="00FA7796">
              <w:rPr>
                <w:color w:val="000000"/>
                <w:sz w:val="21"/>
                <w:szCs w:val="21"/>
              </w:rPr>
              <w:t xml:space="preserve"> members</w:t>
            </w:r>
            <w:r w:rsidR="003649FC">
              <w:rPr>
                <w:color w:val="000000"/>
                <w:sz w:val="21"/>
                <w:szCs w:val="21"/>
              </w:rPr>
              <w:t xml:space="preserve"> </w:t>
            </w:r>
            <w:r w:rsidR="003649FC">
              <w:rPr>
                <w:rFonts w:cs="Times New Roman"/>
                <w:color w:val="000000"/>
                <w:sz w:val="21"/>
                <w:szCs w:val="21"/>
              </w:rPr>
              <w:t>at future meeting</w:t>
            </w:r>
          </w:p>
        </w:tc>
      </w:tr>
      <w:tr w:rsidR="00E076DC" w:rsidRPr="00AB2734" w:rsidTr="00854C50">
        <w:trPr>
          <w:cantSplit/>
        </w:trPr>
        <w:tc>
          <w:tcPr>
            <w:tcW w:w="1728" w:type="dxa"/>
            <w:vAlign w:val="center"/>
          </w:tcPr>
          <w:p w:rsidR="00E076DC" w:rsidRPr="00E076DC" w:rsidRDefault="00E076DC" w:rsidP="00B81250">
            <w:pPr>
              <w:jc w:val="center"/>
              <w:rPr>
                <w:sz w:val="21"/>
                <w:szCs w:val="21"/>
              </w:rPr>
            </w:pPr>
            <w:r w:rsidRPr="00E076DC">
              <w:rPr>
                <w:color w:val="000000"/>
                <w:sz w:val="21"/>
                <w:szCs w:val="21"/>
              </w:rPr>
              <w:lastRenderedPageBreak/>
              <w:t>UK</w:t>
            </w:r>
          </w:p>
        </w:tc>
        <w:tc>
          <w:tcPr>
            <w:tcW w:w="1378" w:type="dxa"/>
            <w:vAlign w:val="center"/>
          </w:tcPr>
          <w:p w:rsidR="00E076DC" w:rsidRPr="00E076DC" w:rsidRDefault="00E076DC">
            <w:pPr>
              <w:jc w:val="center"/>
              <w:rPr>
                <w:color w:val="000000"/>
                <w:sz w:val="21"/>
                <w:szCs w:val="21"/>
              </w:rPr>
            </w:pPr>
          </w:p>
        </w:tc>
        <w:tc>
          <w:tcPr>
            <w:tcW w:w="1728" w:type="dxa"/>
            <w:vAlign w:val="center"/>
          </w:tcPr>
          <w:p w:rsidR="00E076DC" w:rsidRPr="00E076DC" w:rsidRDefault="00E076DC">
            <w:pPr>
              <w:jc w:val="center"/>
              <w:rPr>
                <w:i/>
                <w:iCs/>
                <w:color w:val="000000"/>
                <w:sz w:val="21"/>
                <w:szCs w:val="21"/>
              </w:rPr>
            </w:pPr>
            <w:r w:rsidRPr="00E076DC">
              <w:rPr>
                <w:i/>
                <w:iCs/>
                <w:color w:val="000000"/>
                <w:sz w:val="21"/>
                <w:szCs w:val="21"/>
              </w:rPr>
              <w:t>9.10.7.10</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Surge</w:t>
            </w:r>
            <w:r w:rsidRPr="00E076DC">
              <w:rPr>
                <w:rFonts w:cs="Arial"/>
                <w:color w:val="000000"/>
                <w:sz w:val="21"/>
                <w:szCs w:val="21"/>
              </w:rPr>
              <w:br/>
              <w:t>3rd paragraph</w:t>
            </w:r>
            <w:r w:rsidRPr="00E076DC">
              <w:rPr>
                <w:rFonts w:cs="Arial"/>
                <w:color w:val="000000"/>
                <w:sz w:val="21"/>
                <w:szCs w:val="21"/>
              </w:rPr>
              <w:br/>
              <w:t>It is also applicable to DC powered instruments if the power supply comes from DC mains.</w:t>
            </w:r>
            <w:r w:rsidRPr="00E076DC">
              <w:rPr>
                <w:rFonts w:cs="Arial"/>
                <w:color w:val="000000"/>
                <w:sz w:val="21"/>
                <w:szCs w:val="21"/>
              </w:rPr>
              <w:br/>
            </w:r>
            <w:r w:rsidRPr="00E076DC">
              <w:rPr>
                <w:rFonts w:cs="Arial"/>
                <w:color w:val="000000"/>
                <w:sz w:val="21"/>
                <w:szCs w:val="21"/>
              </w:rPr>
              <w:br/>
              <w:t>Amend wording: “It is also applicable to DC powered load cells where the (excitation) power supply comes directly from DC mains.</w:t>
            </w:r>
          </w:p>
        </w:tc>
        <w:tc>
          <w:tcPr>
            <w:tcW w:w="3312" w:type="dxa"/>
            <w:vAlign w:val="center"/>
          </w:tcPr>
          <w:p w:rsidR="00E076DC" w:rsidRPr="00FA7796" w:rsidRDefault="00E076DC" w:rsidP="00E076DC">
            <w:pPr>
              <w:rPr>
                <w:color w:val="000000"/>
                <w:sz w:val="21"/>
                <w:szCs w:val="21"/>
              </w:rPr>
            </w:pPr>
            <w:r w:rsidRPr="00FA7796">
              <w:rPr>
                <w:color w:val="000000"/>
                <w:sz w:val="21"/>
                <w:szCs w:val="21"/>
              </w:rPr>
              <w:t>Amended as proposed</w:t>
            </w:r>
          </w:p>
        </w:tc>
      </w:tr>
      <w:tr w:rsidR="00E076DC" w:rsidRPr="00AB2734" w:rsidTr="00854C50">
        <w:trPr>
          <w:cantSplit/>
        </w:trPr>
        <w:tc>
          <w:tcPr>
            <w:tcW w:w="1728" w:type="dxa"/>
            <w:vAlign w:val="center"/>
          </w:tcPr>
          <w:p w:rsidR="00E076DC" w:rsidRPr="00E076DC" w:rsidRDefault="00E076DC" w:rsidP="00B81250">
            <w:pPr>
              <w:jc w:val="center"/>
              <w:rPr>
                <w:sz w:val="21"/>
                <w:szCs w:val="21"/>
              </w:rPr>
            </w:pPr>
            <w:r w:rsidRPr="00E076DC">
              <w:rPr>
                <w:color w:val="000000"/>
                <w:sz w:val="21"/>
                <w:szCs w:val="21"/>
              </w:rPr>
              <w:t>UK</w:t>
            </w:r>
          </w:p>
        </w:tc>
        <w:tc>
          <w:tcPr>
            <w:tcW w:w="1378" w:type="dxa"/>
            <w:vAlign w:val="center"/>
          </w:tcPr>
          <w:p w:rsidR="00E076DC" w:rsidRPr="002E7EE9" w:rsidRDefault="00E076DC">
            <w:pPr>
              <w:jc w:val="center"/>
              <w:rPr>
                <w:color w:val="000000"/>
                <w:sz w:val="21"/>
                <w:szCs w:val="21"/>
              </w:rPr>
            </w:pPr>
            <w:r w:rsidRPr="002E7EE9">
              <w:rPr>
                <w:color w:val="000000"/>
                <w:sz w:val="21"/>
                <w:szCs w:val="21"/>
              </w:rPr>
              <w:t>C-5</w:t>
            </w:r>
          </w:p>
        </w:tc>
        <w:tc>
          <w:tcPr>
            <w:tcW w:w="1728" w:type="dxa"/>
            <w:vAlign w:val="center"/>
          </w:tcPr>
          <w:p w:rsidR="00E076DC" w:rsidRPr="002E7EE9" w:rsidRDefault="00E076DC">
            <w:pPr>
              <w:jc w:val="center"/>
              <w:rPr>
                <w:color w:val="000000"/>
                <w:sz w:val="21"/>
                <w:szCs w:val="21"/>
              </w:rPr>
            </w:pPr>
            <w:r w:rsidRPr="002E7EE9">
              <w:rPr>
                <w:color w:val="000000"/>
                <w:sz w:val="21"/>
                <w:szCs w:val="21"/>
              </w:rPr>
              <w:t>C.1 Contents of addendum to test certificate (informative)</w:t>
            </w:r>
          </w:p>
        </w:tc>
        <w:tc>
          <w:tcPr>
            <w:tcW w:w="5083" w:type="dxa"/>
            <w:vAlign w:val="center"/>
          </w:tcPr>
          <w:p w:rsidR="00E076DC" w:rsidRPr="002E7EE9" w:rsidRDefault="00E076DC" w:rsidP="00E076DC">
            <w:pPr>
              <w:rPr>
                <w:rFonts w:cs="Arial"/>
                <w:color w:val="000000"/>
                <w:sz w:val="21"/>
                <w:szCs w:val="21"/>
              </w:rPr>
            </w:pPr>
            <w:r w:rsidRPr="002E7EE9">
              <w:rPr>
                <w:rFonts w:cs="Arial"/>
                <w:color w:val="000000"/>
                <w:sz w:val="21"/>
                <w:szCs w:val="21"/>
              </w:rPr>
              <w:t>The contents of this Annex C should normally be in a separate Part 3 Test Report Format. This is necessary in order to comply with the B6-2 Directives.</w:t>
            </w:r>
          </w:p>
        </w:tc>
        <w:tc>
          <w:tcPr>
            <w:tcW w:w="3312" w:type="dxa"/>
            <w:vAlign w:val="center"/>
          </w:tcPr>
          <w:p w:rsidR="00E076DC" w:rsidRPr="00FA7796" w:rsidRDefault="002E7EE9" w:rsidP="002E7EE9">
            <w:pPr>
              <w:rPr>
                <w:color w:val="000000"/>
                <w:sz w:val="21"/>
                <w:szCs w:val="21"/>
              </w:rPr>
            </w:pPr>
            <w:r w:rsidRPr="00FA7796">
              <w:rPr>
                <w:color w:val="000000"/>
                <w:sz w:val="21"/>
                <w:szCs w:val="21"/>
              </w:rPr>
              <w:t>Unable to find the reference in B6</w:t>
            </w:r>
            <w:r w:rsidRPr="00FA7796">
              <w:rPr>
                <w:color w:val="000000"/>
                <w:sz w:val="21"/>
                <w:szCs w:val="21"/>
              </w:rPr>
              <w:noBreakHyphen/>
              <w:t xml:space="preserve">2.  If </w:t>
            </w:r>
            <w:r w:rsidR="00FA7796">
              <w:rPr>
                <w:color w:val="000000"/>
                <w:sz w:val="21"/>
                <w:szCs w:val="21"/>
              </w:rPr>
              <w:t xml:space="preserve">found to be </w:t>
            </w:r>
            <w:r w:rsidRPr="00FA7796">
              <w:rPr>
                <w:color w:val="000000"/>
                <w:sz w:val="21"/>
                <w:szCs w:val="21"/>
              </w:rPr>
              <w:t>necessary, this mandatory Annex will be relocated to Part 3 revision.</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D-2</w:t>
            </w:r>
          </w:p>
        </w:tc>
        <w:tc>
          <w:tcPr>
            <w:tcW w:w="1728" w:type="dxa"/>
            <w:vAlign w:val="center"/>
          </w:tcPr>
          <w:p w:rsidR="00E076DC" w:rsidRPr="00E076DC" w:rsidRDefault="00E076DC">
            <w:pPr>
              <w:jc w:val="center"/>
              <w:rPr>
                <w:b/>
                <w:bCs/>
                <w:color w:val="000000"/>
                <w:sz w:val="21"/>
                <w:szCs w:val="21"/>
              </w:rPr>
            </w:pPr>
            <w:r w:rsidRPr="00E076DC">
              <w:rPr>
                <w:b/>
                <w:bCs/>
                <w:color w:val="000000"/>
                <w:sz w:val="21"/>
                <w:szCs w:val="21"/>
              </w:rPr>
              <w:t>3</w:t>
            </w:r>
          </w:p>
        </w:tc>
        <w:tc>
          <w:tcPr>
            <w:tcW w:w="5083" w:type="dxa"/>
            <w:vAlign w:val="center"/>
          </w:tcPr>
          <w:p w:rsidR="00E076DC" w:rsidRPr="00E076DC" w:rsidRDefault="00E076DC" w:rsidP="00E076DC">
            <w:pPr>
              <w:rPr>
                <w:rFonts w:cs="Arial"/>
                <w:color w:val="000000"/>
                <w:sz w:val="21"/>
                <w:szCs w:val="21"/>
              </w:rPr>
            </w:pPr>
            <w:r w:rsidRPr="00E076DC">
              <w:rPr>
                <w:rFonts w:cs="Arial"/>
                <w:b/>
                <w:bCs/>
                <w:color w:val="000000"/>
                <w:sz w:val="21"/>
                <w:szCs w:val="21"/>
              </w:rPr>
              <w:t xml:space="preserve">Description of the load </w:t>
            </w:r>
            <w:proofErr w:type="gramStart"/>
            <w:r w:rsidRPr="00E076DC">
              <w:rPr>
                <w:rFonts w:cs="Arial"/>
                <w:b/>
                <w:bCs/>
                <w:color w:val="000000"/>
                <w:sz w:val="21"/>
                <w:szCs w:val="21"/>
              </w:rPr>
              <w:t>cell</w:t>
            </w:r>
            <w:proofErr w:type="gramEnd"/>
            <w:r w:rsidRPr="00E076DC">
              <w:rPr>
                <w:rFonts w:cs="Arial"/>
                <w:b/>
                <w:bCs/>
                <w:color w:val="000000"/>
                <w:sz w:val="21"/>
                <w:szCs w:val="21"/>
              </w:rPr>
              <w:br/>
            </w:r>
            <w:r w:rsidRPr="00E076DC">
              <w:rPr>
                <w:rFonts w:cs="Arial"/>
                <w:color w:val="C00000"/>
                <w:sz w:val="21"/>
                <w:szCs w:val="21"/>
              </w:rPr>
              <w:t>{Example}</w:t>
            </w:r>
            <w:r w:rsidRPr="00E076DC">
              <w:rPr>
                <w:rFonts w:cs="Arial"/>
                <w:color w:val="000000"/>
                <w:sz w:val="21"/>
                <w:szCs w:val="21"/>
              </w:rPr>
              <w:br/>
              <w:t xml:space="preserve">The load cells (LC) of the series xxx are double bending beam load cells. They are made of </w:t>
            </w:r>
            <w:proofErr w:type="spellStart"/>
            <w:proofErr w:type="gramStart"/>
            <w:r w:rsidRPr="00E076DC">
              <w:rPr>
                <w:rFonts w:cs="Arial"/>
                <w:color w:val="000000"/>
                <w:sz w:val="21"/>
                <w:szCs w:val="21"/>
              </w:rPr>
              <w:t>aluminium</w:t>
            </w:r>
            <w:proofErr w:type="spellEnd"/>
            <w:r w:rsidRPr="00E076DC">
              <w:rPr>
                <w:rFonts w:cs="Arial"/>
                <w:color w:val="000000"/>
                <w:sz w:val="21"/>
                <w:szCs w:val="21"/>
              </w:rPr>
              <w:t>,</w:t>
            </w:r>
            <w:proofErr w:type="gramEnd"/>
            <w:r w:rsidRPr="00E076DC">
              <w:rPr>
                <w:rFonts w:cs="Arial"/>
                <w:color w:val="000000"/>
                <w:sz w:val="21"/>
                <w:szCs w:val="21"/>
              </w:rPr>
              <w:t xml:space="preserve"> the strain gauge application is hermetically sealed. Further essential characteristics are given in the data sheet, see chapter 6 of this annex</w:t>
            </w:r>
            <w:r w:rsidRPr="00E076DC">
              <w:rPr>
                <w:rFonts w:cs="Arial"/>
                <w:color w:val="000000"/>
                <w:sz w:val="21"/>
                <w:szCs w:val="21"/>
              </w:rPr>
              <w:br/>
            </w:r>
            <w:r w:rsidRPr="00E076DC">
              <w:rPr>
                <w:rFonts w:cs="Arial"/>
                <w:color w:val="000000"/>
                <w:sz w:val="21"/>
                <w:szCs w:val="21"/>
              </w:rPr>
              <w:br/>
              <w:t xml:space="preserve">Add text: </w:t>
            </w:r>
            <w:r w:rsidRPr="00E076DC">
              <w:rPr>
                <w:rFonts w:cs="Arial"/>
                <w:color w:val="C00000"/>
                <w:sz w:val="21"/>
                <w:szCs w:val="21"/>
              </w:rPr>
              <w:t>{Example</w:t>
            </w:r>
            <w:proofErr w:type="gramStart"/>
            <w:r w:rsidRPr="00E076DC">
              <w:rPr>
                <w:rFonts w:cs="Arial"/>
                <w:color w:val="C00000"/>
                <w:sz w:val="21"/>
                <w:szCs w:val="21"/>
              </w:rPr>
              <w:t>}</w:t>
            </w:r>
            <w:r w:rsidRPr="00E076DC">
              <w:rPr>
                <w:rFonts w:cs="Arial"/>
                <w:color w:val="000000"/>
                <w:sz w:val="21"/>
                <w:szCs w:val="21"/>
              </w:rPr>
              <w:t xml:space="preserve">  as</w:t>
            </w:r>
            <w:proofErr w:type="gramEnd"/>
            <w:r w:rsidRPr="00E076DC">
              <w:rPr>
                <w:rFonts w:cs="Arial"/>
                <w:color w:val="000000"/>
                <w:sz w:val="21"/>
                <w:szCs w:val="21"/>
              </w:rPr>
              <w:t xml:space="preserve"> shown above.  </w:t>
            </w:r>
          </w:p>
        </w:tc>
        <w:tc>
          <w:tcPr>
            <w:tcW w:w="3312" w:type="dxa"/>
            <w:vAlign w:val="center"/>
          </w:tcPr>
          <w:p w:rsidR="00E076DC" w:rsidRPr="00FA7796" w:rsidRDefault="00E076DC" w:rsidP="00E076DC">
            <w:pPr>
              <w:rPr>
                <w:color w:val="000000"/>
                <w:sz w:val="21"/>
                <w:szCs w:val="21"/>
              </w:rPr>
            </w:pPr>
            <w:r w:rsidRPr="00FA7796">
              <w:rPr>
                <w:color w:val="000000"/>
                <w:sz w:val="21"/>
                <w:szCs w:val="21"/>
              </w:rPr>
              <w:t>Amended as proposed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lastRenderedPageBreak/>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D-2</w:t>
            </w:r>
          </w:p>
        </w:tc>
        <w:tc>
          <w:tcPr>
            <w:tcW w:w="1728" w:type="dxa"/>
            <w:vAlign w:val="center"/>
          </w:tcPr>
          <w:p w:rsidR="00E076DC" w:rsidRPr="00E076DC" w:rsidRDefault="00E076DC">
            <w:pPr>
              <w:jc w:val="center"/>
              <w:rPr>
                <w:b/>
                <w:bCs/>
                <w:color w:val="000000"/>
                <w:sz w:val="21"/>
                <w:szCs w:val="21"/>
              </w:rPr>
            </w:pPr>
            <w:r w:rsidRPr="00E076DC">
              <w:rPr>
                <w:b/>
                <w:bCs/>
                <w:color w:val="000000"/>
                <w:sz w:val="21"/>
                <w:szCs w:val="21"/>
              </w:rPr>
              <w:t>4</w:t>
            </w:r>
          </w:p>
        </w:tc>
        <w:tc>
          <w:tcPr>
            <w:tcW w:w="5083" w:type="dxa"/>
            <w:vAlign w:val="center"/>
          </w:tcPr>
          <w:p w:rsidR="00E076DC" w:rsidRPr="00E076DC" w:rsidRDefault="00E076DC" w:rsidP="00E076DC">
            <w:pPr>
              <w:rPr>
                <w:rFonts w:cs="Arial"/>
                <w:color w:val="000000"/>
                <w:sz w:val="21"/>
                <w:szCs w:val="21"/>
              </w:rPr>
            </w:pPr>
            <w:proofErr w:type="gramStart"/>
            <w:r w:rsidRPr="00E076DC">
              <w:rPr>
                <w:rFonts w:cs="Arial"/>
                <w:b/>
                <w:bCs/>
                <w:color w:val="000000"/>
                <w:sz w:val="21"/>
                <w:szCs w:val="21"/>
              </w:rPr>
              <w:t>Documentation</w:t>
            </w:r>
            <w:proofErr w:type="gramEnd"/>
            <w:r w:rsidRPr="00E076DC">
              <w:rPr>
                <w:rFonts w:cs="Arial"/>
                <w:b/>
                <w:bCs/>
                <w:color w:val="000000"/>
                <w:sz w:val="21"/>
                <w:szCs w:val="21"/>
              </w:rPr>
              <w:br/>
            </w:r>
            <w:r w:rsidRPr="00E076DC">
              <w:rPr>
                <w:rFonts w:cs="Arial"/>
                <w:color w:val="C00000"/>
                <w:sz w:val="21"/>
                <w:szCs w:val="21"/>
              </w:rPr>
              <w:t>[Example}</w:t>
            </w:r>
            <w:r w:rsidRPr="00E076DC">
              <w:rPr>
                <w:rFonts w:cs="Arial"/>
                <w:color w:val="000000"/>
                <w:sz w:val="21"/>
                <w:szCs w:val="21"/>
              </w:rPr>
              <w:br/>
            </w:r>
            <w:r w:rsidRPr="00E076DC">
              <w:rPr>
                <w:rFonts w:cs="Arial"/>
                <w:color w:val="000000"/>
                <w:sz w:val="21"/>
                <w:szCs w:val="21"/>
              </w:rPr>
              <w:br/>
              <w:t xml:space="preserve">  Test Report No. PTB xxx; C3; Y=xxx; Z=xxx; E max =xxx kg; SN; xxx</w:t>
            </w:r>
            <w:r w:rsidRPr="00E076DC">
              <w:rPr>
                <w:rFonts w:cs="Arial"/>
                <w:color w:val="000000"/>
                <w:sz w:val="21"/>
                <w:szCs w:val="21"/>
              </w:rPr>
              <w:br/>
            </w:r>
            <w:r w:rsidRPr="00E076DC">
              <w:rPr>
                <w:rFonts w:cs="Arial"/>
                <w:color w:val="000000"/>
                <w:sz w:val="21"/>
                <w:szCs w:val="21"/>
              </w:rPr>
              <w:br/>
              <w:t xml:space="preserve">Add text: </w:t>
            </w:r>
            <w:r w:rsidRPr="00E076DC">
              <w:rPr>
                <w:rFonts w:cs="Arial"/>
                <w:color w:val="C00000"/>
                <w:sz w:val="21"/>
                <w:szCs w:val="21"/>
              </w:rPr>
              <w:t>{Example}</w:t>
            </w:r>
            <w:r w:rsidRPr="00E076DC">
              <w:rPr>
                <w:rFonts w:cs="Arial"/>
                <w:color w:val="000000"/>
                <w:sz w:val="21"/>
                <w:szCs w:val="21"/>
              </w:rPr>
              <w:t xml:space="preserve">  as shown above</w:t>
            </w:r>
          </w:p>
        </w:tc>
        <w:tc>
          <w:tcPr>
            <w:tcW w:w="3312" w:type="dxa"/>
            <w:vAlign w:val="center"/>
          </w:tcPr>
          <w:p w:rsidR="00E076DC" w:rsidRPr="00FA7796" w:rsidRDefault="00E076DC" w:rsidP="00E076DC">
            <w:pPr>
              <w:rPr>
                <w:color w:val="000000"/>
                <w:sz w:val="21"/>
                <w:szCs w:val="21"/>
              </w:rPr>
            </w:pPr>
            <w:r w:rsidRPr="00FA7796">
              <w:rPr>
                <w:color w:val="000000"/>
                <w:sz w:val="21"/>
                <w:szCs w:val="21"/>
              </w:rPr>
              <w:t>Amended as proposed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D-3</w:t>
            </w:r>
          </w:p>
        </w:tc>
        <w:tc>
          <w:tcPr>
            <w:tcW w:w="1728" w:type="dxa"/>
            <w:vAlign w:val="center"/>
          </w:tcPr>
          <w:p w:rsidR="00E076DC" w:rsidRPr="00E076DC" w:rsidRDefault="00E076DC">
            <w:pPr>
              <w:jc w:val="center"/>
              <w:rPr>
                <w:b/>
                <w:bCs/>
                <w:color w:val="000000"/>
                <w:sz w:val="21"/>
                <w:szCs w:val="21"/>
              </w:rPr>
            </w:pPr>
            <w:r w:rsidRPr="00E076DC">
              <w:rPr>
                <w:b/>
                <w:bCs/>
                <w:color w:val="000000"/>
                <w:sz w:val="21"/>
                <w:szCs w:val="21"/>
              </w:rPr>
              <w:t>5</w:t>
            </w:r>
          </w:p>
        </w:tc>
        <w:tc>
          <w:tcPr>
            <w:tcW w:w="5083" w:type="dxa"/>
            <w:vAlign w:val="center"/>
          </w:tcPr>
          <w:p w:rsidR="00E076DC" w:rsidRPr="00E076DC" w:rsidRDefault="00E076DC" w:rsidP="00E076DC">
            <w:pPr>
              <w:rPr>
                <w:rFonts w:cs="Arial"/>
                <w:b/>
                <w:bCs/>
                <w:color w:val="000000"/>
                <w:sz w:val="21"/>
                <w:szCs w:val="21"/>
              </w:rPr>
            </w:pPr>
            <w:r w:rsidRPr="00E076DC">
              <w:rPr>
                <w:rFonts w:cs="Arial"/>
                <w:b/>
                <w:bCs/>
                <w:color w:val="000000"/>
                <w:sz w:val="21"/>
                <w:szCs w:val="21"/>
              </w:rPr>
              <w:t xml:space="preserve">Further information </w:t>
            </w:r>
            <w:r w:rsidRPr="00E076DC">
              <w:rPr>
                <w:rFonts w:cs="Arial"/>
                <w:b/>
                <w:bCs/>
                <w:color w:val="000000"/>
                <w:sz w:val="21"/>
                <w:szCs w:val="21"/>
              </w:rPr>
              <w:br/>
            </w:r>
            <w:r w:rsidRPr="00E076DC">
              <w:rPr>
                <w:rFonts w:cs="Arial"/>
                <w:color w:val="000000"/>
                <w:sz w:val="21"/>
                <w:szCs w:val="21"/>
              </w:rPr>
              <w:t>The manufacturing process, material and sealing of the produced load cells have to be in accordance with the tested patterns; essential changes are only allowed with the permission of the notified body.</w:t>
            </w:r>
            <w:r w:rsidRPr="00E076DC">
              <w:rPr>
                <w:rFonts w:cs="Arial"/>
                <w:color w:val="000000"/>
                <w:sz w:val="21"/>
                <w:szCs w:val="21"/>
              </w:rPr>
              <w:br/>
            </w:r>
            <w:r w:rsidRPr="00E076DC">
              <w:rPr>
                <w:rFonts w:cs="Arial"/>
                <w:color w:val="000000"/>
                <w:sz w:val="21"/>
                <w:szCs w:val="21"/>
              </w:rPr>
              <w:br/>
              <w:t>Replace: “notified body” (European Commission term) with “issuing authority”.</w:t>
            </w:r>
          </w:p>
        </w:tc>
        <w:tc>
          <w:tcPr>
            <w:tcW w:w="3312" w:type="dxa"/>
            <w:vAlign w:val="center"/>
          </w:tcPr>
          <w:p w:rsidR="00E076DC" w:rsidRPr="00FA7796" w:rsidRDefault="00E076DC" w:rsidP="00E076DC">
            <w:pPr>
              <w:rPr>
                <w:color w:val="000000"/>
                <w:sz w:val="21"/>
                <w:szCs w:val="21"/>
              </w:rPr>
            </w:pPr>
            <w:r w:rsidRPr="00FA7796">
              <w:rPr>
                <w:color w:val="000000"/>
                <w:sz w:val="21"/>
                <w:szCs w:val="21"/>
              </w:rPr>
              <w:t>Amended as proposed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E-1</w:t>
            </w:r>
          </w:p>
        </w:tc>
        <w:tc>
          <w:tcPr>
            <w:tcW w:w="1728" w:type="dxa"/>
            <w:vAlign w:val="center"/>
          </w:tcPr>
          <w:p w:rsidR="00E076DC" w:rsidRPr="00E076DC" w:rsidRDefault="00E076DC">
            <w:pPr>
              <w:jc w:val="center"/>
              <w:rPr>
                <w:color w:val="000000"/>
                <w:sz w:val="21"/>
                <w:szCs w:val="21"/>
              </w:rPr>
            </w:pPr>
            <w:r w:rsidRPr="00E076DC">
              <w:rPr>
                <w:color w:val="000000"/>
                <w:sz w:val="21"/>
                <w:szCs w:val="21"/>
              </w:rPr>
              <w:t>E.1.5</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 (For notes, please refer to VIM)Resolution [VIM 4.14] Smallest change in a quantity being measured that causes a perceptible change in the corresponding  indication (For note, please refer to VIM)</w:t>
            </w:r>
            <w:r w:rsidRPr="00E076DC">
              <w:rPr>
                <w:rFonts w:cs="Arial"/>
                <w:color w:val="000000"/>
                <w:sz w:val="21"/>
                <w:szCs w:val="21"/>
              </w:rPr>
              <w:br/>
            </w:r>
            <w:r w:rsidRPr="00E076DC">
              <w:rPr>
                <w:rFonts w:cs="Arial"/>
                <w:color w:val="000000"/>
                <w:sz w:val="21"/>
                <w:szCs w:val="21"/>
              </w:rPr>
              <w:br/>
              <w:t>Delete : (For notes, please refer to VIM) at beginning of paragraph</w:t>
            </w:r>
          </w:p>
        </w:tc>
        <w:tc>
          <w:tcPr>
            <w:tcW w:w="3312" w:type="dxa"/>
            <w:vAlign w:val="center"/>
          </w:tcPr>
          <w:p w:rsidR="00E076DC" w:rsidRPr="00FA7796" w:rsidRDefault="00E076DC" w:rsidP="00E076DC">
            <w:pPr>
              <w:rPr>
                <w:color w:val="000000"/>
                <w:sz w:val="21"/>
                <w:szCs w:val="21"/>
              </w:rPr>
            </w:pPr>
            <w:r w:rsidRPr="00FA7796">
              <w:rPr>
                <w:color w:val="000000"/>
                <w:sz w:val="21"/>
                <w:szCs w:val="21"/>
              </w:rPr>
              <w:t>Amended as proposed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E-2</w:t>
            </w:r>
          </w:p>
        </w:tc>
        <w:tc>
          <w:tcPr>
            <w:tcW w:w="1728" w:type="dxa"/>
            <w:vAlign w:val="center"/>
          </w:tcPr>
          <w:p w:rsidR="00E076DC" w:rsidRPr="00E076DC" w:rsidRDefault="00E076DC">
            <w:pPr>
              <w:jc w:val="center"/>
              <w:rPr>
                <w:color w:val="000000"/>
                <w:sz w:val="21"/>
                <w:szCs w:val="21"/>
              </w:rPr>
            </w:pPr>
            <w:r w:rsidRPr="00E076DC">
              <w:rPr>
                <w:color w:val="000000"/>
                <w:sz w:val="21"/>
                <w:szCs w:val="21"/>
              </w:rPr>
              <w:t>E.2.6</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E.2.6 verification of a measuring instrument [VIML 2.13</w:t>
            </w:r>
            <w:proofErr w:type="gramStart"/>
            <w:r w:rsidRPr="00E076DC">
              <w:rPr>
                <w:rFonts w:cs="Arial"/>
                <w:color w:val="000000"/>
                <w:sz w:val="21"/>
                <w:szCs w:val="21"/>
              </w:rPr>
              <w:t>]</w:t>
            </w:r>
            <w:proofErr w:type="gramEnd"/>
            <w:r w:rsidRPr="00E076DC">
              <w:rPr>
                <w:rFonts w:cs="Arial"/>
                <w:color w:val="000000"/>
                <w:sz w:val="21"/>
                <w:szCs w:val="21"/>
              </w:rPr>
              <w:br/>
            </w:r>
            <w:r w:rsidRPr="00E076DC">
              <w:rPr>
                <w:rFonts w:cs="Arial"/>
                <w:color w:val="000000"/>
                <w:sz w:val="21"/>
                <w:szCs w:val="21"/>
              </w:rPr>
              <w:br/>
              <w:t>Procedure (other than type approval) which includes the examination and marking and/or issuing of a verification certificate, that ascertains and confirms that the measuring instrument complies with the statutory requirements</w:t>
            </w:r>
            <w:r w:rsidRPr="00E076DC">
              <w:rPr>
                <w:rFonts w:cs="Arial"/>
                <w:color w:val="000000"/>
                <w:sz w:val="21"/>
                <w:szCs w:val="21"/>
              </w:rPr>
              <w:br/>
            </w:r>
            <w:r w:rsidRPr="00E076DC">
              <w:rPr>
                <w:rFonts w:cs="Arial"/>
                <w:color w:val="000000"/>
                <w:sz w:val="21"/>
                <w:szCs w:val="21"/>
              </w:rPr>
              <w:br/>
              <w:t>Is it necessary to include this definition for a load cell ?</w:t>
            </w:r>
          </w:p>
        </w:tc>
        <w:tc>
          <w:tcPr>
            <w:tcW w:w="3312" w:type="dxa"/>
            <w:vAlign w:val="center"/>
          </w:tcPr>
          <w:p w:rsidR="00E076DC" w:rsidRPr="00FA7796" w:rsidRDefault="00E076DC" w:rsidP="00E076DC">
            <w:pPr>
              <w:rPr>
                <w:color w:val="000000"/>
                <w:sz w:val="21"/>
                <w:szCs w:val="21"/>
              </w:rPr>
            </w:pPr>
            <w:r w:rsidRPr="00FA7796">
              <w:rPr>
                <w:color w:val="000000"/>
                <w:sz w:val="21"/>
                <w:szCs w:val="21"/>
              </w:rPr>
              <w:t>Deleted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lastRenderedPageBreak/>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E-3</w:t>
            </w:r>
          </w:p>
        </w:tc>
        <w:tc>
          <w:tcPr>
            <w:tcW w:w="1728" w:type="dxa"/>
            <w:vAlign w:val="center"/>
          </w:tcPr>
          <w:p w:rsidR="00E076DC" w:rsidRPr="00E076DC" w:rsidRDefault="00E076DC">
            <w:pPr>
              <w:jc w:val="center"/>
              <w:rPr>
                <w:color w:val="000000"/>
                <w:sz w:val="21"/>
                <w:szCs w:val="21"/>
              </w:rPr>
            </w:pPr>
            <w:r w:rsidRPr="00E076DC">
              <w:rPr>
                <w:color w:val="000000"/>
                <w:sz w:val="21"/>
                <w:szCs w:val="21"/>
              </w:rPr>
              <w:t>E.2.8</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E.2.8 initial verification [VIML 2.15] </w:t>
            </w:r>
            <w:r w:rsidRPr="00E076DC">
              <w:rPr>
                <w:rFonts w:cs="Arial"/>
                <w:color w:val="000000"/>
                <w:sz w:val="21"/>
                <w:szCs w:val="21"/>
              </w:rPr>
              <w:br/>
              <w:t>Verification of a measuring instrument which has not been verified previously.</w:t>
            </w:r>
            <w:r w:rsidRPr="00E076DC">
              <w:rPr>
                <w:rFonts w:cs="Arial"/>
                <w:color w:val="000000"/>
                <w:sz w:val="21"/>
                <w:szCs w:val="21"/>
              </w:rPr>
              <w:br/>
            </w:r>
            <w:r w:rsidRPr="00E076DC">
              <w:rPr>
                <w:rFonts w:cs="Arial"/>
                <w:color w:val="000000"/>
                <w:sz w:val="21"/>
                <w:szCs w:val="21"/>
              </w:rPr>
              <w:br/>
              <w:t xml:space="preserve">Is it necessary to include this definition for a load </w:t>
            </w:r>
            <w:proofErr w:type="gramStart"/>
            <w:r w:rsidRPr="00E076DC">
              <w:rPr>
                <w:rFonts w:cs="Arial"/>
                <w:color w:val="000000"/>
                <w:sz w:val="21"/>
                <w:szCs w:val="21"/>
              </w:rPr>
              <w:t>cell ?</w:t>
            </w:r>
            <w:proofErr w:type="gramEnd"/>
          </w:p>
        </w:tc>
        <w:tc>
          <w:tcPr>
            <w:tcW w:w="3312" w:type="dxa"/>
            <w:vAlign w:val="center"/>
          </w:tcPr>
          <w:p w:rsidR="00E076DC" w:rsidRPr="00FA7796" w:rsidRDefault="00E076DC" w:rsidP="00E076DC">
            <w:pPr>
              <w:rPr>
                <w:color w:val="000000"/>
                <w:sz w:val="21"/>
                <w:szCs w:val="21"/>
              </w:rPr>
            </w:pPr>
            <w:r w:rsidRPr="00FA7796">
              <w:rPr>
                <w:color w:val="000000"/>
                <w:sz w:val="21"/>
                <w:szCs w:val="21"/>
              </w:rPr>
              <w:t>Deleted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E-3</w:t>
            </w:r>
          </w:p>
        </w:tc>
        <w:tc>
          <w:tcPr>
            <w:tcW w:w="1728" w:type="dxa"/>
            <w:vAlign w:val="center"/>
          </w:tcPr>
          <w:p w:rsidR="00E076DC" w:rsidRPr="00E076DC" w:rsidRDefault="00E076DC">
            <w:pPr>
              <w:jc w:val="center"/>
              <w:rPr>
                <w:color w:val="000000"/>
                <w:sz w:val="21"/>
                <w:szCs w:val="21"/>
              </w:rPr>
            </w:pPr>
            <w:r w:rsidRPr="00E076DC">
              <w:rPr>
                <w:color w:val="000000"/>
                <w:sz w:val="21"/>
                <w:szCs w:val="21"/>
              </w:rPr>
              <w:t>E.2.9</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E.2.9 subsequent verification [VIML 2.16] Any verification of a measuring instrument after a previous verification and including: </w:t>
            </w:r>
            <w:r w:rsidRPr="00E076DC">
              <w:rPr>
                <w:rFonts w:cs="Arial"/>
                <w:color w:val="000000"/>
                <w:sz w:val="21"/>
                <w:szCs w:val="21"/>
              </w:rPr>
              <w:br/>
              <w:t xml:space="preserve">mandatory periodic verification; verification after </w:t>
            </w:r>
            <w:proofErr w:type="gramStart"/>
            <w:r w:rsidRPr="00E076DC">
              <w:rPr>
                <w:rFonts w:cs="Arial"/>
                <w:color w:val="000000"/>
                <w:sz w:val="21"/>
                <w:szCs w:val="21"/>
              </w:rPr>
              <w:t xml:space="preserve">repair  </w:t>
            </w:r>
            <w:proofErr w:type="gramEnd"/>
            <w:r w:rsidRPr="00E076DC">
              <w:rPr>
                <w:rFonts w:cs="Arial"/>
                <w:color w:val="000000"/>
                <w:sz w:val="21"/>
                <w:szCs w:val="21"/>
              </w:rPr>
              <w:br/>
            </w:r>
            <w:r w:rsidRPr="00E076DC">
              <w:rPr>
                <w:rFonts w:cs="Arial"/>
                <w:color w:val="000000"/>
                <w:sz w:val="21"/>
                <w:szCs w:val="21"/>
              </w:rPr>
              <w:br/>
              <w:t>Is it necessary to include this definition for a load cell ?</w:t>
            </w:r>
          </w:p>
        </w:tc>
        <w:tc>
          <w:tcPr>
            <w:tcW w:w="3312" w:type="dxa"/>
            <w:vAlign w:val="center"/>
          </w:tcPr>
          <w:p w:rsidR="00E076DC" w:rsidRPr="00FA7796" w:rsidRDefault="00E076DC" w:rsidP="00E076DC">
            <w:pPr>
              <w:rPr>
                <w:color w:val="000000"/>
                <w:sz w:val="21"/>
                <w:szCs w:val="21"/>
              </w:rPr>
            </w:pPr>
            <w:r w:rsidRPr="00FA7796">
              <w:rPr>
                <w:color w:val="000000"/>
                <w:sz w:val="21"/>
                <w:szCs w:val="21"/>
              </w:rPr>
              <w:t>Deleted</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E-3</w:t>
            </w:r>
          </w:p>
        </w:tc>
        <w:tc>
          <w:tcPr>
            <w:tcW w:w="1728" w:type="dxa"/>
            <w:vAlign w:val="center"/>
          </w:tcPr>
          <w:p w:rsidR="00E076DC" w:rsidRPr="00E076DC" w:rsidRDefault="00E076DC">
            <w:pPr>
              <w:jc w:val="center"/>
              <w:rPr>
                <w:color w:val="000000"/>
                <w:sz w:val="21"/>
                <w:szCs w:val="21"/>
              </w:rPr>
            </w:pPr>
            <w:r w:rsidRPr="00E076DC">
              <w:rPr>
                <w:color w:val="000000"/>
                <w:sz w:val="21"/>
                <w:szCs w:val="21"/>
              </w:rPr>
              <w:t>E.2.10</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E.2.10 inspection of a measuring instrument [VIML 2.21] Examination of a measuring instrument to ascertain all or some of the following: </w:t>
            </w:r>
            <w:r w:rsidRPr="00E076DC">
              <w:rPr>
                <w:rFonts w:cs="Arial"/>
                <w:color w:val="000000"/>
                <w:sz w:val="21"/>
                <w:szCs w:val="21"/>
              </w:rPr>
              <w:br/>
              <w:t>verification mark and/or certificate is valid, no sealing marks are damaged, after verification the instrument suffered no obvious modification, its errors do not exceed the maximum permissible in-service errors</w:t>
            </w:r>
            <w:r w:rsidRPr="00E076DC">
              <w:rPr>
                <w:rFonts w:cs="Arial"/>
                <w:color w:val="000000"/>
                <w:sz w:val="21"/>
                <w:szCs w:val="21"/>
              </w:rPr>
              <w:br/>
            </w:r>
            <w:r w:rsidRPr="00E076DC">
              <w:rPr>
                <w:rFonts w:cs="Arial"/>
                <w:color w:val="000000"/>
                <w:sz w:val="21"/>
                <w:szCs w:val="21"/>
              </w:rPr>
              <w:br/>
              <w:t xml:space="preserve">Is it necessary to include this definition for a load </w:t>
            </w:r>
            <w:proofErr w:type="gramStart"/>
            <w:r w:rsidRPr="00E076DC">
              <w:rPr>
                <w:rFonts w:cs="Arial"/>
                <w:color w:val="000000"/>
                <w:sz w:val="21"/>
                <w:szCs w:val="21"/>
              </w:rPr>
              <w:t>cell ?</w:t>
            </w:r>
            <w:proofErr w:type="gramEnd"/>
          </w:p>
        </w:tc>
        <w:tc>
          <w:tcPr>
            <w:tcW w:w="3312" w:type="dxa"/>
            <w:vAlign w:val="center"/>
          </w:tcPr>
          <w:p w:rsidR="00E076DC" w:rsidRPr="00FA7796" w:rsidRDefault="00E076DC" w:rsidP="00E076DC">
            <w:pPr>
              <w:rPr>
                <w:color w:val="000000"/>
                <w:sz w:val="21"/>
                <w:szCs w:val="21"/>
              </w:rPr>
            </w:pPr>
            <w:r w:rsidRPr="00FA7796">
              <w:rPr>
                <w:color w:val="000000"/>
                <w:sz w:val="21"/>
                <w:szCs w:val="21"/>
              </w:rPr>
              <w:t>This definition retained.  This may be applicable to equipment necessary during the testing of a load cell</w:t>
            </w:r>
          </w:p>
        </w:tc>
      </w:tr>
      <w:tr w:rsidR="00E076DC" w:rsidRPr="00AB2734" w:rsidTr="00854C50">
        <w:trPr>
          <w:cantSplit/>
        </w:trPr>
        <w:tc>
          <w:tcPr>
            <w:tcW w:w="1728" w:type="dxa"/>
            <w:vAlign w:val="center"/>
          </w:tcPr>
          <w:p w:rsidR="00E076DC" w:rsidRPr="00E076DC" w:rsidRDefault="00E076DC" w:rsidP="00E076DC">
            <w:pPr>
              <w:jc w:val="center"/>
              <w:rPr>
                <w:sz w:val="21"/>
                <w:szCs w:val="21"/>
              </w:rPr>
            </w:pPr>
            <w:r w:rsidRPr="00E076DC">
              <w:rPr>
                <w:color w:val="000000"/>
                <w:sz w:val="21"/>
                <w:szCs w:val="21"/>
              </w:rPr>
              <w:t>UK</w:t>
            </w:r>
          </w:p>
        </w:tc>
        <w:tc>
          <w:tcPr>
            <w:tcW w:w="1378" w:type="dxa"/>
            <w:vAlign w:val="center"/>
          </w:tcPr>
          <w:p w:rsidR="00E076DC" w:rsidRPr="00E076DC" w:rsidRDefault="00E076DC">
            <w:pPr>
              <w:jc w:val="center"/>
              <w:rPr>
                <w:color w:val="000000"/>
                <w:sz w:val="21"/>
                <w:szCs w:val="21"/>
              </w:rPr>
            </w:pPr>
            <w:r w:rsidRPr="00E076DC">
              <w:rPr>
                <w:color w:val="000000"/>
                <w:sz w:val="21"/>
                <w:szCs w:val="21"/>
              </w:rPr>
              <w:t>E-3</w:t>
            </w:r>
          </w:p>
        </w:tc>
        <w:tc>
          <w:tcPr>
            <w:tcW w:w="1728" w:type="dxa"/>
            <w:vAlign w:val="center"/>
          </w:tcPr>
          <w:p w:rsidR="00E076DC" w:rsidRPr="00E076DC" w:rsidRDefault="00E076DC">
            <w:pPr>
              <w:jc w:val="center"/>
              <w:rPr>
                <w:color w:val="000000"/>
                <w:sz w:val="21"/>
                <w:szCs w:val="21"/>
              </w:rPr>
            </w:pPr>
            <w:r w:rsidRPr="00E076DC">
              <w:rPr>
                <w:color w:val="000000"/>
                <w:sz w:val="21"/>
                <w:szCs w:val="21"/>
              </w:rPr>
              <w:t>E.2.13</w:t>
            </w:r>
          </w:p>
        </w:tc>
        <w:tc>
          <w:tcPr>
            <w:tcW w:w="5083" w:type="dxa"/>
            <w:vAlign w:val="center"/>
          </w:tcPr>
          <w:p w:rsidR="00E076DC" w:rsidRPr="00E076DC" w:rsidRDefault="00E076DC" w:rsidP="00E076DC">
            <w:pPr>
              <w:rPr>
                <w:rFonts w:cs="Arial"/>
                <w:color w:val="000000"/>
                <w:sz w:val="21"/>
                <w:szCs w:val="21"/>
              </w:rPr>
            </w:pPr>
            <w:r w:rsidRPr="00E076DC">
              <w:rPr>
                <w:rFonts w:cs="Arial"/>
                <w:color w:val="000000"/>
                <w:sz w:val="21"/>
                <w:szCs w:val="21"/>
              </w:rPr>
              <w:t>E.2.13 verification mark [VIML 3.7</w:t>
            </w:r>
            <w:proofErr w:type="gramStart"/>
            <w:r w:rsidRPr="00E076DC">
              <w:rPr>
                <w:rFonts w:cs="Arial"/>
                <w:color w:val="000000"/>
                <w:sz w:val="21"/>
                <w:szCs w:val="21"/>
              </w:rPr>
              <w:t>]</w:t>
            </w:r>
            <w:proofErr w:type="gramEnd"/>
            <w:r w:rsidRPr="00E076DC">
              <w:rPr>
                <w:rFonts w:cs="Arial"/>
                <w:color w:val="000000"/>
                <w:sz w:val="21"/>
                <w:szCs w:val="21"/>
              </w:rPr>
              <w:br/>
              <w:t>Mark applied to a measuring instrument certifying that the verification of the measuring instrument was carried out with satisfactory results.</w:t>
            </w:r>
            <w:r w:rsidRPr="00E076DC">
              <w:rPr>
                <w:rFonts w:cs="Arial"/>
                <w:color w:val="000000"/>
                <w:sz w:val="21"/>
                <w:szCs w:val="21"/>
              </w:rPr>
              <w:br/>
            </w:r>
            <w:r w:rsidRPr="00E076DC">
              <w:rPr>
                <w:rFonts w:cs="Arial"/>
                <w:color w:val="000000"/>
                <w:sz w:val="21"/>
                <w:szCs w:val="21"/>
              </w:rPr>
              <w:br/>
              <w:t xml:space="preserve">Is it necessary to include this definition for a load </w:t>
            </w:r>
            <w:proofErr w:type="gramStart"/>
            <w:r w:rsidRPr="00E076DC">
              <w:rPr>
                <w:rFonts w:cs="Arial"/>
                <w:color w:val="000000"/>
                <w:sz w:val="21"/>
                <w:szCs w:val="21"/>
              </w:rPr>
              <w:t>cell ?</w:t>
            </w:r>
            <w:proofErr w:type="gramEnd"/>
          </w:p>
        </w:tc>
        <w:tc>
          <w:tcPr>
            <w:tcW w:w="3312" w:type="dxa"/>
            <w:vAlign w:val="center"/>
          </w:tcPr>
          <w:p w:rsidR="00E076DC" w:rsidRPr="00FA7796" w:rsidRDefault="00E076DC" w:rsidP="00E076DC">
            <w:pPr>
              <w:rPr>
                <w:color w:val="000000"/>
                <w:sz w:val="21"/>
                <w:szCs w:val="21"/>
              </w:rPr>
            </w:pPr>
            <w:r w:rsidRPr="00FA7796">
              <w:rPr>
                <w:color w:val="000000"/>
                <w:sz w:val="21"/>
                <w:szCs w:val="21"/>
              </w:rPr>
              <w:t>Deleted</w:t>
            </w:r>
          </w:p>
        </w:tc>
      </w:tr>
      <w:tr w:rsidR="00E076DC" w:rsidRPr="00AB2734" w:rsidTr="00854C50">
        <w:trPr>
          <w:cantSplit/>
        </w:trPr>
        <w:tc>
          <w:tcPr>
            <w:tcW w:w="1728" w:type="dxa"/>
            <w:tcBorders>
              <w:bottom w:val="double" w:sz="12" w:space="0" w:color="auto"/>
            </w:tcBorders>
            <w:vAlign w:val="center"/>
          </w:tcPr>
          <w:p w:rsidR="00E076DC" w:rsidRPr="00E076DC" w:rsidRDefault="00E076DC" w:rsidP="00E076DC">
            <w:pPr>
              <w:jc w:val="center"/>
              <w:rPr>
                <w:sz w:val="21"/>
                <w:szCs w:val="21"/>
              </w:rPr>
            </w:pPr>
            <w:r w:rsidRPr="00E076DC">
              <w:rPr>
                <w:color w:val="000000"/>
                <w:sz w:val="21"/>
                <w:szCs w:val="21"/>
              </w:rPr>
              <w:t>UK</w:t>
            </w:r>
          </w:p>
        </w:tc>
        <w:tc>
          <w:tcPr>
            <w:tcW w:w="1378" w:type="dxa"/>
            <w:tcBorders>
              <w:bottom w:val="double" w:sz="12" w:space="0" w:color="auto"/>
            </w:tcBorders>
            <w:vAlign w:val="center"/>
          </w:tcPr>
          <w:p w:rsidR="00E076DC" w:rsidRPr="00E076DC" w:rsidRDefault="00E076DC">
            <w:pPr>
              <w:jc w:val="center"/>
              <w:rPr>
                <w:color w:val="000000"/>
                <w:sz w:val="21"/>
                <w:szCs w:val="21"/>
              </w:rPr>
            </w:pPr>
            <w:r w:rsidRPr="00E076DC">
              <w:rPr>
                <w:color w:val="000000"/>
                <w:sz w:val="21"/>
                <w:szCs w:val="21"/>
              </w:rPr>
              <w:t>E-4</w:t>
            </w:r>
          </w:p>
        </w:tc>
        <w:tc>
          <w:tcPr>
            <w:tcW w:w="1728" w:type="dxa"/>
            <w:tcBorders>
              <w:bottom w:val="double" w:sz="12" w:space="0" w:color="auto"/>
            </w:tcBorders>
            <w:vAlign w:val="center"/>
          </w:tcPr>
          <w:p w:rsidR="00E076DC" w:rsidRPr="00E076DC" w:rsidRDefault="00E076DC">
            <w:pPr>
              <w:jc w:val="center"/>
              <w:rPr>
                <w:color w:val="000000"/>
                <w:sz w:val="21"/>
                <w:szCs w:val="21"/>
              </w:rPr>
            </w:pPr>
            <w:r w:rsidRPr="00E076DC">
              <w:rPr>
                <w:color w:val="000000"/>
                <w:sz w:val="21"/>
                <w:szCs w:val="21"/>
              </w:rPr>
              <w:t>E.3.1</w:t>
            </w:r>
          </w:p>
        </w:tc>
        <w:tc>
          <w:tcPr>
            <w:tcW w:w="5083" w:type="dxa"/>
            <w:tcBorders>
              <w:bottom w:val="double" w:sz="12" w:space="0" w:color="auto"/>
            </w:tcBorders>
            <w:vAlign w:val="center"/>
          </w:tcPr>
          <w:p w:rsidR="00E076DC" w:rsidRPr="00E076DC" w:rsidRDefault="00E076DC" w:rsidP="00E076DC">
            <w:pPr>
              <w:rPr>
                <w:rFonts w:cs="Arial"/>
                <w:color w:val="000000"/>
                <w:sz w:val="21"/>
                <w:szCs w:val="21"/>
              </w:rPr>
            </w:pPr>
            <w:r w:rsidRPr="00E076DC">
              <w:rPr>
                <w:rFonts w:cs="Arial"/>
                <w:color w:val="000000"/>
                <w:sz w:val="21"/>
                <w:szCs w:val="21"/>
              </w:rPr>
              <w:t xml:space="preserve">E.3.1 Electronic measuring instrument (OIML D 11, 3.1) Measuring instrument intended to measure an electrical or non-electrical quantity using electronic means and/or equipped with electronic devices. </w:t>
            </w:r>
            <w:r w:rsidRPr="00E076DC">
              <w:rPr>
                <w:rFonts w:cs="Arial"/>
                <w:color w:val="000000"/>
                <w:sz w:val="21"/>
                <w:szCs w:val="21"/>
              </w:rPr>
              <w:br/>
            </w:r>
            <w:r w:rsidRPr="00E076DC">
              <w:rPr>
                <w:rFonts w:cs="Arial"/>
                <w:color w:val="000000"/>
                <w:sz w:val="21"/>
                <w:szCs w:val="21"/>
              </w:rPr>
              <w:br/>
              <w:t xml:space="preserve"> Is it necessary to include this definition for a load cell</w:t>
            </w:r>
          </w:p>
        </w:tc>
        <w:tc>
          <w:tcPr>
            <w:tcW w:w="3312" w:type="dxa"/>
            <w:tcBorders>
              <w:bottom w:val="double" w:sz="12" w:space="0" w:color="auto"/>
            </w:tcBorders>
            <w:vAlign w:val="center"/>
          </w:tcPr>
          <w:p w:rsidR="00E076DC" w:rsidRPr="00FA7796" w:rsidRDefault="00E076DC" w:rsidP="00E076DC">
            <w:pPr>
              <w:rPr>
                <w:color w:val="000000"/>
                <w:sz w:val="21"/>
                <w:szCs w:val="21"/>
              </w:rPr>
            </w:pPr>
            <w:r w:rsidRPr="00FA7796">
              <w:rPr>
                <w:color w:val="000000"/>
                <w:sz w:val="21"/>
                <w:szCs w:val="21"/>
              </w:rPr>
              <w:t>This definition retained.  This may be applicable to equipment necessary during the testing of a load cell</w:t>
            </w:r>
          </w:p>
        </w:tc>
      </w:tr>
      <w:tr w:rsidR="004C7FE1" w:rsidRPr="00AB2734" w:rsidTr="00FA7796">
        <w:trPr>
          <w:cantSplit/>
        </w:trPr>
        <w:tc>
          <w:tcPr>
            <w:tcW w:w="1728" w:type="dxa"/>
            <w:tcBorders>
              <w:top w:val="double" w:sz="12" w:space="0" w:color="auto"/>
            </w:tcBorders>
            <w:vAlign w:val="center"/>
          </w:tcPr>
          <w:p w:rsidR="004C7FE1" w:rsidRPr="004C7FE1" w:rsidRDefault="004C7FE1" w:rsidP="00E076DC">
            <w:pPr>
              <w:jc w:val="center"/>
              <w:rPr>
                <w:color w:val="000000"/>
                <w:sz w:val="21"/>
                <w:szCs w:val="21"/>
              </w:rPr>
            </w:pPr>
            <w:r w:rsidRPr="004C7FE1">
              <w:rPr>
                <w:color w:val="000000"/>
                <w:sz w:val="21"/>
                <w:szCs w:val="21"/>
              </w:rPr>
              <w:lastRenderedPageBreak/>
              <w:t>US</w:t>
            </w:r>
          </w:p>
        </w:tc>
        <w:tc>
          <w:tcPr>
            <w:tcW w:w="1378" w:type="dxa"/>
            <w:tcBorders>
              <w:top w:val="double" w:sz="12" w:space="0" w:color="auto"/>
            </w:tcBorders>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6</w:t>
            </w:r>
          </w:p>
        </w:tc>
        <w:tc>
          <w:tcPr>
            <w:tcW w:w="1728" w:type="dxa"/>
            <w:tcBorders>
              <w:top w:val="double" w:sz="12" w:space="0" w:color="auto"/>
            </w:tcBorders>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2.1</w:t>
            </w:r>
          </w:p>
        </w:tc>
        <w:tc>
          <w:tcPr>
            <w:tcW w:w="5083" w:type="dxa"/>
            <w:tcBorders>
              <w:top w:val="double" w:sz="12" w:space="0" w:color="auto"/>
            </w:tcBorders>
          </w:tcPr>
          <w:p w:rsidR="004C7FE1" w:rsidRPr="00FA7796" w:rsidRDefault="004C7FE1">
            <w:pPr>
              <w:suppressAutoHyphens/>
              <w:spacing w:line="276" w:lineRule="auto"/>
              <w:jc w:val="both"/>
              <w:rPr>
                <w:rFonts w:cs="Times New Roman"/>
                <w:sz w:val="18"/>
                <w:szCs w:val="19"/>
                <w:lang w:val="en-GB"/>
              </w:rPr>
            </w:pPr>
            <w:r w:rsidRPr="00FA7796">
              <w:rPr>
                <w:rFonts w:cs="Times New Roman"/>
                <w:sz w:val="18"/>
                <w:szCs w:val="19"/>
                <w:lang w:val="en-GB"/>
              </w:rPr>
              <w:t>Revise to read as follows:</w:t>
            </w:r>
          </w:p>
          <w:p w:rsidR="004C7FE1" w:rsidRPr="00FA7796" w:rsidRDefault="004C7FE1">
            <w:pPr>
              <w:suppressAutoHyphens/>
              <w:spacing w:line="276" w:lineRule="auto"/>
              <w:jc w:val="both"/>
              <w:rPr>
                <w:b/>
                <w:bCs/>
                <w:sz w:val="18"/>
                <w:szCs w:val="19"/>
              </w:rPr>
            </w:pPr>
            <w:r w:rsidRPr="00FA7796">
              <w:rPr>
                <w:b/>
                <w:bCs/>
                <w:sz w:val="18"/>
                <w:szCs w:val="19"/>
              </w:rPr>
              <w:t>2.1.</w:t>
            </w:r>
          </w:p>
          <w:p w:rsidR="004C7FE1" w:rsidRPr="00FA7796" w:rsidRDefault="004C7FE1">
            <w:pPr>
              <w:suppressAutoHyphens/>
              <w:spacing w:line="276" w:lineRule="auto"/>
              <w:jc w:val="both"/>
              <w:rPr>
                <w:rFonts w:cs="Times New Roman"/>
                <w:sz w:val="18"/>
                <w:szCs w:val="19"/>
                <w:lang w:val="en-GB"/>
              </w:rPr>
            </w:pPr>
            <w:r w:rsidRPr="00FA7796">
              <w:rPr>
                <w:sz w:val="18"/>
                <w:szCs w:val="19"/>
              </w:rPr>
              <w:t xml:space="preserve">This Recommendation prescribes the principal metrological static characteristics and static evaluation procedures for load cells used in the measurement of mass. It is intended to provide authorities with uniform means for determining the metrological characteristics of load cells used in measuring instruments that are subjected to metrological controls.  </w:t>
            </w:r>
            <w:r w:rsidRPr="00FA7796">
              <w:rPr>
                <w:sz w:val="18"/>
                <w:szCs w:val="19"/>
                <w:u w:val="single"/>
              </w:rPr>
              <w:t>Except as otherwise specified, these requirements apply regardless of the technology or operating principle employed.</w:t>
            </w:r>
          </w:p>
          <w:p w:rsidR="004C7FE1" w:rsidRPr="00FA7796" w:rsidRDefault="004C7FE1">
            <w:pPr>
              <w:suppressAutoHyphens/>
              <w:spacing w:line="276" w:lineRule="auto"/>
              <w:jc w:val="both"/>
              <w:rPr>
                <w:rFonts w:cs="Times New Roman"/>
                <w:sz w:val="18"/>
                <w:szCs w:val="19"/>
                <w:lang w:val="en-GB"/>
              </w:rPr>
            </w:pPr>
            <w:r w:rsidRPr="00FA7796">
              <w:rPr>
                <w:rFonts w:cs="Times New Roman"/>
                <w:sz w:val="18"/>
                <w:szCs w:val="19"/>
                <w:lang w:val="en-GB"/>
              </w:rPr>
              <w:t>Rationale:</w:t>
            </w:r>
          </w:p>
          <w:p w:rsidR="004C7FE1" w:rsidRPr="00FA7796" w:rsidRDefault="004C7FE1">
            <w:pPr>
              <w:pStyle w:val="BodyText"/>
              <w:spacing w:line="276" w:lineRule="auto"/>
              <w:rPr>
                <w:rFonts w:asciiTheme="minorHAnsi" w:hAnsiTheme="minorHAnsi"/>
                <w:sz w:val="18"/>
                <w:szCs w:val="19"/>
              </w:rPr>
            </w:pPr>
            <w:r w:rsidRPr="00FA7796">
              <w:rPr>
                <w:rFonts w:asciiTheme="minorHAnsi" w:hAnsiTheme="minorHAnsi"/>
                <w:sz w:val="18"/>
                <w:szCs w:val="19"/>
              </w:rPr>
              <w:t xml:space="preserve">The revision’s proposed additional wording is superfluous.  The words should simply state that, except as otherwise specified, the requirements apply regardless of the technology or operating principle employed.  </w:t>
            </w:r>
          </w:p>
          <w:p w:rsidR="004C7FE1" w:rsidRPr="00FA7796" w:rsidRDefault="004C7FE1">
            <w:pPr>
              <w:pStyle w:val="BodyText"/>
              <w:spacing w:line="276" w:lineRule="auto"/>
              <w:rPr>
                <w:rFonts w:asciiTheme="minorHAnsi" w:hAnsiTheme="minorHAnsi"/>
                <w:sz w:val="18"/>
                <w:szCs w:val="19"/>
              </w:rPr>
            </w:pPr>
            <w:r w:rsidRPr="00FA7796">
              <w:rPr>
                <w:rFonts w:asciiTheme="minorHAnsi" w:hAnsiTheme="minorHAnsi"/>
                <w:sz w:val="18"/>
                <w:szCs w:val="19"/>
              </w:rPr>
              <w:t xml:space="preserve">Any supplementary comment to the effect that “strain gauge load cells are the most common form encountered” is unnecessary and, if maintained, should at the most be relegated to an information-only note.  The comment is not performance but design related and it could change with time and technology.  The currently employed art should be self-evident to Recommendation users that have load cell competency.  </w:t>
            </w:r>
          </w:p>
          <w:p w:rsidR="004C7FE1" w:rsidRPr="00FA7796" w:rsidRDefault="004C7FE1" w:rsidP="00FA7796">
            <w:pPr>
              <w:spacing w:line="276" w:lineRule="auto"/>
              <w:rPr>
                <w:rFonts w:cs="Times New Roman"/>
                <w:sz w:val="18"/>
                <w:szCs w:val="19"/>
              </w:rPr>
            </w:pPr>
            <w:r w:rsidRPr="00FA7796">
              <w:rPr>
                <w:rFonts w:cs="Times New Roman"/>
                <w:sz w:val="18"/>
                <w:szCs w:val="19"/>
              </w:rPr>
              <w:t>The comment is also demeaning in that it implies that strain gauge load cells serve as the standard (i.e. “benchmark”) by which other types of load cells are measured or judged and that the other types do not employ established techniques (i.e. are not of “conventional form”).  R60 should not express such a r</w:t>
            </w:r>
            <w:r w:rsidR="00FA7796" w:rsidRPr="00FA7796">
              <w:rPr>
                <w:rFonts w:cs="Times New Roman"/>
                <w:sz w:val="18"/>
                <w:szCs w:val="19"/>
              </w:rPr>
              <w:t xml:space="preserve">estrictive position.   </w:t>
            </w:r>
          </w:p>
          <w:p w:rsidR="004C7FE1" w:rsidRPr="00FA7796" w:rsidRDefault="004C7FE1">
            <w:pPr>
              <w:spacing w:line="276" w:lineRule="auto"/>
              <w:rPr>
                <w:rFonts w:cs="Times New Roman"/>
                <w:i/>
                <w:iCs/>
                <w:sz w:val="18"/>
                <w:szCs w:val="19"/>
              </w:rPr>
            </w:pPr>
            <w:r w:rsidRPr="00FA7796">
              <w:rPr>
                <w:rFonts w:cs="Times New Roman"/>
                <w:i/>
                <w:iCs/>
                <w:sz w:val="18"/>
                <w:szCs w:val="19"/>
              </w:rPr>
              <w:t>Reference Definitions:</w:t>
            </w:r>
          </w:p>
          <w:p w:rsidR="004C7FE1" w:rsidRPr="00FA7796" w:rsidRDefault="004C7FE1">
            <w:pPr>
              <w:spacing w:line="276" w:lineRule="auto"/>
              <w:ind w:firstLine="720"/>
              <w:rPr>
                <w:rFonts w:cs="Times New Roman"/>
                <w:i/>
                <w:iCs/>
                <w:sz w:val="18"/>
                <w:szCs w:val="19"/>
              </w:rPr>
            </w:pPr>
            <w:r w:rsidRPr="00FA7796">
              <w:rPr>
                <w:rFonts w:cs="Times New Roman"/>
                <w:i/>
                <w:iCs/>
                <w:sz w:val="18"/>
                <w:szCs w:val="19"/>
              </w:rPr>
              <w:t>Benchmark – something that serves as a standard by which others may be measured or judged.</w:t>
            </w:r>
          </w:p>
          <w:p w:rsidR="004C7FE1" w:rsidRPr="00FA7796" w:rsidRDefault="004C7FE1">
            <w:pPr>
              <w:spacing w:line="276" w:lineRule="auto"/>
              <w:ind w:firstLine="720"/>
              <w:rPr>
                <w:rFonts w:cs="Times New Roman"/>
                <w:i/>
                <w:iCs/>
                <w:sz w:val="18"/>
                <w:szCs w:val="19"/>
              </w:rPr>
            </w:pPr>
            <w:r w:rsidRPr="00FA7796">
              <w:rPr>
                <w:rFonts w:cs="Times New Roman"/>
                <w:i/>
                <w:iCs/>
                <w:sz w:val="18"/>
                <w:szCs w:val="19"/>
              </w:rPr>
              <w:t>Conventional – according with convention.</w:t>
            </w:r>
          </w:p>
          <w:p w:rsidR="004C7FE1" w:rsidRPr="00FA7796" w:rsidRDefault="004C7FE1">
            <w:pPr>
              <w:spacing w:line="276" w:lineRule="auto"/>
              <w:ind w:firstLine="720"/>
              <w:rPr>
                <w:rFonts w:cs="Times New Roman"/>
                <w:i/>
                <w:iCs/>
                <w:sz w:val="18"/>
                <w:szCs w:val="19"/>
              </w:rPr>
            </w:pPr>
            <w:r w:rsidRPr="00FA7796">
              <w:rPr>
                <w:rFonts w:cs="Times New Roman"/>
                <w:i/>
                <w:iCs/>
                <w:sz w:val="18"/>
                <w:szCs w:val="19"/>
              </w:rPr>
              <w:t>Convention – an established technique.</w:t>
            </w:r>
          </w:p>
          <w:p w:rsidR="004C7FE1" w:rsidRPr="00FA7796" w:rsidRDefault="004C7FE1">
            <w:pPr>
              <w:suppressAutoHyphens/>
              <w:spacing w:line="276" w:lineRule="auto"/>
              <w:jc w:val="both"/>
              <w:rPr>
                <w:rFonts w:cs="Times New Roman"/>
                <w:sz w:val="18"/>
                <w:szCs w:val="19"/>
                <w:lang w:val="en-GB" w:eastAsia="en-GB"/>
              </w:rPr>
            </w:pPr>
          </w:p>
        </w:tc>
        <w:tc>
          <w:tcPr>
            <w:tcW w:w="3312" w:type="dxa"/>
            <w:tcBorders>
              <w:top w:val="double" w:sz="12" w:space="0" w:color="auto"/>
            </w:tcBorders>
            <w:vAlign w:val="center"/>
          </w:tcPr>
          <w:p w:rsidR="004C7FE1" w:rsidRPr="00FA7796" w:rsidRDefault="00491CB6" w:rsidP="00491CB6">
            <w:pPr>
              <w:rPr>
                <w:color w:val="000000"/>
                <w:sz w:val="21"/>
                <w:szCs w:val="21"/>
              </w:rPr>
            </w:pPr>
            <w:r w:rsidRPr="00FA7796">
              <w:rPr>
                <w:rFonts w:cs="Times New Roman"/>
              </w:rPr>
              <w:t>Paragraph amended, see also Australia comments</w:t>
            </w:r>
          </w:p>
        </w:tc>
      </w:tr>
      <w:tr w:rsidR="004C7FE1" w:rsidRPr="00AB2734" w:rsidTr="00854C50">
        <w:trPr>
          <w:cantSplit/>
        </w:trPr>
        <w:tc>
          <w:tcPr>
            <w:tcW w:w="1728" w:type="dxa"/>
            <w:vAlign w:val="center"/>
          </w:tcPr>
          <w:p w:rsidR="004C7FE1" w:rsidRPr="004C7FE1" w:rsidRDefault="004C7FE1" w:rsidP="004C7FE1">
            <w:pPr>
              <w:jc w:val="center"/>
              <w:rPr>
                <w:sz w:val="21"/>
                <w:szCs w:val="21"/>
              </w:rPr>
            </w:pPr>
            <w:r w:rsidRPr="004C7FE1">
              <w:rPr>
                <w:color w:val="000000"/>
                <w:sz w:val="21"/>
                <w:szCs w:val="21"/>
              </w:rPr>
              <w:lastRenderedPageBreak/>
              <w:t>US</w:t>
            </w:r>
          </w:p>
        </w:tc>
        <w:tc>
          <w:tcPr>
            <w:tcW w:w="137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7</w:t>
            </w:r>
          </w:p>
        </w:tc>
        <w:tc>
          <w:tcPr>
            <w:tcW w:w="172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3.1.1</w:t>
            </w:r>
          </w:p>
        </w:tc>
        <w:tc>
          <w:tcPr>
            <w:tcW w:w="5083" w:type="dxa"/>
          </w:tcPr>
          <w:p w:rsidR="004C7FE1" w:rsidRPr="004C7FE1" w:rsidRDefault="004C7FE1">
            <w:pPr>
              <w:suppressAutoHyphens/>
              <w:spacing w:line="276" w:lineRule="auto"/>
              <w:jc w:val="both"/>
              <w:rPr>
                <w:rFonts w:cs="Times New Roman"/>
                <w:sz w:val="21"/>
                <w:szCs w:val="21"/>
                <w:lang w:val="en-AU"/>
              </w:rPr>
            </w:pPr>
            <w:r w:rsidRPr="004C7FE1">
              <w:rPr>
                <w:rFonts w:cs="Times New Roman"/>
                <w:sz w:val="21"/>
                <w:szCs w:val="21"/>
              </w:rPr>
              <w:t xml:space="preserve">Section 3.1.1 properly defines a strain gauge as a device and it is silent as to operating principle; such a device might be mechanical, electrical, optical, etc.   </w:t>
            </w:r>
          </w:p>
          <w:p w:rsidR="004C7FE1" w:rsidRPr="004C7FE1" w:rsidRDefault="004C7FE1">
            <w:pPr>
              <w:suppressAutoHyphens/>
              <w:spacing w:line="276" w:lineRule="auto"/>
              <w:jc w:val="both"/>
              <w:rPr>
                <w:rFonts w:cs="Times New Roman"/>
                <w:sz w:val="21"/>
                <w:szCs w:val="21"/>
              </w:rPr>
            </w:pPr>
          </w:p>
          <w:p w:rsidR="004C7FE1" w:rsidRPr="004C7FE1" w:rsidRDefault="004C7FE1">
            <w:pPr>
              <w:suppressAutoHyphens/>
              <w:spacing w:line="276" w:lineRule="auto"/>
              <w:jc w:val="both"/>
              <w:rPr>
                <w:rFonts w:cs="Times New Roman"/>
                <w:sz w:val="21"/>
                <w:szCs w:val="21"/>
              </w:rPr>
            </w:pPr>
            <w:r w:rsidRPr="004C7FE1">
              <w:rPr>
                <w:rFonts w:cs="Times New Roman"/>
                <w:sz w:val="21"/>
                <w:szCs w:val="21"/>
              </w:rPr>
              <w:t>However, often the term “strain gauge” is used within the Recommendation to mean bonded resistive strain gauge devices and especially those whose gauges are connected in a bridge circuit.  The use of the term “strain gauge” needs to be better clarified throughout the document.</w:t>
            </w:r>
          </w:p>
        </w:tc>
        <w:tc>
          <w:tcPr>
            <w:tcW w:w="3312" w:type="dxa"/>
            <w:vAlign w:val="center"/>
          </w:tcPr>
          <w:p w:rsidR="004C7FE1" w:rsidRPr="00FA7796" w:rsidRDefault="005860D2" w:rsidP="00E076DC">
            <w:pPr>
              <w:rPr>
                <w:color w:val="000000"/>
                <w:sz w:val="21"/>
                <w:szCs w:val="21"/>
              </w:rPr>
            </w:pPr>
            <w:r w:rsidRPr="00FA7796">
              <w:rPr>
                <w:color w:val="000000"/>
                <w:sz w:val="21"/>
                <w:szCs w:val="21"/>
              </w:rPr>
              <w:t>Definition for strain gauge amended. See 3.3.1</w:t>
            </w:r>
          </w:p>
        </w:tc>
      </w:tr>
      <w:tr w:rsidR="004C7FE1" w:rsidRPr="00AB2734" w:rsidTr="00854C50">
        <w:trPr>
          <w:cantSplit/>
        </w:trPr>
        <w:tc>
          <w:tcPr>
            <w:tcW w:w="1728" w:type="dxa"/>
            <w:vAlign w:val="center"/>
          </w:tcPr>
          <w:p w:rsidR="004C7FE1" w:rsidRPr="004C7FE1" w:rsidRDefault="004C7FE1" w:rsidP="004C7FE1">
            <w:pPr>
              <w:jc w:val="center"/>
              <w:rPr>
                <w:sz w:val="21"/>
                <w:szCs w:val="21"/>
              </w:rPr>
            </w:pPr>
            <w:r w:rsidRPr="004C7FE1">
              <w:rPr>
                <w:color w:val="000000"/>
                <w:sz w:val="21"/>
                <w:szCs w:val="21"/>
              </w:rPr>
              <w:t>US</w:t>
            </w:r>
          </w:p>
        </w:tc>
        <w:tc>
          <w:tcPr>
            <w:tcW w:w="137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22</w:t>
            </w:r>
          </w:p>
        </w:tc>
        <w:tc>
          <w:tcPr>
            <w:tcW w:w="172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6.6.1</w:t>
            </w:r>
          </w:p>
        </w:tc>
        <w:tc>
          <w:tcPr>
            <w:tcW w:w="5083" w:type="dxa"/>
          </w:tcPr>
          <w:p w:rsidR="004C7FE1" w:rsidRPr="004C7FE1" w:rsidRDefault="004C7FE1">
            <w:pPr>
              <w:suppressAutoHyphens/>
              <w:spacing w:line="276" w:lineRule="auto"/>
              <w:jc w:val="both"/>
              <w:rPr>
                <w:rFonts w:cs="Times New Roman"/>
                <w:sz w:val="21"/>
                <w:szCs w:val="21"/>
                <w:lang w:val="en-AU"/>
              </w:rPr>
            </w:pPr>
            <w:r w:rsidRPr="004C7FE1">
              <w:rPr>
                <w:rFonts w:cs="Times New Roman"/>
                <w:sz w:val="21"/>
                <w:szCs w:val="21"/>
              </w:rPr>
              <w:t>With respect to the wording… “In addition to the other requirements of this Recommendation, a load cell equipped with electronics (including load cells using strain gauge technology) shall comply with the following requirements…”, it is not clear as to whether a load cell that employs strain gauge technology but is not equipped with electronics is to meet these requirements or not.  Clarification is required.</w:t>
            </w:r>
          </w:p>
        </w:tc>
        <w:tc>
          <w:tcPr>
            <w:tcW w:w="3312" w:type="dxa"/>
            <w:vAlign w:val="center"/>
          </w:tcPr>
          <w:p w:rsidR="004C7FE1" w:rsidRPr="00FA7796" w:rsidRDefault="00776858" w:rsidP="00E076DC">
            <w:pPr>
              <w:rPr>
                <w:color w:val="000000"/>
                <w:sz w:val="21"/>
                <w:szCs w:val="21"/>
              </w:rPr>
            </w:pPr>
            <w:r w:rsidRPr="00FA7796">
              <w:rPr>
                <w:color w:val="000000"/>
                <w:sz w:val="21"/>
                <w:szCs w:val="21"/>
              </w:rPr>
              <w:t>“including load cells using strain gauge technology” deleted</w:t>
            </w:r>
          </w:p>
        </w:tc>
      </w:tr>
      <w:tr w:rsidR="004C7FE1" w:rsidRPr="00AB2734" w:rsidTr="00854C50">
        <w:trPr>
          <w:cantSplit/>
        </w:trPr>
        <w:tc>
          <w:tcPr>
            <w:tcW w:w="1728" w:type="dxa"/>
            <w:vAlign w:val="center"/>
          </w:tcPr>
          <w:p w:rsidR="004C7FE1" w:rsidRPr="004C7FE1" w:rsidRDefault="004C7FE1" w:rsidP="004C7FE1">
            <w:pPr>
              <w:jc w:val="center"/>
              <w:rPr>
                <w:sz w:val="21"/>
                <w:szCs w:val="21"/>
              </w:rPr>
            </w:pPr>
            <w:r w:rsidRPr="004C7FE1">
              <w:rPr>
                <w:color w:val="000000"/>
                <w:sz w:val="21"/>
                <w:szCs w:val="21"/>
              </w:rPr>
              <w:t>US</w:t>
            </w:r>
          </w:p>
        </w:tc>
        <w:tc>
          <w:tcPr>
            <w:tcW w:w="137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23</w:t>
            </w:r>
          </w:p>
        </w:tc>
        <w:tc>
          <w:tcPr>
            <w:tcW w:w="172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6.6.2.2</w:t>
            </w:r>
          </w:p>
        </w:tc>
        <w:tc>
          <w:tcPr>
            <w:tcW w:w="5083" w:type="dxa"/>
            <w:vAlign w:val="center"/>
          </w:tcPr>
          <w:p w:rsidR="004C7FE1" w:rsidRPr="004C7FE1" w:rsidRDefault="004C7FE1" w:rsidP="00AF3767">
            <w:pPr>
              <w:suppressAutoHyphens/>
              <w:spacing w:line="276" w:lineRule="auto"/>
              <w:rPr>
                <w:rFonts w:cs="Times New Roman"/>
                <w:sz w:val="21"/>
                <w:szCs w:val="21"/>
                <w:lang w:val="en-GB"/>
              </w:rPr>
            </w:pPr>
            <w:r w:rsidRPr="004C7FE1">
              <w:rPr>
                <w:rFonts w:cs="Times New Roman"/>
                <w:sz w:val="21"/>
                <w:szCs w:val="21"/>
                <w:lang w:val="en-GB"/>
              </w:rPr>
              <w:t>See comment for 6.6.1 above.</w:t>
            </w:r>
          </w:p>
        </w:tc>
        <w:tc>
          <w:tcPr>
            <w:tcW w:w="3312" w:type="dxa"/>
            <w:vAlign w:val="center"/>
          </w:tcPr>
          <w:p w:rsidR="004C7FE1" w:rsidRPr="00FA7796" w:rsidRDefault="00776858" w:rsidP="00E076DC">
            <w:pPr>
              <w:rPr>
                <w:color w:val="000000"/>
                <w:sz w:val="21"/>
                <w:szCs w:val="21"/>
              </w:rPr>
            </w:pPr>
            <w:r w:rsidRPr="00FA7796">
              <w:rPr>
                <w:color w:val="000000"/>
                <w:sz w:val="21"/>
                <w:szCs w:val="21"/>
              </w:rPr>
              <w:t>“including load cells using strain gauge technology” deleted</w:t>
            </w:r>
          </w:p>
        </w:tc>
      </w:tr>
      <w:tr w:rsidR="004C7FE1" w:rsidRPr="00AB2734" w:rsidTr="00854C50">
        <w:trPr>
          <w:cantSplit/>
        </w:trPr>
        <w:tc>
          <w:tcPr>
            <w:tcW w:w="1728" w:type="dxa"/>
            <w:vAlign w:val="center"/>
          </w:tcPr>
          <w:p w:rsidR="004C7FE1" w:rsidRPr="004C7FE1" w:rsidRDefault="004C7FE1" w:rsidP="004C7FE1">
            <w:pPr>
              <w:jc w:val="center"/>
              <w:rPr>
                <w:sz w:val="21"/>
                <w:szCs w:val="21"/>
              </w:rPr>
            </w:pPr>
            <w:r w:rsidRPr="004C7FE1">
              <w:rPr>
                <w:color w:val="000000"/>
                <w:sz w:val="21"/>
                <w:szCs w:val="21"/>
              </w:rPr>
              <w:t>US</w:t>
            </w:r>
          </w:p>
        </w:tc>
        <w:tc>
          <w:tcPr>
            <w:tcW w:w="137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Annex B</w:t>
            </w:r>
          </w:p>
        </w:tc>
        <w:tc>
          <w:tcPr>
            <w:tcW w:w="1728" w:type="dxa"/>
            <w:vAlign w:val="center"/>
          </w:tcPr>
          <w:p w:rsidR="004C7FE1" w:rsidRPr="004C7FE1" w:rsidRDefault="004C7FE1" w:rsidP="004C7FE1">
            <w:pPr>
              <w:suppressAutoHyphens/>
              <w:spacing w:line="276" w:lineRule="auto"/>
              <w:jc w:val="center"/>
              <w:rPr>
                <w:rFonts w:cs="Times New Roman"/>
                <w:sz w:val="21"/>
                <w:szCs w:val="21"/>
                <w:lang w:val="en-GB"/>
              </w:rPr>
            </w:pPr>
            <w:r w:rsidRPr="004C7FE1">
              <w:rPr>
                <w:rFonts w:cs="Times New Roman"/>
                <w:sz w:val="21"/>
                <w:szCs w:val="21"/>
                <w:lang w:val="en-GB"/>
              </w:rPr>
              <w:t>Entirety</w:t>
            </w:r>
          </w:p>
        </w:tc>
        <w:tc>
          <w:tcPr>
            <w:tcW w:w="5083" w:type="dxa"/>
          </w:tcPr>
          <w:p w:rsidR="004C7FE1" w:rsidRPr="004C7FE1" w:rsidRDefault="004C7FE1">
            <w:pPr>
              <w:suppressAutoHyphens/>
              <w:spacing w:line="276" w:lineRule="auto"/>
              <w:jc w:val="both"/>
              <w:rPr>
                <w:rFonts w:cs="Times New Roman"/>
                <w:sz w:val="21"/>
                <w:szCs w:val="21"/>
                <w:lang w:val="en-GB"/>
              </w:rPr>
            </w:pPr>
            <w:r w:rsidRPr="004C7FE1">
              <w:rPr>
                <w:rFonts w:cs="Times New Roman"/>
                <w:sz w:val="21"/>
                <w:szCs w:val="21"/>
                <w:lang w:val="en-GB"/>
              </w:rPr>
              <w:t>While intending to be Informative only, elements of this Annex are worded as requirements.  For example:</w:t>
            </w:r>
          </w:p>
          <w:p w:rsidR="004C7FE1" w:rsidRPr="00AF3767" w:rsidRDefault="004C7FE1">
            <w:pPr>
              <w:suppressAutoHyphens/>
              <w:spacing w:line="276" w:lineRule="auto"/>
              <w:jc w:val="both"/>
              <w:rPr>
                <w:rFonts w:cs="Arial"/>
                <w:sz w:val="21"/>
                <w:szCs w:val="21"/>
                <w:lang w:val="en-AU"/>
              </w:rPr>
            </w:pPr>
            <w:r w:rsidRPr="004C7FE1">
              <w:rPr>
                <w:rFonts w:cs="Times New Roman"/>
                <w:sz w:val="21"/>
                <w:szCs w:val="21"/>
                <w:lang w:val="en-GB"/>
              </w:rPr>
              <w:t xml:space="preserve">       “</w:t>
            </w:r>
            <w:r w:rsidRPr="004C7FE1">
              <w:rPr>
                <w:sz w:val="21"/>
                <w:szCs w:val="21"/>
              </w:rPr>
              <w:t>This information will be considered for load cell tests and marked on the certificate.”</w:t>
            </w:r>
          </w:p>
          <w:p w:rsidR="004C7FE1" w:rsidRPr="004C7FE1" w:rsidRDefault="004C7FE1">
            <w:pPr>
              <w:suppressAutoHyphens/>
              <w:spacing w:line="276" w:lineRule="auto"/>
              <w:jc w:val="both"/>
              <w:rPr>
                <w:rFonts w:cs="Times New Roman"/>
                <w:sz w:val="21"/>
                <w:szCs w:val="21"/>
              </w:rPr>
            </w:pPr>
            <w:r w:rsidRPr="004C7FE1">
              <w:rPr>
                <w:rFonts w:cs="Times New Roman"/>
                <w:sz w:val="21"/>
                <w:szCs w:val="21"/>
              </w:rPr>
              <w:t>Such elements should be suppressed or reworded to eliminate any inference of becoming a “back-door” requirement.</w:t>
            </w:r>
          </w:p>
        </w:tc>
        <w:tc>
          <w:tcPr>
            <w:tcW w:w="3312" w:type="dxa"/>
            <w:vAlign w:val="center"/>
          </w:tcPr>
          <w:p w:rsidR="004C7FE1" w:rsidRPr="00FA7796" w:rsidRDefault="002210B7" w:rsidP="00E076DC">
            <w:pPr>
              <w:rPr>
                <w:color w:val="000000"/>
                <w:sz w:val="21"/>
                <w:szCs w:val="21"/>
              </w:rPr>
            </w:pPr>
            <w:r w:rsidRPr="00FA7796">
              <w:rPr>
                <w:color w:val="000000"/>
                <w:sz w:val="21"/>
                <w:szCs w:val="21"/>
              </w:rPr>
              <w:t>Statement amended</w:t>
            </w:r>
          </w:p>
        </w:tc>
      </w:tr>
      <w:tr w:rsidR="004C7FE1" w:rsidRPr="00AB2734" w:rsidTr="00854C50">
        <w:trPr>
          <w:cantSplit/>
        </w:trPr>
        <w:tc>
          <w:tcPr>
            <w:tcW w:w="1728" w:type="dxa"/>
            <w:vAlign w:val="center"/>
          </w:tcPr>
          <w:p w:rsidR="004C7FE1" w:rsidRPr="004C7FE1" w:rsidRDefault="004C7FE1" w:rsidP="004C7FE1">
            <w:pPr>
              <w:jc w:val="center"/>
              <w:rPr>
                <w:sz w:val="21"/>
                <w:szCs w:val="21"/>
              </w:rPr>
            </w:pPr>
            <w:r w:rsidRPr="004C7FE1">
              <w:rPr>
                <w:color w:val="000000"/>
                <w:sz w:val="21"/>
                <w:szCs w:val="21"/>
              </w:rPr>
              <w:lastRenderedPageBreak/>
              <w:t>US</w:t>
            </w:r>
          </w:p>
        </w:tc>
        <w:tc>
          <w:tcPr>
            <w:tcW w:w="1378" w:type="dxa"/>
            <w:vAlign w:val="center"/>
          </w:tcPr>
          <w:p w:rsidR="004C7FE1" w:rsidRPr="004C7FE1" w:rsidRDefault="004C7FE1" w:rsidP="004C7FE1">
            <w:pPr>
              <w:suppressAutoHyphens/>
              <w:spacing w:line="276" w:lineRule="auto"/>
              <w:jc w:val="center"/>
              <w:rPr>
                <w:rFonts w:cs="Times New Roman"/>
                <w:sz w:val="21"/>
                <w:szCs w:val="21"/>
                <w:lang w:val="en-GB"/>
              </w:rPr>
            </w:pPr>
            <w:r w:rsidRPr="004C7FE1">
              <w:rPr>
                <w:rFonts w:cs="Times New Roman"/>
                <w:sz w:val="21"/>
                <w:szCs w:val="21"/>
                <w:lang w:val="en-GB"/>
              </w:rPr>
              <w:t>R60 Annexes</w:t>
            </w:r>
          </w:p>
        </w:tc>
        <w:tc>
          <w:tcPr>
            <w:tcW w:w="1728" w:type="dxa"/>
            <w:vAlign w:val="center"/>
          </w:tcPr>
          <w:p w:rsidR="004C7FE1" w:rsidRPr="004C7FE1" w:rsidRDefault="004C7FE1" w:rsidP="004C7FE1">
            <w:pPr>
              <w:suppressAutoHyphens/>
              <w:spacing w:line="276" w:lineRule="auto"/>
              <w:jc w:val="center"/>
              <w:rPr>
                <w:rFonts w:cs="Times New Roman"/>
                <w:sz w:val="21"/>
                <w:szCs w:val="21"/>
                <w:lang w:val="en-GB" w:eastAsia="en-GB"/>
              </w:rPr>
            </w:pPr>
            <w:r w:rsidRPr="004C7FE1">
              <w:rPr>
                <w:rFonts w:cs="Times New Roman"/>
                <w:sz w:val="21"/>
                <w:szCs w:val="21"/>
                <w:lang w:val="en-GB"/>
              </w:rPr>
              <w:t>Editorial Comment</w:t>
            </w:r>
          </w:p>
        </w:tc>
        <w:tc>
          <w:tcPr>
            <w:tcW w:w="5083" w:type="dxa"/>
          </w:tcPr>
          <w:p w:rsidR="004C7FE1" w:rsidRPr="004C7FE1" w:rsidRDefault="004C7FE1">
            <w:pPr>
              <w:suppressAutoHyphens/>
              <w:spacing w:line="276" w:lineRule="auto"/>
              <w:jc w:val="both"/>
              <w:rPr>
                <w:rFonts w:cs="Times New Roman"/>
                <w:sz w:val="21"/>
                <w:szCs w:val="21"/>
                <w:lang w:val="en-GB" w:eastAsia="en-GB"/>
              </w:rPr>
            </w:pPr>
            <w:r w:rsidRPr="004C7FE1">
              <w:rPr>
                <w:rFonts w:cs="Times New Roman"/>
                <w:sz w:val="21"/>
                <w:szCs w:val="21"/>
                <w:lang w:val="en-GB"/>
              </w:rPr>
              <w:t>As to their numbering and order sequence, it would seem proper to align the Mandatory annexes ahead of the Informative annexes because they are more significant.</w:t>
            </w:r>
          </w:p>
        </w:tc>
        <w:tc>
          <w:tcPr>
            <w:tcW w:w="3312" w:type="dxa"/>
            <w:vAlign w:val="center"/>
          </w:tcPr>
          <w:p w:rsidR="004C7FE1" w:rsidRPr="00FA7796" w:rsidRDefault="00325EBB" w:rsidP="00E076DC">
            <w:pPr>
              <w:rPr>
                <w:color w:val="000000"/>
                <w:sz w:val="21"/>
                <w:szCs w:val="21"/>
              </w:rPr>
            </w:pPr>
            <w:r w:rsidRPr="00FA7796">
              <w:rPr>
                <w:color w:val="000000"/>
                <w:sz w:val="21"/>
                <w:szCs w:val="21"/>
              </w:rPr>
              <w:t>Amended as proposed</w:t>
            </w:r>
          </w:p>
        </w:tc>
      </w:tr>
    </w:tbl>
    <w:p w:rsidR="00C832FE" w:rsidRDefault="00C832FE" w:rsidP="00AF3767">
      <w:pPr>
        <w:spacing w:after="0" w:line="240" w:lineRule="auto"/>
      </w:pPr>
    </w:p>
    <w:sectPr w:rsidR="00C832FE" w:rsidSect="00854C50">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796" w:rsidRDefault="00FA7796" w:rsidP="00343F19">
      <w:pPr>
        <w:spacing w:after="0" w:line="240" w:lineRule="auto"/>
      </w:pPr>
      <w:r>
        <w:separator/>
      </w:r>
    </w:p>
  </w:endnote>
  <w:endnote w:type="continuationSeparator" w:id="0">
    <w:p w:rsidR="00FA7796" w:rsidRDefault="00FA7796" w:rsidP="00343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796" w:rsidRDefault="00FA77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796" w:rsidRDefault="00FA7796" w:rsidP="00343F19">
      <w:pPr>
        <w:spacing w:after="0" w:line="240" w:lineRule="auto"/>
      </w:pPr>
      <w:r>
        <w:separator/>
      </w:r>
    </w:p>
  </w:footnote>
  <w:footnote w:type="continuationSeparator" w:id="0">
    <w:p w:rsidR="00FA7796" w:rsidRDefault="00FA7796" w:rsidP="00343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796" w:rsidRDefault="00FA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796" w:rsidRDefault="00FA77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B6BE9"/>
    <w:multiLevelType w:val="hybridMultilevel"/>
    <w:tmpl w:val="92ECF064"/>
    <w:lvl w:ilvl="0" w:tplc="6D921A12">
      <w:start w:val="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BC34B10"/>
    <w:multiLevelType w:val="hybridMultilevel"/>
    <w:tmpl w:val="21669AD2"/>
    <w:lvl w:ilvl="0" w:tplc="A1C0E35E">
      <w:start w:val="4"/>
      <w:numFmt w:val="bullet"/>
      <w:lvlText w:val="-"/>
      <w:lvlJc w:val="left"/>
      <w:pPr>
        <w:ind w:left="720" w:hanging="360"/>
      </w:pPr>
      <w:rPr>
        <w:rFonts w:ascii="Times New Roman" w:eastAsia="Times New Roman" w:hAnsi="Times New Roman" w:cs="Times New Roman" w:hint="default"/>
        <w:color w:val="FF000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0A102A3"/>
    <w:multiLevelType w:val="hybridMultilevel"/>
    <w:tmpl w:val="FA88BF84"/>
    <w:lvl w:ilvl="0" w:tplc="04090017">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0F2138"/>
    <w:multiLevelType w:val="hybridMultilevel"/>
    <w:tmpl w:val="5064822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77E15806"/>
    <w:multiLevelType w:val="hybridMultilevel"/>
    <w:tmpl w:val="35BAA610"/>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58"/>
    <w:rsid w:val="00005AFC"/>
    <w:rsid w:val="000448AF"/>
    <w:rsid w:val="00050027"/>
    <w:rsid w:val="00096334"/>
    <w:rsid w:val="00126F85"/>
    <w:rsid w:val="00154479"/>
    <w:rsid w:val="00160E5F"/>
    <w:rsid w:val="00175D2D"/>
    <w:rsid w:val="0017798C"/>
    <w:rsid w:val="001D12B5"/>
    <w:rsid w:val="002210B7"/>
    <w:rsid w:val="00221791"/>
    <w:rsid w:val="0026781F"/>
    <w:rsid w:val="00282FB4"/>
    <w:rsid w:val="002E7EE9"/>
    <w:rsid w:val="00325EBB"/>
    <w:rsid w:val="00340B1D"/>
    <w:rsid w:val="00343F19"/>
    <w:rsid w:val="003649FC"/>
    <w:rsid w:val="003723E1"/>
    <w:rsid w:val="003A0491"/>
    <w:rsid w:val="00414063"/>
    <w:rsid w:val="00435BA6"/>
    <w:rsid w:val="0043644E"/>
    <w:rsid w:val="00441067"/>
    <w:rsid w:val="00491CB6"/>
    <w:rsid w:val="004C7FE1"/>
    <w:rsid w:val="004D0F7E"/>
    <w:rsid w:val="00504FD2"/>
    <w:rsid w:val="005111A7"/>
    <w:rsid w:val="00511675"/>
    <w:rsid w:val="00557F91"/>
    <w:rsid w:val="005860D2"/>
    <w:rsid w:val="005C3628"/>
    <w:rsid w:val="005C7497"/>
    <w:rsid w:val="005D05EF"/>
    <w:rsid w:val="005D351D"/>
    <w:rsid w:val="006136D6"/>
    <w:rsid w:val="006257DC"/>
    <w:rsid w:val="00635571"/>
    <w:rsid w:val="00675C4F"/>
    <w:rsid w:val="0070788E"/>
    <w:rsid w:val="007309A2"/>
    <w:rsid w:val="00741B06"/>
    <w:rsid w:val="00742E00"/>
    <w:rsid w:val="00762818"/>
    <w:rsid w:val="007725A9"/>
    <w:rsid w:val="00776858"/>
    <w:rsid w:val="0078072F"/>
    <w:rsid w:val="00783C94"/>
    <w:rsid w:val="0078431A"/>
    <w:rsid w:val="007846BF"/>
    <w:rsid w:val="007E0FFC"/>
    <w:rsid w:val="00800058"/>
    <w:rsid w:val="00831791"/>
    <w:rsid w:val="00854C50"/>
    <w:rsid w:val="0085790E"/>
    <w:rsid w:val="00865485"/>
    <w:rsid w:val="0089007F"/>
    <w:rsid w:val="008C3173"/>
    <w:rsid w:val="009508CE"/>
    <w:rsid w:val="0095674F"/>
    <w:rsid w:val="009D0486"/>
    <w:rsid w:val="009F24A1"/>
    <w:rsid w:val="00A36B00"/>
    <w:rsid w:val="00A71309"/>
    <w:rsid w:val="00AB2734"/>
    <w:rsid w:val="00AE6C2C"/>
    <w:rsid w:val="00AF3767"/>
    <w:rsid w:val="00B10102"/>
    <w:rsid w:val="00B35A6C"/>
    <w:rsid w:val="00B413C7"/>
    <w:rsid w:val="00B51F11"/>
    <w:rsid w:val="00B762F0"/>
    <w:rsid w:val="00B81250"/>
    <w:rsid w:val="00BD659F"/>
    <w:rsid w:val="00C12D2D"/>
    <w:rsid w:val="00C12E3E"/>
    <w:rsid w:val="00C832FE"/>
    <w:rsid w:val="00D175F3"/>
    <w:rsid w:val="00D21492"/>
    <w:rsid w:val="00D25610"/>
    <w:rsid w:val="00D32F61"/>
    <w:rsid w:val="00D64BB5"/>
    <w:rsid w:val="00D87B62"/>
    <w:rsid w:val="00D958C4"/>
    <w:rsid w:val="00DC6B72"/>
    <w:rsid w:val="00DD5F54"/>
    <w:rsid w:val="00E076DC"/>
    <w:rsid w:val="00E125A7"/>
    <w:rsid w:val="00E12EF8"/>
    <w:rsid w:val="00E56C89"/>
    <w:rsid w:val="00E7508F"/>
    <w:rsid w:val="00EE4ED4"/>
    <w:rsid w:val="00F270FD"/>
    <w:rsid w:val="00F377B5"/>
    <w:rsid w:val="00F60D6B"/>
    <w:rsid w:val="00F7103C"/>
    <w:rsid w:val="00FA7796"/>
    <w:rsid w:val="00FD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ountry-region"/>
  <w:shapeDefaults>
    <o:shapedefaults v:ext="edit" spidmax="1068"/>
    <o:shapelayout v:ext="edit">
      <o:idmap v:ext="edit" data="1"/>
      <o:rules v:ext="edit">
        <o:r id="V:Rule5" type="connector" idref="#_x0000_s1060"/>
        <o:r id="V:Rule6" type="connector" idref="#_x0000_s1065"/>
        <o:r id="V:Rule7" type="connector" idref="#_x0000_s1064"/>
        <o:r id="V:Rule8" type="connector" idref="#_x0000_s105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9F"/>
  </w:style>
  <w:style w:type="paragraph" w:styleId="Heading1">
    <w:name w:val="heading 1"/>
    <w:basedOn w:val="Normal"/>
    <w:next w:val="Normal"/>
    <w:link w:val="Heading1Char"/>
    <w:qFormat/>
    <w:rsid w:val="00C832FE"/>
    <w:pPr>
      <w:keepNext/>
      <w:suppressAutoHyphens/>
      <w:spacing w:after="0" w:line="240" w:lineRule="auto"/>
      <w:outlineLvl w:val="0"/>
    </w:pPr>
    <w:rPr>
      <w:rFonts w:ascii="Times New Roman" w:eastAsia="Times New Roman" w:hAnsi="Times New Roman" w:cs="Times New Roman"/>
      <w:szCs w:val="18"/>
      <w:u w:val="single"/>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0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058"/>
    <w:rPr>
      <w:rFonts w:ascii="Tahoma" w:hAnsi="Tahoma" w:cs="Tahoma"/>
      <w:sz w:val="16"/>
      <w:szCs w:val="16"/>
    </w:rPr>
  </w:style>
  <w:style w:type="paragraph" w:customStyle="1" w:styleId="Default">
    <w:name w:val="Default"/>
    <w:rsid w:val="0095674F"/>
    <w:pPr>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paragraph" w:styleId="DocumentMap">
    <w:name w:val="Document Map"/>
    <w:basedOn w:val="Normal"/>
    <w:link w:val="DocumentMapChar"/>
    <w:uiPriority w:val="99"/>
    <w:semiHidden/>
    <w:rsid w:val="0095674F"/>
    <w:pPr>
      <w:shd w:val="clear" w:color="auto" w:fill="000080"/>
      <w:spacing w:after="0" w:line="240" w:lineRule="auto"/>
    </w:pPr>
    <w:rPr>
      <w:rFonts w:ascii="Tahoma" w:eastAsia="Times New Roman" w:hAnsi="Tahoma" w:cs="Times New Roman"/>
      <w:szCs w:val="20"/>
      <w:lang w:val="en-AU" w:eastAsia="en-GB"/>
    </w:rPr>
  </w:style>
  <w:style w:type="character" w:customStyle="1" w:styleId="DocumentMapChar">
    <w:name w:val="Document Map Char"/>
    <w:basedOn w:val="DefaultParagraphFont"/>
    <w:link w:val="DocumentMap"/>
    <w:uiPriority w:val="99"/>
    <w:semiHidden/>
    <w:rsid w:val="0095674F"/>
    <w:rPr>
      <w:rFonts w:ascii="Tahoma" w:eastAsia="Times New Roman" w:hAnsi="Tahoma" w:cs="Times New Roman"/>
      <w:szCs w:val="20"/>
      <w:shd w:val="clear" w:color="auto" w:fill="000080"/>
      <w:lang w:val="en-AU" w:eastAsia="en-GB"/>
    </w:rPr>
  </w:style>
  <w:style w:type="character" w:customStyle="1" w:styleId="Heading1Char">
    <w:name w:val="Heading 1 Char"/>
    <w:basedOn w:val="DefaultParagraphFont"/>
    <w:link w:val="Heading1"/>
    <w:rsid w:val="00C832FE"/>
    <w:rPr>
      <w:rFonts w:ascii="Times New Roman" w:eastAsia="Times New Roman" w:hAnsi="Times New Roman" w:cs="Times New Roman"/>
      <w:szCs w:val="18"/>
      <w:u w:val="single"/>
      <w:lang w:val="en-AU" w:eastAsia="en-GB"/>
    </w:rPr>
  </w:style>
  <w:style w:type="paragraph" w:styleId="Header">
    <w:name w:val="header"/>
    <w:basedOn w:val="Normal"/>
    <w:link w:val="HeaderChar"/>
    <w:uiPriority w:val="99"/>
    <w:rsid w:val="00C832FE"/>
    <w:pPr>
      <w:tabs>
        <w:tab w:val="center" w:pos="4320"/>
        <w:tab w:val="right" w:pos="8640"/>
      </w:tabs>
      <w:spacing w:after="0" w:line="240" w:lineRule="auto"/>
    </w:pPr>
    <w:rPr>
      <w:rFonts w:ascii="Arial" w:eastAsia="Times New Roman" w:hAnsi="Arial" w:cs="Times New Roman"/>
      <w:szCs w:val="20"/>
      <w:lang w:val="en-AU" w:eastAsia="en-GB"/>
    </w:rPr>
  </w:style>
  <w:style w:type="character" w:customStyle="1" w:styleId="HeaderChar">
    <w:name w:val="Header Char"/>
    <w:basedOn w:val="DefaultParagraphFont"/>
    <w:link w:val="Header"/>
    <w:uiPriority w:val="99"/>
    <w:rsid w:val="00C832FE"/>
    <w:rPr>
      <w:rFonts w:ascii="Arial" w:eastAsia="Times New Roman" w:hAnsi="Arial" w:cs="Times New Roman"/>
      <w:szCs w:val="20"/>
      <w:lang w:val="en-AU" w:eastAsia="en-GB"/>
    </w:rPr>
  </w:style>
  <w:style w:type="paragraph" w:styleId="BodyText2">
    <w:name w:val="Body Text 2"/>
    <w:basedOn w:val="Normal"/>
    <w:link w:val="BodyText2Char"/>
    <w:uiPriority w:val="99"/>
    <w:unhideWhenUsed/>
    <w:rsid w:val="00BD659F"/>
    <w:pPr>
      <w:spacing w:after="120" w:line="480" w:lineRule="auto"/>
    </w:pPr>
  </w:style>
  <w:style w:type="character" w:customStyle="1" w:styleId="BodyText2Char">
    <w:name w:val="Body Text 2 Char"/>
    <w:basedOn w:val="DefaultParagraphFont"/>
    <w:link w:val="BodyText2"/>
    <w:uiPriority w:val="99"/>
    <w:rsid w:val="00BD659F"/>
  </w:style>
  <w:style w:type="paragraph" w:styleId="BodyText">
    <w:name w:val="Body Text"/>
    <w:basedOn w:val="Normal"/>
    <w:link w:val="BodyTextChar"/>
    <w:uiPriority w:val="99"/>
    <w:rsid w:val="00783C94"/>
    <w:pPr>
      <w:suppressAutoHyphens/>
      <w:spacing w:after="0" w:line="240" w:lineRule="auto"/>
      <w:jc w:val="both"/>
    </w:pPr>
    <w:rPr>
      <w:rFonts w:ascii="Arial" w:eastAsia="Times New Roman" w:hAnsi="Arial" w:cs="Times New Roman"/>
      <w:szCs w:val="20"/>
      <w:lang w:eastAsia="en-GB"/>
    </w:rPr>
  </w:style>
  <w:style w:type="character" w:customStyle="1" w:styleId="BodyTextChar">
    <w:name w:val="Body Text Char"/>
    <w:basedOn w:val="DefaultParagraphFont"/>
    <w:link w:val="BodyText"/>
    <w:uiPriority w:val="99"/>
    <w:rsid w:val="00783C94"/>
    <w:rPr>
      <w:rFonts w:ascii="Arial" w:eastAsia="Times New Roman" w:hAnsi="Arial" w:cs="Times New Roman"/>
      <w:szCs w:val="20"/>
      <w:lang w:eastAsia="en-GB"/>
    </w:rPr>
  </w:style>
  <w:style w:type="paragraph" w:styleId="BodyTextIndent2">
    <w:name w:val="Body Text Indent 2"/>
    <w:basedOn w:val="Normal"/>
    <w:link w:val="BodyTextIndent2Char"/>
    <w:rsid w:val="00783C94"/>
    <w:pPr>
      <w:suppressAutoHyphens/>
      <w:spacing w:after="0" w:line="240" w:lineRule="auto"/>
      <w:ind w:left="335" w:hanging="335"/>
      <w:jc w:val="both"/>
    </w:pPr>
    <w:rPr>
      <w:rFonts w:ascii="Arial" w:eastAsia="Times New Roman" w:hAnsi="Arial" w:cs="Times New Roman"/>
      <w:szCs w:val="20"/>
      <w:lang w:eastAsia="en-GB"/>
    </w:rPr>
  </w:style>
  <w:style w:type="character" w:customStyle="1" w:styleId="BodyTextIndent2Char">
    <w:name w:val="Body Text Indent 2 Char"/>
    <w:basedOn w:val="DefaultParagraphFont"/>
    <w:link w:val="BodyTextIndent2"/>
    <w:rsid w:val="00783C94"/>
    <w:rPr>
      <w:rFonts w:ascii="Arial" w:eastAsia="Times New Roman" w:hAnsi="Arial" w:cs="Times New Roman"/>
      <w:szCs w:val="20"/>
      <w:lang w:eastAsia="en-GB"/>
    </w:rPr>
  </w:style>
  <w:style w:type="character" w:customStyle="1" w:styleId="hps">
    <w:name w:val="hps"/>
    <w:basedOn w:val="DefaultParagraphFont"/>
    <w:rsid w:val="0017798C"/>
  </w:style>
  <w:style w:type="paragraph" w:styleId="PlainText">
    <w:name w:val="Plain Text"/>
    <w:basedOn w:val="Normal"/>
    <w:link w:val="PlainTextChar"/>
    <w:semiHidden/>
    <w:rsid w:val="00E7508F"/>
    <w:pPr>
      <w:spacing w:after="120" w:line="240" w:lineRule="auto"/>
      <w:jc w:val="both"/>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semiHidden/>
    <w:rsid w:val="00E7508F"/>
    <w:rPr>
      <w:rFonts w:ascii="Courier New" w:eastAsia="Times New Roman" w:hAnsi="Courier New" w:cs="Times New Roman"/>
      <w:sz w:val="20"/>
      <w:szCs w:val="20"/>
      <w:lang w:val="x-none" w:eastAsia="x-none"/>
    </w:rPr>
  </w:style>
  <w:style w:type="paragraph" w:styleId="Caption">
    <w:name w:val="caption"/>
    <w:basedOn w:val="PlainText"/>
    <w:next w:val="Normal"/>
    <w:link w:val="CaptionChar"/>
    <w:qFormat/>
    <w:rsid w:val="00E7508F"/>
    <w:pPr>
      <w:spacing w:line="20" w:lineRule="atLeast"/>
      <w:ind w:right="-108"/>
    </w:pPr>
    <w:rPr>
      <w:rFonts w:ascii="Times New Roman" w:eastAsia="MS Mincho" w:hAnsi="Times New Roman"/>
      <w:b/>
      <w:lang w:eastAsia="en-US"/>
    </w:rPr>
  </w:style>
  <w:style w:type="character" w:customStyle="1" w:styleId="CaptionChar">
    <w:name w:val="Caption Char"/>
    <w:link w:val="Caption"/>
    <w:rsid w:val="00E7508F"/>
    <w:rPr>
      <w:rFonts w:ascii="Times New Roman" w:eastAsia="MS Mincho" w:hAnsi="Times New Roman" w:cs="Times New Roman"/>
      <w:b/>
      <w:sz w:val="20"/>
      <w:szCs w:val="20"/>
      <w:lang w:val="x-none"/>
    </w:rPr>
  </w:style>
  <w:style w:type="character" w:styleId="Hyperlink">
    <w:name w:val="Hyperlink"/>
    <w:basedOn w:val="DefaultParagraphFont"/>
    <w:rsid w:val="00AB2734"/>
    <w:rPr>
      <w:color w:val="0000FF"/>
      <w:u w:val="single"/>
    </w:rPr>
  </w:style>
  <w:style w:type="paragraph" w:styleId="Footer">
    <w:name w:val="footer"/>
    <w:basedOn w:val="Normal"/>
    <w:link w:val="FooterChar"/>
    <w:uiPriority w:val="99"/>
    <w:unhideWhenUsed/>
    <w:rsid w:val="00343F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F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9F"/>
  </w:style>
  <w:style w:type="paragraph" w:styleId="Heading1">
    <w:name w:val="heading 1"/>
    <w:basedOn w:val="Normal"/>
    <w:next w:val="Normal"/>
    <w:link w:val="Heading1Char"/>
    <w:qFormat/>
    <w:rsid w:val="00C832FE"/>
    <w:pPr>
      <w:keepNext/>
      <w:suppressAutoHyphens/>
      <w:spacing w:after="0" w:line="240" w:lineRule="auto"/>
      <w:outlineLvl w:val="0"/>
    </w:pPr>
    <w:rPr>
      <w:rFonts w:ascii="Times New Roman" w:eastAsia="Times New Roman" w:hAnsi="Times New Roman" w:cs="Times New Roman"/>
      <w:szCs w:val="18"/>
      <w:u w:val="single"/>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0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058"/>
    <w:rPr>
      <w:rFonts w:ascii="Tahoma" w:hAnsi="Tahoma" w:cs="Tahoma"/>
      <w:sz w:val="16"/>
      <w:szCs w:val="16"/>
    </w:rPr>
  </w:style>
  <w:style w:type="paragraph" w:customStyle="1" w:styleId="Default">
    <w:name w:val="Default"/>
    <w:rsid w:val="0095674F"/>
    <w:pPr>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paragraph" w:styleId="DocumentMap">
    <w:name w:val="Document Map"/>
    <w:basedOn w:val="Normal"/>
    <w:link w:val="DocumentMapChar"/>
    <w:uiPriority w:val="99"/>
    <w:semiHidden/>
    <w:rsid w:val="0095674F"/>
    <w:pPr>
      <w:shd w:val="clear" w:color="auto" w:fill="000080"/>
      <w:spacing w:after="0" w:line="240" w:lineRule="auto"/>
    </w:pPr>
    <w:rPr>
      <w:rFonts w:ascii="Tahoma" w:eastAsia="Times New Roman" w:hAnsi="Tahoma" w:cs="Times New Roman"/>
      <w:szCs w:val="20"/>
      <w:lang w:val="en-AU" w:eastAsia="en-GB"/>
    </w:rPr>
  </w:style>
  <w:style w:type="character" w:customStyle="1" w:styleId="DocumentMapChar">
    <w:name w:val="Document Map Char"/>
    <w:basedOn w:val="DefaultParagraphFont"/>
    <w:link w:val="DocumentMap"/>
    <w:uiPriority w:val="99"/>
    <w:semiHidden/>
    <w:rsid w:val="0095674F"/>
    <w:rPr>
      <w:rFonts w:ascii="Tahoma" w:eastAsia="Times New Roman" w:hAnsi="Tahoma" w:cs="Times New Roman"/>
      <w:szCs w:val="20"/>
      <w:shd w:val="clear" w:color="auto" w:fill="000080"/>
      <w:lang w:val="en-AU" w:eastAsia="en-GB"/>
    </w:rPr>
  </w:style>
  <w:style w:type="character" w:customStyle="1" w:styleId="Heading1Char">
    <w:name w:val="Heading 1 Char"/>
    <w:basedOn w:val="DefaultParagraphFont"/>
    <w:link w:val="Heading1"/>
    <w:rsid w:val="00C832FE"/>
    <w:rPr>
      <w:rFonts w:ascii="Times New Roman" w:eastAsia="Times New Roman" w:hAnsi="Times New Roman" w:cs="Times New Roman"/>
      <w:szCs w:val="18"/>
      <w:u w:val="single"/>
      <w:lang w:val="en-AU" w:eastAsia="en-GB"/>
    </w:rPr>
  </w:style>
  <w:style w:type="paragraph" w:styleId="Header">
    <w:name w:val="header"/>
    <w:basedOn w:val="Normal"/>
    <w:link w:val="HeaderChar"/>
    <w:uiPriority w:val="99"/>
    <w:rsid w:val="00C832FE"/>
    <w:pPr>
      <w:tabs>
        <w:tab w:val="center" w:pos="4320"/>
        <w:tab w:val="right" w:pos="8640"/>
      </w:tabs>
      <w:spacing w:after="0" w:line="240" w:lineRule="auto"/>
    </w:pPr>
    <w:rPr>
      <w:rFonts w:ascii="Arial" w:eastAsia="Times New Roman" w:hAnsi="Arial" w:cs="Times New Roman"/>
      <w:szCs w:val="20"/>
      <w:lang w:val="en-AU" w:eastAsia="en-GB"/>
    </w:rPr>
  </w:style>
  <w:style w:type="character" w:customStyle="1" w:styleId="HeaderChar">
    <w:name w:val="Header Char"/>
    <w:basedOn w:val="DefaultParagraphFont"/>
    <w:link w:val="Header"/>
    <w:uiPriority w:val="99"/>
    <w:rsid w:val="00C832FE"/>
    <w:rPr>
      <w:rFonts w:ascii="Arial" w:eastAsia="Times New Roman" w:hAnsi="Arial" w:cs="Times New Roman"/>
      <w:szCs w:val="20"/>
      <w:lang w:val="en-AU" w:eastAsia="en-GB"/>
    </w:rPr>
  </w:style>
  <w:style w:type="paragraph" w:styleId="BodyText2">
    <w:name w:val="Body Text 2"/>
    <w:basedOn w:val="Normal"/>
    <w:link w:val="BodyText2Char"/>
    <w:uiPriority w:val="99"/>
    <w:unhideWhenUsed/>
    <w:rsid w:val="00BD659F"/>
    <w:pPr>
      <w:spacing w:after="120" w:line="480" w:lineRule="auto"/>
    </w:pPr>
  </w:style>
  <w:style w:type="character" w:customStyle="1" w:styleId="BodyText2Char">
    <w:name w:val="Body Text 2 Char"/>
    <w:basedOn w:val="DefaultParagraphFont"/>
    <w:link w:val="BodyText2"/>
    <w:uiPriority w:val="99"/>
    <w:rsid w:val="00BD659F"/>
  </w:style>
  <w:style w:type="paragraph" w:styleId="BodyText">
    <w:name w:val="Body Text"/>
    <w:basedOn w:val="Normal"/>
    <w:link w:val="BodyTextChar"/>
    <w:uiPriority w:val="99"/>
    <w:rsid w:val="00783C94"/>
    <w:pPr>
      <w:suppressAutoHyphens/>
      <w:spacing w:after="0" w:line="240" w:lineRule="auto"/>
      <w:jc w:val="both"/>
    </w:pPr>
    <w:rPr>
      <w:rFonts w:ascii="Arial" w:eastAsia="Times New Roman" w:hAnsi="Arial" w:cs="Times New Roman"/>
      <w:szCs w:val="20"/>
      <w:lang w:eastAsia="en-GB"/>
    </w:rPr>
  </w:style>
  <w:style w:type="character" w:customStyle="1" w:styleId="BodyTextChar">
    <w:name w:val="Body Text Char"/>
    <w:basedOn w:val="DefaultParagraphFont"/>
    <w:link w:val="BodyText"/>
    <w:uiPriority w:val="99"/>
    <w:rsid w:val="00783C94"/>
    <w:rPr>
      <w:rFonts w:ascii="Arial" w:eastAsia="Times New Roman" w:hAnsi="Arial" w:cs="Times New Roman"/>
      <w:szCs w:val="20"/>
      <w:lang w:eastAsia="en-GB"/>
    </w:rPr>
  </w:style>
  <w:style w:type="paragraph" w:styleId="BodyTextIndent2">
    <w:name w:val="Body Text Indent 2"/>
    <w:basedOn w:val="Normal"/>
    <w:link w:val="BodyTextIndent2Char"/>
    <w:rsid w:val="00783C94"/>
    <w:pPr>
      <w:suppressAutoHyphens/>
      <w:spacing w:after="0" w:line="240" w:lineRule="auto"/>
      <w:ind w:left="335" w:hanging="335"/>
      <w:jc w:val="both"/>
    </w:pPr>
    <w:rPr>
      <w:rFonts w:ascii="Arial" w:eastAsia="Times New Roman" w:hAnsi="Arial" w:cs="Times New Roman"/>
      <w:szCs w:val="20"/>
      <w:lang w:eastAsia="en-GB"/>
    </w:rPr>
  </w:style>
  <w:style w:type="character" w:customStyle="1" w:styleId="BodyTextIndent2Char">
    <w:name w:val="Body Text Indent 2 Char"/>
    <w:basedOn w:val="DefaultParagraphFont"/>
    <w:link w:val="BodyTextIndent2"/>
    <w:rsid w:val="00783C94"/>
    <w:rPr>
      <w:rFonts w:ascii="Arial" w:eastAsia="Times New Roman" w:hAnsi="Arial" w:cs="Times New Roman"/>
      <w:szCs w:val="20"/>
      <w:lang w:eastAsia="en-GB"/>
    </w:rPr>
  </w:style>
  <w:style w:type="character" w:customStyle="1" w:styleId="hps">
    <w:name w:val="hps"/>
    <w:basedOn w:val="DefaultParagraphFont"/>
    <w:rsid w:val="0017798C"/>
  </w:style>
  <w:style w:type="paragraph" w:styleId="PlainText">
    <w:name w:val="Plain Text"/>
    <w:basedOn w:val="Normal"/>
    <w:link w:val="PlainTextChar"/>
    <w:semiHidden/>
    <w:rsid w:val="00E7508F"/>
    <w:pPr>
      <w:spacing w:after="120" w:line="240" w:lineRule="auto"/>
      <w:jc w:val="both"/>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semiHidden/>
    <w:rsid w:val="00E7508F"/>
    <w:rPr>
      <w:rFonts w:ascii="Courier New" w:eastAsia="Times New Roman" w:hAnsi="Courier New" w:cs="Times New Roman"/>
      <w:sz w:val="20"/>
      <w:szCs w:val="20"/>
      <w:lang w:val="x-none" w:eastAsia="x-none"/>
    </w:rPr>
  </w:style>
  <w:style w:type="paragraph" w:styleId="Caption">
    <w:name w:val="caption"/>
    <w:basedOn w:val="PlainText"/>
    <w:next w:val="Normal"/>
    <w:link w:val="CaptionChar"/>
    <w:qFormat/>
    <w:rsid w:val="00E7508F"/>
    <w:pPr>
      <w:spacing w:line="20" w:lineRule="atLeast"/>
      <w:ind w:right="-108"/>
    </w:pPr>
    <w:rPr>
      <w:rFonts w:ascii="Times New Roman" w:eastAsia="MS Mincho" w:hAnsi="Times New Roman"/>
      <w:b/>
      <w:lang w:eastAsia="en-US"/>
    </w:rPr>
  </w:style>
  <w:style w:type="character" w:customStyle="1" w:styleId="CaptionChar">
    <w:name w:val="Caption Char"/>
    <w:link w:val="Caption"/>
    <w:rsid w:val="00E7508F"/>
    <w:rPr>
      <w:rFonts w:ascii="Times New Roman" w:eastAsia="MS Mincho" w:hAnsi="Times New Roman" w:cs="Times New Roman"/>
      <w:b/>
      <w:sz w:val="20"/>
      <w:szCs w:val="20"/>
      <w:lang w:val="x-none"/>
    </w:rPr>
  </w:style>
  <w:style w:type="character" w:styleId="Hyperlink">
    <w:name w:val="Hyperlink"/>
    <w:basedOn w:val="DefaultParagraphFont"/>
    <w:rsid w:val="00AB2734"/>
    <w:rPr>
      <w:color w:val="0000FF"/>
      <w:u w:val="single"/>
    </w:rPr>
  </w:style>
  <w:style w:type="paragraph" w:styleId="Footer">
    <w:name w:val="footer"/>
    <w:basedOn w:val="Normal"/>
    <w:link w:val="FooterChar"/>
    <w:uiPriority w:val="99"/>
    <w:unhideWhenUsed/>
    <w:rsid w:val="00343F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8644">
      <w:bodyDiv w:val="1"/>
      <w:marLeft w:val="0"/>
      <w:marRight w:val="0"/>
      <w:marTop w:val="0"/>
      <w:marBottom w:val="0"/>
      <w:divBdr>
        <w:top w:val="none" w:sz="0" w:space="0" w:color="auto"/>
        <w:left w:val="none" w:sz="0" w:space="0" w:color="auto"/>
        <w:bottom w:val="none" w:sz="0" w:space="0" w:color="auto"/>
        <w:right w:val="none" w:sz="0" w:space="0" w:color="auto"/>
      </w:divBdr>
    </w:div>
    <w:div w:id="877351917">
      <w:bodyDiv w:val="1"/>
      <w:marLeft w:val="0"/>
      <w:marRight w:val="0"/>
      <w:marTop w:val="0"/>
      <w:marBottom w:val="0"/>
      <w:divBdr>
        <w:top w:val="none" w:sz="0" w:space="0" w:color="auto"/>
        <w:left w:val="none" w:sz="0" w:space="0" w:color="auto"/>
        <w:bottom w:val="none" w:sz="0" w:space="0" w:color="auto"/>
        <w:right w:val="none" w:sz="0" w:space="0" w:color="auto"/>
      </w:divBdr>
    </w:div>
    <w:div w:id="11730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ohn.barton@nist.g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6B653-05FC-4384-B5AC-F9451047A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113</Pages>
  <Words>25089</Words>
  <Characters>135235</Characters>
  <Application>Microsoft Office Word</Application>
  <DocSecurity>0</DocSecurity>
  <Lines>5201</Lines>
  <Paragraphs>3083</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157241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Barton, John</dc:creator>
  <cp:lastModifiedBy>Barton, John</cp:lastModifiedBy>
  <cp:revision>12</cp:revision>
  <dcterms:created xsi:type="dcterms:W3CDTF">2013-04-25T12:14:00Z</dcterms:created>
  <dcterms:modified xsi:type="dcterms:W3CDTF">2013-05-23T20:23:00Z</dcterms:modified>
</cp:coreProperties>
</file>